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75FAB8" w14:textId="0AA307DE" w:rsidR="00B10B26" w:rsidRDefault="00B10B26" w:rsidP="00B10B26">
      <w:pPr>
        <w:jc w:val="center"/>
      </w:pPr>
    </w:p>
    <w:p w14:paraId="2B717F74" w14:textId="3C335AA2" w:rsidR="00B10B26" w:rsidRDefault="00B10B26" w:rsidP="00B10B26">
      <w:pPr>
        <w:jc w:val="center"/>
      </w:pPr>
    </w:p>
    <w:p w14:paraId="1928DC5C" w14:textId="4F9A714A" w:rsidR="00B10B26" w:rsidRDefault="00B10B26" w:rsidP="00B10B26">
      <w:pPr>
        <w:jc w:val="center"/>
      </w:pPr>
    </w:p>
    <w:p w14:paraId="72F902BD" w14:textId="6E98D429" w:rsidR="00B10B26" w:rsidRDefault="00B10B26" w:rsidP="00B10B26">
      <w:pPr>
        <w:jc w:val="center"/>
      </w:pPr>
    </w:p>
    <w:p w14:paraId="78100F2B" w14:textId="3C288C2D" w:rsidR="00B10B26" w:rsidRDefault="00B10B26" w:rsidP="00B10B26">
      <w:pPr>
        <w:jc w:val="center"/>
      </w:pPr>
    </w:p>
    <w:p w14:paraId="7A96741C" w14:textId="78F1473C" w:rsidR="00B10B26" w:rsidRDefault="00B10B26" w:rsidP="00B10B26">
      <w:pPr>
        <w:jc w:val="center"/>
      </w:pPr>
    </w:p>
    <w:p w14:paraId="5B46CCBF" w14:textId="77777777" w:rsidR="00B10B26" w:rsidRPr="00B10B26" w:rsidRDefault="00B10B26" w:rsidP="00B10B26">
      <w:pPr>
        <w:jc w:val="center"/>
        <w:rPr>
          <w:lang w:val="en-US"/>
        </w:rPr>
      </w:pPr>
    </w:p>
    <w:p w14:paraId="245B0848" w14:textId="77777777" w:rsidR="00B10B26" w:rsidRDefault="00B10B26" w:rsidP="00B10B26">
      <w:pPr>
        <w:jc w:val="center"/>
      </w:pPr>
    </w:p>
    <w:p w14:paraId="41AC9EE7" w14:textId="77777777" w:rsidR="00B10B26" w:rsidRDefault="00B10B26" w:rsidP="00B10B26">
      <w:pPr>
        <w:jc w:val="center"/>
      </w:pPr>
    </w:p>
    <w:p w14:paraId="6A31CDCB" w14:textId="77777777" w:rsidR="00B10B26" w:rsidRDefault="00B10B26" w:rsidP="00B10B26">
      <w:pPr>
        <w:jc w:val="center"/>
      </w:pPr>
    </w:p>
    <w:p w14:paraId="01918F61" w14:textId="55EB0B37" w:rsidR="00B10B26" w:rsidRDefault="00B10B26" w:rsidP="00B10B26">
      <w:pPr>
        <w:jc w:val="center"/>
        <w:rPr>
          <w:sz w:val="56"/>
          <w:szCs w:val="56"/>
        </w:rPr>
      </w:pPr>
      <w:r w:rsidRPr="00B10B26">
        <w:rPr>
          <w:sz w:val="56"/>
          <w:szCs w:val="56"/>
        </w:rPr>
        <w:t>Основы программирования</w:t>
      </w:r>
    </w:p>
    <w:p w14:paraId="2A2F2B32" w14:textId="2F06CEDB" w:rsidR="00B10B26" w:rsidRPr="00B10B26" w:rsidRDefault="00A35F78" w:rsidP="00B10B26">
      <w:pPr>
        <w:jc w:val="center"/>
        <w:rPr>
          <w:sz w:val="36"/>
          <w:szCs w:val="36"/>
        </w:rPr>
      </w:pPr>
      <w:r w:rsidRPr="00A35F78">
        <w:rPr>
          <w:sz w:val="36"/>
          <w:szCs w:val="36"/>
        </w:rPr>
        <w:t>Азы программирования на языках C и C++</w:t>
      </w:r>
    </w:p>
    <w:p w14:paraId="0DBD8F21" w14:textId="14D8EDB4" w:rsidR="00B10B26" w:rsidRDefault="00B10B26" w:rsidP="00E942B4">
      <w:pPr>
        <w:jc w:val="center"/>
      </w:pPr>
    </w:p>
    <w:p w14:paraId="0AF0E029" w14:textId="4A43A189" w:rsidR="00E942B4" w:rsidRPr="00E942B4" w:rsidRDefault="00E942B4" w:rsidP="00E942B4">
      <w:pPr>
        <w:jc w:val="center"/>
        <w:rPr>
          <w:rFonts w:ascii="Times New Roman" w:hAnsi="Times New Roman" w:cs="Times New Roman"/>
        </w:rPr>
      </w:pPr>
      <w:r>
        <w:rPr>
          <w:rFonts w:ascii="Times New Roman" w:hAnsi="Times New Roman" w:cs="Times New Roman"/>
          <w:noProof/>
        </w:rPr>
        <w:drawing>
          <wp:inline distT="0" distB="0" distL="0" distR="0" wp14:anchorId="1F98DBEA" wp14:editId="0EE6E27C">
            <wp:extent cx="3633537" cy="36335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508827230"/>
                    <pic:cNvPicPr/>
                  </pic:nvPicPr>
                  <pic:blipFill>
                    <a:blip r:embed="rId4">
                      <a:extLst>
                        <a:ext uri="{28A0092B-C50C-407E-A947-70E740481C1C}">
                          <a14:useLocalDpi xmlns:a14="http://schemas.microsoft.com/office/drawing/2010/main" val="0"/>
                        </a:ext>
                        <a:ext uri="{96DAC541-7B7A-43D3-8B79-37D633B846F1}">
                          <asvg:svgBlip xmlns:asvg="http://schemas.microsoft.com/office/drawing/2016/SVG/main" r:embed="rId5"/>
                        </a:ext>
                      </a:extLst>
                    </a:blip>
                    <a:stretch>
                      <a:fillRect/>
                    </a:stretch>
                  </pic:blipFill>
                  <pic:spPr>
                    <a:xfrm>
                      <a:off x="0" y="0"/>
                      <a:ext cx="3643733" cy="3643733"/>
                    </a:xfrm>
                    <a:prstGeom prst="rect">
                      <a:avLst/>
                    </a:prstGeom>
                  </pic:spPr>
                </pic:pic>
              </a:graphicData>
            </a:graphic>
          </wp:inline>
        </w:drawing>
      </w:r>
    </w:p>
    <w:p>
      <w:r>
        <w:br w:type="page"/>
      </w:r>
    </w:p>
    <w:p>
      <w:r>
        <w:rPr>
          <w:b/>
          <w:color w:val="4224E9"/>
        </w:rPr>
        <w:t>Руководство</w:t>
      </w:r>
    </w:p>
    <w:bookmarkStart w:id="0" w:name="о-руководстве"/>
    <w:p>
      <w:pPr>
        <w:pStyle w:val="Heading1"/>
      </w:pPr>
      <w:r>
        <w:t xml:space="preserve">О руководстве</w:t>
      </w:r>
    </w:p>
    <w:p>
      <w:pPr>
        <w:pStyle w:val="FirstParagraph"/>
      </w:pPr>
      <w:r>
        <w:t xml:space="preserve">Описание дисциплины представлено в рабочей программе дисциплины</w:t>
      </w:r>
      <w:r>
        <w:t xml:space="preserve"> </w:t>
      </w:r>
      <w:r>
        <w:t xml:space="preserve">“</w:t>
      </w:r>
      <w:r>
        <w:t xml:space="preserve">Основы программирования</w:t>
      </w:r>
      <w:r>
        <w:t xml:space="preserve">”</w:t>
      </w:r>
      <w:r>
        <w:t xml:space="preserve">, с которой можно ознакомиться в электронном университете.</w:t>
      </w:r>
    </w:p>
    <w:bookmarkEnd w:id="0"/>
    <w:p>
      <w:r>
        <w:br w:type="page"/>
      </w:r>
    </w:p>
    <w:p>
      <w:r>
        <w:rPr>
          <w:b/>
          <w:color w:val="4224E9"/>
        </w:rPr>
        <w:t>Руководство&gt;Балльно-рейтинговая система</w:t>
      </w:r>
    </w:p>
    <w:bookmarkStart w:id="1" w:name="балльно-рейтинговая-система"/>
    <w:p>
      <w:pPr>
        <w:pStyle w:val="Heading1"/>
      </w:pPr>
      <w:r>
        <w:t xml:space="preserve">Балльно-рейтинговая система</w:t>
      </w:r>
    </w:p>
    <w:p>
      <w:pPr>
        <w:pStyle w:val="FirstParagraph"/>
      </w:pPr>
      <w:r>
        <w:t xml:space="preserve">Содержание дисциплины, структурированное по модулям учебной дисциплины с указанием отведенного на них количества академических или астрономических часов и видов учебных заданий представлено в рабочей программе дисциплины</w:t>
      </w:r>
      <w:r>
        <w:t xml:space="preserve"> </w:t>
      </w:r>
      <w:r>
        <w:t xml:space="preserve">“</w:t>
      </w:r>
      <w:r>
        <w:t xml:space="preserve">Основы программирования</w:t>
      </w:r>
      <w:r>
        <w:t xml:space="preserve">”</w:t>
      </w:r>
      <w:r>
        <w:t xml:space="preserve">, с которой можно ознакомиться в электронном университете.</w:t>
      </w:r>
    </w:p>
    <w:bookmarkEnd w:id="1"/>
    <w:p>
      <w:r>
        <w:br w:type="page"/>
      </w:r>
    </w:p>
    <w:p>
      <w:r>
        <w:rPr>
          <w:b/>
          <w:color w:val="4224E9"/>
        </w:rPr>
        <w:t>Руководство&gt;Лабораторные работы&gt;1. Интегрированные среды разработки Visual Studio Code и Visual Studio</w:t>
      </w:r>
    </w:p>
    <w:bookmarkStart w:id="2" w:name="X82d3639921493d1368927dc4849ca001ff01e71"/>
    <w:p>
      <w:pPr>
        <w:pStyle w:val="Heading1"/>
      </w:pPr>
      <w:r>
        <w:t xml:space="preserve">1. Интегрированные среды разработки Visual Studio Code и Visual Studio</w:t>
      </w:r>
    </w:p>
    <w:p>
      <w:pPr>
        <w:pStyle w:val="FirstParagraph"/>
      </w:pPr>
      <w:r>
        <w:t xml:space="preserve">Алиас:</w:t>
      </w:r>
      <w:r>
        <w:t xml:space="preserve"> </w:t>
      </w:r>
      <w:r>
        <w:rPr>
          <w:rStyle w:val="VerbatimChar"/>
        </w:rPr>
        <w:t xml:space="preserve">hello-world</w:t>
      </w:r>
      <w:r>
        <w:t xml:space="preserve">.</w:t>
      </w:r>
    </w:p>
    <w:bookmarkStart w:id="3" w:name="задание"/>
    <w:p>
      <w:pPr>
        <w:pStyle w:val="Heading2"/>
      </w:pPr>
      <w:r>
        <w:t xml:space="preserve">Задание</w:t>
      </w:r>
    </w:p>
    <w:p>
      <w:pPr>
        <w:pStyle w:val="FirstParagraph"/>
      </w:pPr>
      <w:r>
        <w:t xml:space="preserve">В рамках дисциплины изучаются языки программирования:</w:t>
      </w:r>
    </w:p>
    <w:p>
      <w:pPr>
        <w:numPr>
          <w:ilvl w:val="0"/>
          <w:numId w:val="1"/>
        </w:numPr>
        <w:pStyle w:val="Compact"/>
      </w:pPr>
      <w:r>
        <w:t xml:space="preserve">C для потока РТ5;</w:t>
      </w:r>
    </w:p>
    <w:p>
      <w:pPr>
        <w:numPr>
          <w:ilvl w:val="0"/>
          <w:numId w:val="1"/>
        </w:numPr>
        <w:pStyle w:val="Compact"/>
      </w:pPr>
      <w:r>
        <w:t xml:space="preserve">C++ для потока ИУ5.</w:t>
      </w:r>
    </w:p>
    <w:p>
      <w:pPr>
        <w:pStyle w:val="FirstParagraph"/>
      </w:pPr>
      <w:r>
        <w:t xml:space="preserve">Поэтому в учебном материале присутствует информация о C и C++. Студенту необходимо обращать внимание на тот язык программирования, который изучается в рамках потока.</w:t>
      </w:r>
    </w:p>
    <w:p>
      <w:pPr>
        <w:pStyle w:val="BodyText"/>
      </w:pPr>
      <w:r>
        <w:t xml:space="preserve">Данная лабораторная работа является вводной. В ней предстоит сделать:</w:t>
      </w:r>
    </w:p>
    <w:p>
      <w:pPr>
        <w:numPr>
          <w:ilvl w:val="0"/>
          <w:numId w:val="2"/>
        </w:numPr>
        <w:pStyle w:val="Compact"/>
      </w:pPr>
      <w:r>
        <w:t xml:space="preserve">Изучить материал по установке и настройке средств разработки.</w:t>
      </w:r>
    </w:p>
    <w:p>
      <w:pPr>
        <w:numPr>
          <w:ilvl w:val="0"/>
          <w:numId w:val="2"/>
        </w:numPr>
        <w:pStyle w:val="Compact"/>
      </w:pPr>
      <w:r>
        <w:t xml:space="preserve">В зависимости от предпочтений и возможностей, установить</w:t>
      </w:r>
      <w:r>
        <w:t xml:space="preserve"> </w:t>
      </w:r>
      <w:hyperlink r:id="rId9">
        <w:r>
          <w:rPr>
            <w:rStyle w:val="Hyperlink"/>
          </w:rPr>
          <w:t xml:space="preserve">Visual Studio Code</w:t>
        </w:r>
      </w:hyperlink>
      <w:r>
        <w:t xml:space="preserve"> </w:t>
      </w:r>
      <w:r>
        <w:t xml:space="preserve">или</w:t>
      </w:r>
      <w:r>
        <w:t xml:space="preserve"> </w:t>
      </w:r>
      <w:hyperlink r:id="rId10">
        <w:r>
          <w:rPr>
            <w:rStyle w:val="Hyperlink"/>
          </w:rPr>
          <w:t xml:space="preserve">Visual Studio</w:t>
        </w:r>
      </w:hyperlink>
      <w:r>
        <w:t xml:space="preserve">.</w:t>
      </w:r>
    </w:p>
    <w:p>
      <w:pPr>
        <w:numPr>
          <w:ilvl w:val="0"/>
          <w:numId w:val="2"/>
        </w:numPr>
        <w:pStyle w:val="Compact"/>
      </w:pPr>
      <w:r>
        <w:t xml:space="preserve">Получить от преподавателя информацию о процессе сдачи лабораторных работ.</w:t>
      </w:r>
    </w:p>
    <w:p>
      <w:pPr>
        <w:numPr>
          <w:ilvl w:val="0"/>
          <w:numId w:val="2"/>
        </w:numPr>
        <w:pStyle w:val="Compact"/>
      </w:pPr>
      <w:r>
        <w:t xml:space="preserve">Скачать заготовку лабораторной работу:</w:t>
      </w:r>
    </w:p>
    <w:p>
      <w:pPr>
        <w:numPr>
          <w:ilvl w:val="1"/>
          <w:numId w:val="3"/>
        </w:numPr>
        <w:pStyle w:val="Compact"/>
      </w:pPr>
      <w:hyperlink r:id="rId11">
        <w:r>
          <w:rPr>
            <w:rStyle w:val="Hyperlink"/>
          </w:rPr>
          <w:t xml:space="preserve">для ИУ5</w:t>
        </w:r>
      </w:hyperlink>
      <w:r>
        <w:t xml:space="preserve">.</w:t>
      </w:r>
    </w:p>
    <w:p>
      <w:pPr>
        <w:numPr>
          <w:ilvl w:val="1"/>
          <w:numId w:val="3"/>
        </w:numPr>
        <w:pStyle w:val="Compact"/>
      </w:pPr>
      <w:hyperlink r:id="rId12">
        <w:r>
          <w:rPr>
            <w:rStyle w:val="Hyperlink"/>
          </w:rPr>
          <w:t xml:space="preserve">для РТ5</w:t>
        </w:r>
      </w:hyperlink>
      <w:r>
        <w:t xml:space="preserve">.</w:t>
      </w:r>
    </w:p>
    <w:p>
      <w:pPr>
        <w:numPr>
          <w:ilvl w:val="0"/>
          <w:numId w:val="2"/>
        </w:numPr>
        <w:pStyle w:val="Compact"/>
      </w:pPr>
      <w:r>
        <w:t xml:space="preserve">Выполнить задание:</w:t>
      </w:r>
    </w:p>
    <w:p>
      <w:pPr>
        <w:numPr>
          <w:ilvl w:val="1"/>
          <w:numId w:val="4"/>
        </w:numPr>
        <w:pStyle w:val="Compact"/>
      </w:pPr>
      <w:r>
        <w:t xml:space="preserve">Открыть заготовку в установленной среде разработки.</w:t>
      </w:r>
    </w:p>
    <w:p>
      <w:pPr>
        <w:numPr>
          <w:ilvl w:val="1"/>
          <w:numId w:val="4"/>
        </w:numPr>
        <w:pStyle w:val="Compact"/>
      </w:pPr>
      <w:r>
        <w:t xml:space="preserve">Раскомментировать код</w:t>
      </w:r>
      <w:r>
        <w:t xml:space="preserve"> </w:t>
      </w:r>
      <w:r>
        <w:rPr>
          <w:rStyle w:val="VerbatimChar"/>
        </w:rPr>
        <w:t xml:space="preserve">main.c</w:t>
      </w:r>
      <w:r>
        <w:t xml:space="preserve"> </w:t>
      </w:r>
      <w:r>
        <w:t xml:space="preserve">или</w:t>
      </w:r>
      <w:r>
        <w:t xml:space="preserve"> </w:t>
      </w:r>
      <w:r>
        <w:rPr>
          <w:rStyle w:val="VerbatimChar"/>
        </w:rPr>
        <w:t xml:space="preserve">main.cpp</w:t>
      </w:r>
      <w:r>
        <w:t xml:space="preserve">.</w:t>
      </w:r>
    </w:p>
    <w:p>
      <w:pPr>
        <w:numPr>
          <w:ilvl w:val="1"/>
          <w:numId w:val="4"/>
        </w:numPr>
        <w:pStyle w:val="Compact"/>
      </w:pPr>
      <w:r>
        <w:t xml:space="preserve">Собрать и запустить программу.</w:t>
      </w:r>
    </w:p>
    <w:p>
      <w:pPr>
        <w:numPr>
          <w:ilvl w:val="1"/>
          <w:numId w:val="4"/>
        </w:numPr>
        <w:pStyle w:val="Compact"/>
      </w:pPr>
      <w:r>
        <w:t xml:space="preserve">Убедиться в корректной работе программы.</w:t>
      </w:r>
    </w:p>
    <w:p>
      <w:pPr>
        <w:numPr>
          <w:ilvl w:val="1"/>
          <w:numId w:val="4"/>
        </w:numPr>
        <w:pStyle w:val="Compact"/>
      </w:pPr>
      <w:r>
        <w:t xml:space="preserve">Сообщить о выполнении преподавателю и продемонстрировать:</w:t>
      </w:r>
    </w:p>
    <w:p>
      <w:pPr>
        <w:numPr>
          <w:ilvl w:val="2"/>
          <w:numId w:val="5"/>
        </w:numPr>
        <w:pStyle w:val="Compact"/>
      </w:pPr>
      <w:r>
        <w:t xml:space="preserve">Умение отлаживать программу в среде разработки (режим отладки, точки остановки и т.д.).</w:t>
      </w:r>
    </w:p>
    <w:p>
      <w:pPr>
        <w:numPr>
          <w:ilvl w:val="2"/>
          <w:numId w:val="5"/>
        </w:numPr>
        <w:pStyle w:val="Compact"/>
      </w:pPr>
      <w:r>
        <w:t xml:space="preserve">Вывод русских букв вывода программы в консоли.</w:t>
      </w:r>
    </w:p>
    <w:bookmarkEnd w:id="2"/>
    <w:bookmarkStart w:id="4" w:name="проверка-работы"/>
    <w:p>
      <w:pPr>
        <w:pStyle w:val="Heading2"/>
      </w:pPr>
      <w:r>
        <w:t xml:space="preserve">Проверка работы</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3"/>
    <w:bookmarkStart w:id="5" w:name="методический-материал"/>
    <w:p>
      <w:pPr>
        <w:pStyle w:val="Heading2"/>
      </w:pPr>
      <w:r>
        <w:t xml:space="preserve">Методический материал</w:t>
      </w:r>
    </w:p>
    <w:p>
      <w:pPr>
        <w:numPr>
          <w:ilvl w:val="0"/>
          <w:numId w:val="7"/>
        </w:numPr>
        <w:pStyle w:val="Compact"/>
      </w:pPr>
      <w:hyperlink r:id="rId13">
        <w:r>
          <w:rPr>
            <w:rStyle w:val="Hyperlink"/>
          </w:rPr>
          <w:t xml:space="preserve">Требования к отчету</w:t>
        </w:r>
      </w:hyperlink>
    </w:p>
    <w:p>
      <w:pPr>
        <w:numPr>
          <w:ilvl w:val="0"/>
          <w:numId w:val="7"/>
        </w:numPr>
        <w:pStyle w:val="Compact"/>
      </w:pPr>
      <w:r>
        <w:t xml:space="preserve">Разработка:</w:t>
      </w:r>
    </w:p>
    <w:p>
      <w:pPr>
        <w:numPr>
          <w:ilvl w:val="1"/>
          <w:numId w:val="8"/>
        </w:numPr>
        <w:pStyle w:val="Compact"/>
      </w:pPr>
      <w:hyperlink r:id="rId14">
        <w:r>
          <w:rPr>
            <w:rStyle w:val="Hyperlink"/>
          </w:rPr>
          <w:t xml:space="preserve">в операционных систем в Windows 10 и Windows 11</w:t>
        </w:r>
      </w:hyperlink>
    </w:p>
    <w:p>
      <w:pPr>
        <w:numPr>
          <w:ilvl w:val="1"/>
          <w:numId w:val="8"/>
        </w:numPr>
        <w:pStyle w:val="Compact"/>
      </w:pPr>
      <w:hyperlink r:id="rId15">
        <w:r>
          <w:rPr>
            <w:rStyle w:val="Hyperlink"/>
          </w:rPr>
          <w:t xml:space="preserve">в семействе операционных систем в Linux</w:t>
        </w:r>
      </w:hyperlink>
    </w:p>
    <w:p>
      <w:pPr>
        <w:numPr>
          <w:ilvl w:val="1"/>
          <w:numId w:val="8"/>
        </w:numPr>
        <w:pStyle w:val="Compact"/>
      </w:pPr>
      <w:hyperlink r:id="rId16">
        <w:r>
          <w:rPr>
            <w:rStyle w:val="Hyperlink"/>
          </w:rPr>
          <w:t xml:space="preserve">в операционной системе macOS</w:t>
        </w:r>
      </w:hyperlink>
    </w:p>
    <w:p>
      <w:pPr>
        <w:numPr>
          <w:ilvl w:val="0"/>
          <w:numId w:val="7"/>
        </w:numPr>
        <w:pStyle w:val="Compact"/>
      </w:pPr>
      <w:hyperlink r:id="rId17">
        <w:r>
          <w:rPr>
            <w:rStyle w:val="Hyperlink"/>
          </w:rPr>
          <w:t xml:space="preserve">Основны контроля версий и Git</w:t>
        </w:r>
      </w:hyperlink>
    </w:p>
    <w:p>
      <w:pPr>
        <w:numPr>
          <w:ilvl w:val="0"/>
          <w:numId w:val="7"/>
        </w:numPr>
        <w:pStyle w:val="Compact"/>
      </w:pPr>
      <w:hyperlink r:id="rId18">
        <w:r>
          <w:rPr>
            <w:rStyle w:val="Hyperlink"/>
          </w:rPr>
          <w:t xml:space="preserve">Контрольные вопросы</w:t>
        </w:r>
      </w:hyperlink>
    </w:p>
    <w:p>
      <w:pPr>
        <w:numPr>
          <w:ilvl w:val="0"/>
          <w:numId w:val="7"/>
        </w:numPr>
        <w:pStyle w:val="Compact"/>
      </w:pPr>
      <w:hyperlink r:id="rId19">
        <w:r>
          <w:rPr>
            <w:rStyle w:val="Hyperlink"/>
          </w:rPr>
          <w:t xml:space="preserve">Дополнительный материал</w:t>
        </w:r>
      </w:hyperlink>
    </w:p>
    <w:bookmarkEnd w:id="4"/>
    <w:bookmarkEnd w:id="5"/>
    <w:p>
      <w:r>
        <w:br w:type="page"/>
      </w:r>
    </w:p>
    <w:p>
      <w:r>
        <w:rPr>
          <w:b/>
          <w:color w:val="4224E9"/>
        </w:rPr>
        <w:t>Руководство&gt;Лабораторные работы&gt;1. Интегрированные среды разработки Visual Studio Code и Visual Studio</w:t>
      </w:r>
    </w:p>
    <w:bookmarkStart w:id="6" w:name="требования-к-отчёту"/>
    <w:p>
      <w:pPr>
        <w:pStyle w:val="Heading1"/>
      </w:pPr>
      <w:r>
        <w:t xml:space="preserve">Требования к отчёту</w:t>
      </w:r>
    </w:p>
    <w:bookmarkStart w:id="7" w:name="титул"/>
    <w:p>
      <w:pPr>
        <w:pStyle w:val="Heading2"/>
      </w:pPr>
      <w:r>
        <w:t xml:space="preserve">Титул</w:t>
      </w:r>
    </w:p>
    <w:bookmarkStart w:id="8" w:name="шаблон-титула"/>
    <w:p>
      <w:pPr>
        <w:pStyle w:val="Heading3"/>
      </w:pPr>
      <w:r>
        <w:t xml:space="preserve">Шаблон титула</w:t>
      </w:r>
    </w:p>
    <w:p>
      <w:pPr>
        <w:pStyle w:val="FirstParagraph"/>
      </w:pPr>
      <w:r>
        <w:t xml:space="preserve">Титул отчёта должен использоваться в отчётах по всем лабораторным работам дисциплины (изменяться должны только номер, название лабораторной работы и ФИО студента и преподавателя). Шаблон титула отчёта представлен</w:t>
      </w:r>
      <w:r>
        <w:t xml:space="preserve"> </w:t>
      </w:r>
      <w:hyperlink r:id="rId20">
        <w:r>
          <w:rPr>
            <w:rStyle w:val="Hyperlink"/>
          </w:rPr>
          <w:t xml:space="preserve">здесь</w:t>
        </w:r>
      </w:hyperlink>
      <w:r>
        <w:t xml:space="preserve">.</w:t>
      </w:r>
    </w:p>
    <w:bookmarkEnd w:id="6"/>
    <w:bookmarkStart w:id="9" w:name="указание-исполнителя"/>
    <w:p>
      <w:pPr>
        <w:pStyle w:val="Heading3"/>
      </w:pPr>
      <w:r>
        <w:t xml:space="preserve">Указание исполнителя</w:t>
      </w:r>
    </w:p>
    <w:p>
      <w:pPr>
        <w:pStyle w:val="FirstParagraph"/>
      </w:pPr>
      <w:r>
        <w:t xml:space="preserve">В университете во всех видах отчётов</w:t>
      </w:r>
      <w:r>
        <w:t xml:space="preserve"> </w:t>
      </w:r>
      <w:r>
        <w:rPr>
          <w:bCs/>
          <w:b/>
        </w:rPr>
        <w:t xml:space="preserve">при наличии у студента отчества</w:t>
      </w:r>
      <w:r>
        <w:t xml:space="preserve">, указывается фамилия, имя и отчество.</w:t>
      </w:r>
      <w:r>
        <w:t xml:space="preserve"> </w:t>
      </w:r>
      <w:r>
        <w:rPr>
          <w:bCs/>
          <w:b/>
        </w:rPr>
        <w:t xml:space="preserve">Если у студента нет отчества</w:t>
      </w:r>
      <w:r>
        <w:t xml:space="preserve">, то указывается только фамилия и имя.</w:t>
      </w:r>
    </w:p>
    <w:p>
      <w:pPr>
        <w:pStyle w:val="BodyText"/>
      </w:pPr>
      <w:r>
        <w:t xml:space="preserve">В соответствии с принятыми формами отчётности в университете, слово</w:t>
      </w:r>
      <w:r>
        <w:t xml:space="preserve"> </w:t>
      </w:r>
      <w:r>
        <w:t xml:space="preserve">“</w:t>
      </w:r>
      <w:r>
        <w:t xml:space="preserve">студент</w:t>
      </w:r>
      <w:r>
        <w:t xml:space="preserve">”</w:t>
      </w:r>
      <w:r>
        <w:t xml:space="preserve"> </w:t>
      </w:r>
      <w:r>
        <w:t xml:space="preserve">используется только в мужском роде. Писать</w:t>
      </w:r>
      <w:r>
        <w:t xml:space="preserve"> </w:t>
      </w:r>
      <w:r>
        <w:t xml:space="preserve">“</w:t>
      </w:r>
      <w:r>
        <w:t xml:space="preserve">студентка группы</w:t>
      </w:r>
      <w:r>
        <w:t xml:space="preserve">”</w:t>
      </w:r>
      <w:r>
        <w:t xml:space="preserve"> </w:t>
      </w:r>
      <w:r>
        <w:t xml:space="preserve">в отчётных документах нельзя.</w:t>
      </w:r>
    </w:p>
    <w:p>
      <w:pPr>
        <w:pStyle w:val="BodyText"/>
      </w:pPr>
      <w:r>
        <w:t xml:space="preserve">На отчётах если преподаватель указан в формате</w:t>
      </w:r>
      <w:r>
        <w:t xml:space="preserve"> </w:t>
      </w:r>
      <w:r>
        <w:rPr>
          <w:rStyle w:val="VerbatimChar"/>
        </w:rPr>
        <w:t xml:space="preserve">Фамилия И.О.</w:t>
      </w:r>
      <w:r>
        <w:t xml:space="preserve">, то и исполнитель в таком же формате должен быть указан. Если преподаватель указан в формате</w:t>
      </w:r>
      <w:r>
        <w:t xml:space="preserve"> </w:t>
      </w:r>
      <w:r>
        <w:rPr>
          <w:rStyle w:val="VerbatimChar"/>
        </w:rPr>
        <w:t xml:space="preserve">Фамилия Имя Отчество</w:t>
      </w:r>
      <w:r>
        <w:t xml:space="preserve">, то и исполнитель указывается в той же форме.</w:t>
      </w:r>
      <w:r>
        <w:t xml:space="preserve"> </w:t>
      </w:r>
      <w:r>
        <w:rPr>
          <w:bCs/>
          <w:b/>
        </w:rPr>
        <w:t xml:space="preserve">Исключение</w:t>
      </w:r>
      <w:r>
        <w:t xml:space="preserve">: если явно указан требуемый формат ФИО исполнителя и преподавателя, то используется требуемый формат.</w:t>
      </w:r>
    </w:p>
    <w:p>
      <w:pPr>
        <w:pStyle w:val="BodyText"/>
      </w:pPr>
      <w:r>
        <w:t xml:space="preserve">Ниже представлены наглядные примеры того, как нужно указывать исполнителя отчёта и проверяющего преподавателя.</w:t>
      </w:r>
    </w:p>
    <w:bookmarkStart w:id="10" w:name="если-есть-отчество"/>
    <w:p>
      <w:pPr>
        <w:pStyle w:val="Heading4"/>
      </w:pPr>
      <w:r>
        <w:t xml:space="preserve">Если есть отчество</w:t>
      </w:r>
    </w:p>
    <w:p>
      <w:pPr>
        <w:pStyle w:val="FirstParagraph"/>
      </w:pPr>
      <w:r>
        <w:t xml:space="preserve">Полная форма ФИО:</w:t>
      </w:r>
    </w:p>
    <w:p>
      <w:pPr>
        <w:pStyle w:val="BlockText"/>
      </w:pPr>
      <w:r>
        <w:t xml:space="preserve">Выполнил:</w:t>
      </w:r>
    </w:p>
    <w:p>
      <w:pPr>
        <w:pStyle w:val="BlockText"/>
      </w:pPr>
      <w:r>
        <w:t xml:space="preserve">студент группы ИУ5-23Б</w:t>
      </w:r>
    </w:p>
    <w:p>
      <w:pPr>
        <w:pStyle w:val="BlockText"/>
      </w:pPr>
      <w:r>
        <w:t xml:space="preserve">Иванов Иван Иванович</w:t>
      </w:r>
    </w:p>
    <w:p>
      <w:r>
        <w:pict>
          <v:rect style="width:0;height:1.5pt" o:hralign="center" o:hrstd="t" o:hr="t"/>
        </w:pict>
      </w:r>
    </w:p>
    <w:p>
      <w:pPr>
        <w:pStyle w:val="BlockText"/>
      </w:pPr>
      <w:r>
        <w:t xml:space="preserve">Проверил:</w:t>
      </w:r>
    </w:p>
    <w:p>
      <w:pPr>
        <w:pStyle w:val="BlockText"/>
      </w:pPr>
      <w:r>
        <w:t xml:space="preserve">преподаватель каф. ИУ5</w:t>
      </w:r>
    </w:p>
    <w:p>
      <w:pPr>
        <w:pStyle w:val="BlockText"/>
      </w:pPr>
      <w:r>
        <w:t xml:space="preserve">Фёдоров Фёдор Фёдорович</w:t>
      </w:r>
    </w:p>
    <w:p>
      <w:pPr>
        <w:pStyle w:val="FirstParagraph"/>
      </w:pPr>
      <w:r>
        <w:t xml:space="preserve">Фамилия и инициалы:</w:t>
      </w:r>
    </w:p>
    <w:p>
      <w:pPr>
        <w:pStyle w:val="BlockText"/>
      </w:pPr>
      <w:r>
        <w:t xml:space="preserve">Выполнил:</w:t>
      </w:r>
    </w:p>
    <w:p>
      <w:pPr>
        <w:pStyle w:val="BlockText"/>
      </w:pPr>
      <w:r>
        <w:t xml:space="preserve">студент группы ИУ5-23Б</w:t>
      </w:r>
    </w:p>
    <w:p>
      <w:pPr>
        <w:pStyle w:val="BlockText"/>
      </w:pPr>
      <w:r>
        <w:t xml:space="preserve">Иванов И.И.</w:t>
      </w:r>
    </w:p>
    <w:p>
      <w:r>
        <w:pict>
          <v:rect style="width:0;height:1.5pt" o:hralign="center" o:hrstd="t" o:hr="t"/>
        </w:pict>
      </w:r>
    </w:p>
    <w:p>
      <w:pPr>
        <w:pStyle w:val="BlockText"/>
      </w:pPr>
      <w:r>
        <w:t xml:space="preserve">Проверил:</w:t>
      </w:r>
    </w:p>
    <w:p>
      <w:pPr>
        <w:pStyle w:val="BlockText"/>
      </w:pPr>
      <w:r>
        <w:t xml:space="preserve">преподаватель каф. ИУ5</w:t>
      </w:r>
    </w:p>
    <w:p>
      <w:pPr>
        <w:pStyle w:val="BlockText"/>
      </w:pPr>
      <w:r>
        <w:t xml:space="preserve">Фёдоров Ф.Ф.</w:t>
      </w:r>
    </w:p>
    <w:bookmarkEnd w:id="7"/>
    <w:bookmarkStart w:id="11" w:name="если-отчества-нет"/>
    <w:p>
      <w:pPr>
        <w:pStyle w:val="Heading4"/>
      </w:pPr>
      <w:r>
        <w:t xml:space="preserve">Если отчества нет</w:t>
      </w:r>
    </w:p>
    <w:p>
      <w:pPr>
        <w:pStyle w:val="FirstParagraph"/>
      </w:pPr>
      <w:r>
        <w:t xml:space="preserve">Полная форма ФИО:</w:t>
      </w:r>
    </w:p>
    <w:p>
      <w:pPr>
        <w:pStyle w:val="BlockText"/>
      </w:pPr>
      <w:r>
        <w:t xml:space="preserve">Выполнил:</w:t>
      </w:r>
    </w:p>
    <w:p>
      <w:pPr>
        <w:pStyle w:val="BlockText"/>
      </w:pPr>
      <w:r>
        <w:t xml:space="preserve">студент группы ИУ5-23Б</w:t>
      </w:r>
    </w:p>
    <w:p>
      <w:pPr>
        <w:pStyle w:val="BlockText"/>
      </w:pPr>
      <w:r>
        <w:t xml:space="preserve">Иванов Иван</w:t>
      </w:r>
    </w:p>
    <w:p>
      <w:pPr>
        <w:pStyle w:val="FirstParagraph"/>
      </w:pPr>
      <w:r>
        <w:t xml:space="preserve">Фамилия и инициалы:</w:t>
      </w:r>
    </w:p>
    <w:p>
      <w:pPr>
        <w:pStyle w:val="BlockText"/>
      </w:pPr>
      <w:r>
        <w:t xml:space="preserve">Выполнил:</w:t>
      </w:r>
    </w:p>
    <w:p>
      <w:pPr>
        <w:pStyle w:val="BlockText"/>
      </w:pPr>
      <w:r>
        <w:t xml:space="preserve">студент группы ИУ5-23Б</w:t>
      </w:r>
    </w:p>
    <w:p>
      <w:pPr>
        <w:pStyle w:val="BlockText"/>
      </w:pPr>
      <w:r>
        <w:t xml:space="preserve">Иванов И.</w:t>
      </w:r>
    </w:p>
    <w:bookmarkEnd w:id="8"/>
    <w:bookmarkEnd w:id="9"/>
    <w:bookmarkEnd w:id="10"/>
    <w:bookmarkStart w:id="12" w:name="основная-часть"/>
    <w:p>
      <w:pPr>
        <w:pStyle w:val="Heading2"/>
      </w:pPr>
      <w:r>
        <w:t xml:space="preserve">Основная часть</w:t>
      </w:r>
    </w:p>
    <w:p>
      <w:pPr>
        <w:pStyle w:val="FirstParagraph"/>
      </w:pPr>
      <w:r>
        <w:t xml:space="preserve">Отчет по лабораторной работе должен состоять из 4 разделов, отражающих основные этапы разработки программы:</w:t>
      </w:r>
    </w:p>
    <w:p>
      <w:pPr>
        <w:numPr>
          <w:ilvl w:val="0"/>
          <w:numId w:val="9"/>
        </w:numPr>
        <w:pStyle w:val="Compact"/>
      </w:pPr>
      <w:r>
        <w:t xml:space="preserve">постановка задачи;</w:t>
      </w:r>
    </w:p>
    <w:p>
      <w:pPr>
        <w:numPr>
          <w:ilvl w:val="0"/>
          <w:numId w:val="9"/>
        </w:numPr>
        <w:pStyle w:val="Compact"/>
      </w:pPr>
      <w:r>
        <w:t xml:space="preserve">кодирование (соответствующий раздел отчёта называется</w:t>
      </w:r>
      <w:r>
        <w:t xml:space="preserve"> </w:t>
      </w:r>
      <w:r>
        <w:t xml:space="preserve">“</w:t>
      </w:r>
      <w:r>
        <w:t xml:space="preserve">Текст программы</w:t>
      </w:r>
      <w:r>
        <w:t xml:space="preserve">”</w:t>
      </w:r>
      <w:r>
        <w:t xml:space="preserve">);</w:t>
      </w:r>
    </w:p>
    <w:p>
      <w:pPr>
        <w:numPr>
          <w:ilvl w:val="0"/>
          <w:numId w:val="9"/>
        </w:numPr>
        <w:pStyle w:val="Compact"/>
      </w:pPr>
      <w:r>
        <w:t xml:space="preserve">тестирование (соответствующий раздел отчёта называется</w:t>
      </w:r>
      <w:r>
        <w:t xml:space="preserve"> </w:t>
      </w:r>
      <w:r>
        <w:t xml:space="preserve">“</w:t>
      </w:r>
      <w:r>
        <w:t xml:space="preserve">Анализ результатов</w:t>
      </w:r>
      <w:r>
        <w:t xml:space="preserve">”</w:t>
      </w:r>
      <w:r>
        <w:t xml:space="preserve">);</w:t>
      </w:r>
    </w:p>
    <w:p>
      <w:pPr>
        <w:numPr>
          <w:ilvl w:val="0"/>
          <w:numId w:val="9"/>
        </w:numPr>
        <w:pStyle w:val="Compact"/>
      </w:pPr>
      <w:r>
        <w:t xml:space="preserve">использованные источники.</w:t>
      </w:r>
    </w:p>
    <w:bookmarkStart w:id="13" w:name="постановка-задачи"/>
    <w:p>
      <w:pPr>
        <w:pStyle w:val="Heading3"/>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11"/>
    <w:bookmarkStart w:id="14" w:name="текст-программы"/>
    <w:p>
      <w:pPr>
        <w:pStyle w:val="Heading3"/>
      </w:pPr>
      <w:r>
        <w:t xml:space="preserve">Текст программы</w:t>
      </w:r>
    </w:p>
    <w:p>
      <w:pPr>
        <w:pStyle w:val="FirstParagraph"/>
      </w:pPr>
      <w:r>
        <w:t xml:space="preserve">В разделе</w:t>
      </w:r>
      <w:r>
        <w:t xml:space="preserve"> </w:t>
      </w:r>
      <w:r>
        <w:t xml:space="preserve">“</w:t>
      </w:r>
      <w:r>
        <w:t xml:space="preserve">Текст программы</w:t>
      </w:r>
      <w:r>
        <w:t xml:space="preserve">”</w:t>
      </w:r>
      <w:r>
        <w:t xml:space="preserve"> </w:t>
      </w:r>
      <w:r>
        <w:t xml:space="preserve">должен быть приведен листинг программы, включающий необходимые комментарии.</w:t>
      </w:r>
    </w:p>
    <w:p>
      <w:pPr>
        <w:pStyle w:val="BodyText"/>
      </w:pPr>
      <w:r>
        <w:t xml:space="preserve">Раздел</w:t>
      </w:r>
      <w:r>
        <w:t xml:space="preserve"> </w:t>
      </w:r>
      <w:r>
        <w:t xml:space="preserve">“</w:t>
      </w:r>
      <w:r>
        <w:t xml:space="preserve">Текст программы</w:t>
      </w:r>
      <w:r>
        <w:t xml:space="preserve">”</w:t>
      </w:r>
      <w:r>
        <w:t xml:space="preserve"> </w:t>
      </w:r>
      <w:r>
        <w:t xml:space="preserve">применять для всех следующих лабораторных работ.</w:t>
      </w:r>
    </w:p>
    <w:bookmarkEnd w:id="12"/>
    <w:bookmarkStart w:id="15" w:name="анализ-результатов"/>
    <w:p>
      <w:pPr>
        <w:pStyle w:val="Heading3"/>
      </w:pPr>
      <w:r>
        <w:t xml:space="preserve">Анализ результатов</w:t>
      </w:r>
    </w:p>
    <w:p>
      <w:pPr>
        <w:pStyle w:val="FirstParagraph"/>
      </w:pPr>
      <w:r>
        <w:t xml:space="preserve">В разделе</w:t>
      </w:r>
      <w:r>
        <w:t xml:space="preserve"> </w:t>
      </w:r>
      <w:r>
        <w:t xml:space="preserve">“</w:t>
      </w:r>
      <w:r>
        <w:t xml:space="preserve">Анализ результатов</w:t>
      </w:r>
      <w:r>
        <w:t xml:space="preserve">”</w:t>
      </w:r>
      <w:r>
        <w:t xml:space="preserve"> </w:t>
      </w:r>
      <w:r>
        <w:t xml:space="preserve">должны быть приведены результаты проверки работы всех ветвей алгоритма. Результаты следует оформить в виде таблицы, а для двух наборов исходных данных должны быть приведены распечатки экранов. Для экономии краски изображения экранов должны иметь белый фон, для чего их нужно предварительно обработать в графическом редакторе.</w:t>
      </w:r>
    </w:p>
    <w:p>
      <w:pPr>
        <w:pStyle w:val="BodyText"/>
      </w:pPr>
      <w:r>
        <w:t xml:space="preserve">Раздел</w:t>
      </w:r>
      <w:r>
        <w:t xml:space="preserve"> </w:t>
      </w:r>
      <w:r>
        <w:t xml:space="preserve">“</w:t>
      </w:r>
      <w:r>
        <w:t xml:space="preserve">Анализ результатов</w:t>
      </w:r>
      <w:r>
        <w:t xml:space="preserve">”</w:t>
      </w:r>
      <w:r>
        <w:t xml:space="preserve"> </w:t>
      </w:r>
      <w:r>
        <w:t xml:space="preserve">применять для всех следующих лабораторных работ.</w:t>
      </w:r>
    </w:p>
    <w:bookmarkEnd w:id="13"/>
    <w:bookmarkStart w:id="16" w:name="использованные-источники"/>
    <w:p>
      <w:pPr>
        <w:pStyle w:val="Heading3"/>
      </w:pPr>
      <w:r>
        <w:t xml:space="preserve">Использованные источники</w:t>
      </w:r>
    </w:p>
    <w:p>
      <w:pPr>
        <w:pStyle w:val="FirstParagraph"/>
      </w:pPr>
      <w:r>
        <w:t xml:space="preserve">В разделе</w:t>
      </w:r>
      <w:r>
        <w:t xml:space="preserve"> </w:t>
      </w:r>
      <w:r>
        <w:t xml:space="preserve">“</w:t>
      </w:r>
      <w:r>
        <w:t xml:space="preserve">Использованные источники</w:t>
      </w:r>
      <w:r>
        <w:t xml:space="preserve">”</w:t>
      </w:r>
      <w:r>
        <w:t xml:space="preserve"> </w:t>
      </w:r>
      <w:r>
        <w:t xml:space="preserve">должен содержать список использованной литературы, электронных ресурсов и других материалов.</w:t>
      </w:r>
    </w:p>
    <w:p>
      <w:pPr>
        <w:pStyle w:val="BodyText"/>
      </w:pPr>
      <w:r>
        <w:t xml:space="preserve">Раздел</w:t>
      </w:r>
      <w:r>
        <w:t xml:space="preserve"> </w:t>
      </w:r>
      <w:r>
        <w:t xml:space="preserve">“</w:t>
      </w:r>
      <w:r>
        <w:t xml:space="preserve">Использованные источники</w:t>
      </w:r>
      <w:r>
        <w:t xml:space="preserve">”</w:t>
      </w:r>
      <w:r>
        <w:t xml:space="preserve"> </w:t>
      </w:r>
      <w:r>
        <w:t xml:space="preserve">применять для всех следующих лабораторных работ.</w:t>
      </w:r>
    </w:p>
    <w:bookmarkEnd w:id="14"/>
    <w:bookmarkStart w:id="17" w:name="оформление"/>
    <w:p>
      <w:pPr>
        <w:pStyle w:val="Heading3"/>
      </w:pPr>
      <w:r>
        <w:t xml:space="preserve">Оформление</w:t>
      </w:r>
    </w:p>
    <w:p>
      <w:pPr>
        <w:numPr>
          <w:ilvl w:val="0"/>
          <w:numId w:val="11"/>
        </w:numPr>
        <w:pStyle w:val="Compact"/>
      </w:pPr>
      <w:r>
        <w:t xml:space="preserve">Форматирование документа основывается на правилах оформления отчёта ГОСТ 7.32―2017</w:t>
      </w:r>
      <w:r>
        <w:t xml:space="preserve"> </w:t>
      </w:r>
      <w:r>
        <w:t xml:space="preserve">“</w:t>
      </w:r>
      <w:r>
        <w:t xml:space="preserve">Отчет о научно-исследовательской работе. Структура и правила оформления</w:t>
      </w:r>
      <w:r>
        <w:t xml:space="preserve">”</w:t>
      </w:r>
      <w:r>
        <w:t xml:space="preserve"> </w:t>
      </w:r>
      <w:r>
        <w:t xml:space="preserve">(раздел 6).</w:t>
      </w:r>
    </w:p>
    <w:p>
      <w:pPr>
        <w:numPr>
          <w:ilvl w:val="0"/>
          <w:numId w:val="11"/>
        </w:numPr>
        <w:pStyle w:val="Compact"/>
      </w:pPr>
      <w:r>
        <w:t xml:space="preserve">Все блок-схемы должны быть подготовлены по ГОСТ 19.701-90 (ИСО 5807-85)</w:t>
      </w:r>
      <w:r>
        <w:t xml:space="preserve"> </w:t>
      </w:r>
      <w:r>
        <w:t xml:space="preserve">“</w:t>
      </w:r>
      <w:r>
        <w:t xml:space="preserve">Схемы алгоритмов, программ, данных и подсистем</w:t>
      </w:r>
      <w:r>
        <w:t xml:space="preserve">”</w:t>
      </w:r>
      <w:r>
        <w:t xml:space="preserve">.</w:t>
      </w:r>
    </w:p>
    <w:p>
      <w:pPr>
        <w:pStyle w:val="FirstParagraph"/>
      </w:pPr>
      <w:r>
        <w:t xml:space="preserve">Особое внимание необходимо обратить на раздел</w:t>
      </w:r>
      <w:r>
        <w:t xml:space="preserve"> </w:t>
      </w:r>
      <w:r>
        <w:t xml:space="preserve">“</w:t>
      </w:r>
      <w:r>
        <w:t xml:space="preserve">6.1 Общие требования</w:t>
      </w:r>
      <w:r>
        <w:t xml:space="preserve">”</w:t>
      </w:r>
      <w:r>
        <w:t xml:space="preserve"> </w:t>
      </w:r>
      <w:r>
        <w:t xml:space="preserve">ГОСТ 7.32―2017:</w:t>
      </w:r>
    </w:p>
    <w:p>
      <w:pPr>
        <w:pStyle w:val="BlockText"/>
      </w:pPr>
      <w:r>
        <w:t xml:space="preserve">Цвет шрифта должен быть черным, размер шрифта — не менее 12 пт. Рекомендуемый тип шрифта для основного текста отчёта — Times New Roman. Полужирный шрифт применяют только для заголовков разделов и подразделов, заголовков структурных элементов.</w:t>
      </w:r>
    </w:p>
    <w:p>
      <w:pPr>
        <w:pStyle w:val="BlockText"/>
      </w:pPr>
      <w:r>
        <w:t xml:space="preserve">…</w:t>
      </w:r>
    </w:p>
    <w:p>
      <w:pPr>
        <w:pStyle w:val="BlockText"/>
      </w:pPr>
      <w:r>
        <w:t xml:space="preserve">Текст отчёта следует печатать, соблюдая следующие размеры полей: левое — 30 мм, правое — 15 мм, верхнее и нижнее — 20 мм. Абзацный отступ должен быть одинаковым по всему тексту отчёта и равен 1,25 см.</w:t>
      </w:r>
    </w:p>
    <w:p>
      <w:pPr>
        <w:pStyle w:val="FirstParagraph"/>
      </w:pPr>
      <w:r>
        <w:t xml:space="preserve">Раздел</w:t>
      </w:r>
      <w:r>
        <w:t xml:space="preserve"> </w:t>
      </w:r>
      <w:r>
        <w:t xml:space="preserve">“</w:t>
      </w:r>
      <w:r>
        <w:t xml:space="preserve">Оформление</w:t>
      </w:r>
      <w:r>
        <w:t xml:space="preserve">”</w:t>
      </w:r>
      <w:r>
        <w:t xml:space="preserve"> </w:t>
      </w:r>
      <w:r>
        <w:t xml:space="preserve">применять для всех следующих лабораторных работ.</w:t>
      </w:r>
    </w:p>
    <w:bookmarkEnd w:id="15"/>
    <w:bookmarkEnd w:id="16"/>
    <w:bookmarkStart w:id="18" w:name="сдача-отчёта"/>
    <w:p>
      <w:pPr>
        <w:pStyle w:val="Heading2"/>
      </w:pPr>
      <w:r>
        <w:t xml:space="preserve">Сдача отчёта</w:t>
      </w:r>
    </w:p>
    <w:p>
      <w:pPr>
        <w:pStyle w:val="FirstParagraph"/>
      </w:pPr>
      <w:r>
        <w:t xml:space="preserve">Формат сдачи отчёта уточняется ведущим преподавателем лабораторных работ.</w:t>
      </w:r>
    </w:p>
    <w:bookmarkStart w:id="19" w:name="печатный-вариант-сдачи"/>
    <w:p>
      <w:pPr>
        <w:pStyle w:val="Heading3"/>
      </w:pPr>
      <w:r>
        <w:t xml:space="preserve">Печатный вариант сдачи</w:t>
      </w:r>
    </w:p>
    <w:p>
      <w:pPr>
        <w:pStyle w:val="FirstParagraph"/>
      </w:pPr>
      <w:r>
        <w:t xml:space="preserve">Отчет должен быть распечатан на принтере на листах бумаги формата А4, скрепленных в левом верхнем углу с помощью степлера, и подписан исполнителем с указанием даты сдачи отчёта преподавателю.</w:t>
      </w:r>
    </w:p>
    <w:p>
      <w:pPr>
        <w:pStyle w:val="BodyText"/>
      </w:pPr>
      <w:r>
        <w:t xml:space="preserve">Раздел</w:t>
      </w:r>
      <w:r>
        <w:t xml:space="preserve"> </w:t>
      </w:r>
      <w:r>
        <w:t xml:space="preserve">“</w:t>
      </w:r>
      <w:r>
        <w:t xml:space="preserve">Сдача отчёта</w:t>
      </w:r>
      <w:r>
        <w:t xml:space="preserve">”</w:t>
      </w:r>
      <w:r>
        <w:t xml:space="preserve"> </w:t>
      </w:r>
      <w:r>
        <w:t xml:space="preserve">применять для всех следующих лабораторных работ.</w:t>
      </w:r>
    </w:p>
    <w:bookmarkEnd w:id="17"/>
    <w:bookmarkEnd w:id="18"/>
    <w:bookmarkEnd w:id="19"/>
    <w:p>
      <w:r>
        <w:br w:type="page"/>
      </w:r>
    </w:p>
    <w:p>
      <w:r>
        <w:rPr>
          <w:b/>
          <w:color w:val="4224E9"/>
        </w:rPr>
        <w:t>Руководство&gt;Лабораторные работы&gt;1. Интегрированные среды разработки Visual Studio Code и Visual Studio&gt;Windows</w:t>
      </w:r>
    </w:p>
    <w:bookmarkStart w:id="20" w:name="X51597a43f4ebb7dfe8d819339a13220aa671574"/>
    <w:p>
      <w:pPr>
        <w:pStyle w:val="Heading1"/>
      </w:pPr>
      <w:r>
        <w:t xml:space="preserve">Разработка в операционных систем в Windows 10 и Windows 11</w:t>
      </w:r>
    </w:p>
    <w:p>
      <w:pPr>
        <w:pStyle w:val="FirstParagraph"/>
      </w:pPr>
      <w:r>
        <w:t xml:space="preserve">При работе в операционной системе Windows 10 и Windows 11 на выбор предлагается использовать Visual Studio Code или Visual Studio для разработки программ на С/C++.</w:t>
      </w:r>
    </w:p>
    <w:p>
      <w:pPr>
        <w:pStyle w:val="BodyText"/>
      </w:pPr>
      <w:r>
        <w:t xml:space="preserve">Разработчик программ C/C++ всегда в своем наборе инструментов имеет компилятор и отладчик. В качестве компилятора на Windows можно использовать</w:t>
      </w:r>
      <w:r>
        <w:t xml:space="preserve"> </w:t>
      </w:r>
      <w:hyperlink r:id="rId21">
        <w:r>
          <w:rPr>
            <w:rStyle w:val="Hyperlink"/>
          </w:rPr>
          <w:t xml:space="preserve">GCC</w:t>
        </w:r>
      </w:hyperlink>
      <w:r>
        <w:t xml:space="preserve">, а для отладки -</w:t>
      </w:r>
      <w:r>
        <w:t xml:space="preserve"> </w:t>
      </w:r>
      <w:hyperlink r:id="rId22">
        <w:r>
          <w:rPr>
            <w:rStyle w:val="Hyperlink"/>
          </w:rPr>
          <w:t xml:space="preserve">GDB</w:t>
        </w:r>
      </w:hyperlink>
      <w:r>
        <w:t xml:space="preserve">. Получить их можно из наборов инструментов и библиотек такие, как MinGW (простой способ установить, через</w:t>
      </w:r>
      <w:r>
        <w:t xml:space="preserve"> </w:t>
      </w:r>
      <w:hyperlink r:id="rId23">
        <w:r>
          <w:rPr>
            <w:rStyle w:val="Hyperlink"/>
          </w:rPr>
          <w:t xml:space="preserve">MSYS2</w:t>
        </w:r>
      </w:hyperlink>
      <w:r>
        <w:t xml:space="preserve">) и</w:t>
      </w:r>
      <w:r>
        <w:t xml:space="preserve"> </w:t>
      </w:r>
      <w:hyperlink r:id="rId24">
        <w:r>
          <w:rPr>
            <w:rStyle w:val="Hyperlink"/>
          </w:rPr>
          <w:t xml:space="preserve">Cygwin</w:t>
        </w:r>
      </w:hyperlink>
      <w:r>
        <w:t xml:space="preserve">.</w:t>
      </w:r>
    </w:p>
    <w:bookmarkStart w:id="21" w:name="visual-studio-code"/>
    <w:p>
      <w:pPr>
        <w:pStyle w:val="Heading2"/>
      </w:pPr>
      <w:r>
        <w:t xml:space="preserve">Visual Studio Code</w:t>
      </w:r>
    </w:p>
    <w:p>
      <w:pPr>
        <w:pStyle w:val="FirstParagraph"/>
      </w:pPr>
      <w:r>
        <w:t xml:space="preserve">Информацию по работе с Visual Studio Code можно получить из</w:t>
      </w:r>
      <w:r>
        <w:t xml:space="preserve"> </w:t>
      </w:r>
      <w:hyperlink r:id="rId25">
        <w:r>
          <w:rPr>
            <w:rStyle w:val="Hyperlink"/>
          </w:rPr>
          <w:t xml:space="preserve">документации</w:t>
        </w:r>
      </w:hyperlink>
      <w:r>
        <w:t xml:space="preserve">.</w:t>
      </w:r>
    </w:p>
    <w:p>
      <w:pPr>
        <w:pStyle w:val="BodyText"/>
      </w:pPr>
      <w:r>
        <w:t xml:space="preserve">Для начала разработки программ на С++ в Visual Studio Code имеется</w:t>
      </w:r>
      <w:r>
        <w:t xml:space="preserve"> </w:t>
      </w:r>
      <w:hyperlink r:id="rId26">
        <w:r>
          <w:rPr>
            <w:rStyle w:val="Hyperlink"/>
          </w:rPr>
          <w:t xml:space="preserve">серия статей из документации</w:t>
        </w:r>
      </w:hyperlink>
      <w:r>
        <w:t xml:space="preserve">. Для Windows предлагается набор инструментов разработчика получить из</w:t>
      </w:r>
      <w:r>
        <w:t xml:space="preserve"> </w:t>
      </w:r>
      <w:hyperlink r:id="rId27">
        <w:r>
          <w:rPr>
            <w:rStyle w:val="Hyperlink"/>
          </w:rPr>
          <w:t xml:space="preserve">MinGW</w:t>
        </w:r>
      </w:hyperlink>
      <w:r>
        <w:t xml:space="preserve"> </w:t>
      </w:r>
      <w:r>
        <w:t xml:space="preserve">или развернуть их в</w:t>
      </w:r>
      <w:r>
        <w:t xml:space="preserve"> </w:t>
      </w:r>
      <w:hyperlink r:id="rId28">
        <w:r>
          <w:rPr>
            <w:rStyle w:val="Hyperlink"/>
          </w:rPr>
          <w:t xml:space="preserve">WSL</w:t>
        </w:r>
      </w:hyperlink>
      <w:r>
        <w:t xml:space="preserve">.</w:t>
      </w:r>
    </w:p>
    <w:p>
      <w:pPr>
        <w:pStyle w:val="BodyText"/>
      </w:pPr>
      <w:r>
        <w:t xml:space="preserve">В данной работе для работы с Visual Studio Code предлагается:</w:t>
      </w:r>
    </w:p>
    <w:p>
      <w:pPr>
        <w:numPr>
          <w:ilvl w:val="0"/>
          <w:numId w:val="13"/>
        </w:numPr>
        <w:pStyle w:val="Compact"/>
      </w:pPr>
      <w:r>
        <w:t xml:space="preserve">Установить MSYS2 (смотреть</w:t>
      </w:r>
      <w:r>
        <w:t xml:space="preserve"> </w:t>
      </w:r>
      <w:hyperlink r:id="rId29">
        <w:r>
          <w:rPr>
            <w:rStyle w:val="Hyperlink"/>
          </w:rPr>
          <w:t xml:space="preserve">здесь</w:t>
        </w:r>
      </w:hyperlink>
      <w:r>
        <w:t xml:space="preserve">).</w:t>
      </w:r>
    </w:p>
    <w:p>
      <w:pPr>
        <w:numPr>
          <w:ilvl w:val="0"/>
          <w:numId w:val="13"/>
        </w:numPr>
        <w:pStyle w:val="Compact"/>
      </w:pPr>
      <w:r>
        <w:t xml:space="preserve">Установить CMake (смотреть</w:t>
      </w:r>
      <w:r>
        <w:t xml:space="preserve"> </w:t>
      </w:r>
      <w:hyperlink r:id="rId30">
        <w:r>
          <w:rPr>
            <w:rStyle w:val="Hyperlink"/>
          </w:rPr>
          <w:t xml:space="preserve">здесь</w:t>
        </w:r>
      </w:hyperlink>
      <w:r>
        <w:t xml:space="preserve">).</w:t>
      </w:r>
    </w:p>
    <w:p>
      <w:pPr>
        <w:numPr>
          <w:ilvl w:val="0"/>
          <w:numId w:val="13"/>
        </w:numPr>
        <w:pStyle w:val="Compact"/>
      </w:pPr>
      <w:r>
        <w:t xml:space="preserve">Установить Git (смотреть</w:t>
      </w:r>
      <w:r>
        <w:t xml:space="preserve"> </w:t>
      </w:r>
      <w:hyperlink r:id="rId31">
        <w:r>
          <w:rPr>
            <w:rStyle w:val="Hyperlink"/>
          </w:rPr>
          <w:t xml:space="preserve">здесь</w:t>
        </w:r>
      </w:hyperlink>
      <w:r>
        <w:t xml:space="preserve">).</w:t>
      </w:r>
    </w:p>
    <w:p>
      <w:pPr>
        <w:numPr>
          <w:ilvl w:val="0"/>
          <w:numId w:val="13"/>
        </w:numPr>
        <w:pStyle w:val="Compact"/>
      </w:pPr>
      <w:r>
        <w:t xml:space="preserve">Установить Visual Studio Code (смотреть</w:t>
      </w:r>
      <w:r>
        <w:t xml:space="preserve"> </w:t>
      </w:r>
      <w:hyperlink r:id="rId32">
        <w:r>
          <w:rPr>
            <w:rStyle w:val="Hyperlink"/>
          </w:rPr>
          <w:t xml:space="preserve">здесь</w:t>
        </w:r>
      </w:hyperlink>
      <w:r>
        <w:t xml:space="preserve">).</w:t>
      </w:r>
    </w:p>
    <w:p>
      <w:pPr>
        <w:numPr>
          <w:ilvl w:val="0"/>
          <w:numId w:val="13"/>
        </w:numPr>
        <w:pStyle w:val="Compact"/>
      </w:pPr>
      <w:r>
        <w:t xml:space="preserve">Установить расширения для Visual Studio Code (смотреть</w:t>
      </w:r>
      <w:r>
        <w:t xml:space="preserve"> </w:t>
      </w:r>
      <w:hyperlink r:id="rId33">
        <w:r>
          <w:rPr>
            <w:rStyle w:val="Hyperlink"/>
          </w:rPr>
          <w:t xml:space="preserve">здесь</w:t>
        </w:r>
      </w:hyperlink>
      <w:r>
        <w:t xml:space="preserve">).</w:t>
      </w:r>
    </w:p>
    <w:p>
      <w:pPr>
        <w:numPr>
          <w:ilvl w:val="0"/>
          <w:numId w:val="13"/>
        </w:numPr>
        <w:pStyle w:val="Compact"/>
      </w:pPr>
      <w:r>
        <w:t xml:space="preserve">Создать тестовый проект и выполнить его отладку (смотреть</w:t>
      </w:r>
      <w:r>
        <w:t xml:space="preserve"> </w:t>
      </w:r>
      <w:hyperlink r:id="rId34">
        <w:r>
          <w:rPr>
            <w:rStyle w:val="Hyperlink"/>
          </w:rPr>
          <w:t xml:space="preserve">здесь</w:t>
        </w:r>
      </w:hyperlink>
      <w:r>
        <w:t xml:space="preserve">).</w:t>
      </w:r>
    </w:p>
    <w:p>
      <w:pPr>
        <w:pStyle w:val="FirstParagraph"/>
      </w:pPr>
      <w:r>
        <w:t xml:space="preserve">Об отладке в Visual Studio Code подробно рассказано в</w:t>
      </w:r>
      <w:r>
        <w:t xml:space="preserve"> </w:t>
      </w:r>
      <w:hyperlink r:id="rId35">
        <w:r>
          <w:rPr>
            <w:rStyle w:val="Hyperlink"/>
          </w:rPr>
          <w:t xml:space="preserve">статье</w:t>
        </w:r>
      </w:hyperlink>
      <w:r>
        <w:t xml:space="preserve">.</w:t>
      </w:r>
    </w:p>
    <w:p>
      <w:pPr>
        <w:pStyle w:val="BodyText"/>
      </w:pPr>
      <w:r>
        <w:t xml:space="preserve">Также об отладке можно узнать в</w:t>
      </w:r>
      <w:r>
        <w:t xml:space="preserve"> </w:t>
      </w:r>
      <w:hyperlink r:id="rId36">
        <w:r>
          <w:rPr>
            <w:rStyle w:val="Hyperlink"/>
          </w:rPr>
          <w:t xml:space="preserve">материале данного руководства</w:t>
        </w:r>
      </w:hyperlink>
    </w:p>
    <w:bookmarkEnd w:id="20"/>
    <w:bookmarkStart w:id="22" w:name="visual-studio"/>
    <w:p>
      <w:pPr>
        <w:pStyle w:val="Heading2"/>
      </w:pPr>
      <w:r>
        <w:t xml:space="preserve">Visual Studio</w:t>
      </w:r>
    </w:p>
    <w:p>
      <w:pPr>
        <w:pStyle w:val="FirstParagraph"/>
      </w:pPr>
      <w:r>
        <w:t xml:space="preserve">Visual Studio — линейка продуктов компании Microsoft, включающих интегрированную среду разработки программного обеспечения и ряд других инструментов.</w:t>
      </w:r>
    </w:p>
    <w:p>
      <w:pPr>
        <w:pStyle w:val="BodyText"/>
      </w:pPr>
      <w:r>
        <w:t xml:space="preserve">Любой индивидуальный разработчик может создавать бесплатные или платные приложения с помощью Visual Studio Community. Visual Studio Community может использовать неограниченное число пользователей в организации в следующих случаях: в учебных аудиториях, для научных исследований или участия в проектах с открытым кодом.</w:t>
      </w:r>
    </w:p>
    <w:p>
      <w:pPr>
        <w:pStyle w:val="BodyText"/>
      </w:pPr>
      <w:r>
        <w:t xml:space="preserve">В данной работе для работы с Visual Studio предлагается:</w:t>
      </w:r>
    </w:p>
    <w:p>
      <w:pPr>
        <w:numPr>
          <w:ilvl w:val="0"/>
          <w:numId w:val="14"/>
        </w:numPr>
        <w:pStyle w:val="Compact"/>
      </w:pPr>
      <w:r>
        <w:t xml:space="preserve">Установить CMake (смотреть</w:t>
      </w:r>
      <w:r>
        <w:t xml:space="preserve"> </w:t>
      </w:r>
      <w:hyperlink r:id="rId30">
        <w:r>
          <w:rPr>
            <w:rStyle w:val="Hyperlink"/>
          </w:rPr>
          <w:t xml:space="preserve">здесь</w:t>
        </w:r>
      </w:hyperlink>
      <w:r>
        <w:t xml:space="preserve">).</w:t>
      </w:r>
    </w:p>
    <w:p>
      <w:pPr>
        <w:numPr>
          <w:ilvl w:val="0"/>
          <w:numId w:val="14"/>
        </w:numPr>
        <w:pStyle w:val="Compact"/>
      </w:pPr>
      <w:r>
        <w:t xml:space="preserve">Установить Git (смотреть</w:t>
      </w:r>
      <w:r>
        <w:t xml:space="preserve"> </w:t>
      </w:r>
      <w:hyperlink r:id="rId31">
        <w:r>
          <w:rPr>
            <w:rStyle w:val="Hyperlink"/>
          </w:rPr>
          <w:t xml:space="preserve">здесь</w:t>
        </w:r>
      </w:hyperlink>
      <w:r>
        <w:t xml:space="preserve">).</w:t>
      </w:r>
    </w:p>
    <w:p>
      <w:pPr>
        <w:numPr>
          <w:ilvl w:val="0"/>
          <w:numId w:val="14"/>
        </w:numPr>
        <w:pStyle w:val="Compact"/>
      </w:pPr>
      <w:r>
        <w:t xml:space="preserve">Установить Visual Studio Community (смотреть</w:t>
      </w:r>
      <w:r>
        <w:t xml:space="preserve"> </w:t>
      </w:r>
      <w:hyperlink r:id="rId37">
        <w:r>
          <w:rPr>
            <w:rStyle w:val="Hyperlink"/>
          </w:rPr>
          <w:t xml:space="preserve">здесь</w:t>
        </w:r>
      </w:hyperlink>
      <w:r>
        <w:t xml:space="preserve">).</w:t>
      </w:r>
    </w:p>
    <w:p>
      <w:pPr>
        <w:numPr>
          <w:ilvl w:val="0"/>
          <w:numId w:val="14"/>
        </w:numPr>
        <w:pStyle w:val="Compact"/>
      </w:pPr>
      <w:r>
        <w:t xml:space="preserve">Создать тестовый проект и выполнить его отладку (смотреть</w:t>
      </w:r>
      <w:r>
        <w:t xml:space="preserve"> </w:t>
      </w:r>
      <w:hyperlink r:id="rId38">
        <w:r>
          <w:rPr>
            <w:rStyle w:val="Hyperlink"/>
          </w:rPr>
          <w:t xml:space="preserve">здесь</w:t>
        </w:r>
      </w:hyperlink>
      <w:r>
        <w:t xml:space="preserve">).</w:t>
      </w:r>
    </w:p>
    <w:p>
      <w:pPr>
        <w:pStyle w:val="FirstParagraph"/>
      </w:pPr>
      <w:r>
        <w:t xml:space="preserve">Об отладке в Visual Studio подробно рассказано в</w:t>
      </w:r>
      <w:r>
        <w:t xml:space="preserve"> </w:t>
      </w:r>
      <w:hyperlink r:id="rId39">
        <w:r>
          <w:rPr>
            <w:rStyle w:val="Hyperlink"/>
          </w:rPr>
          <w:t xml:space="preserve">статье</w:t>
        </w:r>
      </w:hyperlink>
      <w:r>
        <w:t xml:space="preserve">.</w:t>
      </w:r>
    </w:p>
    <w:bookmarkEnd w:id="21"/>
    <w:bookmarkStart w:id="23" w:name="решение-возможных-проблем"/>
    <w:p>
      <w:pPr>
        <w:pStyle w:val="Heading2"/>
      </w:pPr>
      <w:r>
        <w:t xml:space="preserve">Решение возможных проблем</w:t>
      </w:r>
    </w:p>
    <w:p>
      <w:pPr>
        <w:pStyle w:val="FirstParagraph"/>
      </w:pPr>
      <w:r>
        <w:t xml:space="preserve">Если имеются проблемы и с Visual Studio Code, то можно обратить внимание на Visual Studio. При установке Visual Studio можно выбрать рабочую нагрузку, в которой будет поставляться собственные инструменты разработки на C++. Поэтому проблем с разворачиванием компилятора и отладчика не возникает.</w:t>
      </w:r>
    </w:p>
    <w:p>
      <w:pPr>
        <w:pStyle w:val="BodyText"/>
      </w:pPr>
      <w:r>
        <w:t xml:space="preserve">Если все еще имеются проблемы, то рекомендуется обратить внимание на</w:t>
      </w:r>
      <w:r>
        <w:t xml:space="preserve"> </w:t>
      </w:r>
      <w:hyperlink r:id="rId28">
        <w:r>
          <w:rPr>
            <w:rStyle w:val="Hyperlink"/>
          </w:rPr>
          <w:t xml:space="preserve">WSL</w:t>
        </w:r>
      </w:hyperlink>
      <w:r>
        <w:t xml:space="preserve">.</w:t>
      </w:r>
    </w:p>
    <w:bookmarkEnd w:id="22"/>
    <w:bookmarkEnd w:id="23"/>
    <w:p>
      <w:r>
        <w:br w:type="page"/>
      </w:r>
    </w:p>
    <w:p>
      <w:r>
        <w:rPr>
          <w:b/>
          <w:color w:val="4224E9"/>
        </w:rPr>
        <w:t>Руководство&gt;Лабораторные работы&gt;1. Интегрированные среды разработки Visual Studio Code и Visual Studio&gt;Windows&gt;MSYS2</w:t>
      </w:r>
    </w:p>
    <w:bookmarkStart w:id="24" w:name="установка-msys2"/>
    <w:p>
      <w:pPr>
        <w:pStyle w:val="Heading1"/>
      </w:pPr>
      <w:r>
        <w:t xml:space="preserve">Установка MSYS2</w:t>
      </w:r>
    </w:p>
    <w:p>
      <w:pPr>
        <w:pStyle w:val="FirstParagraph"/>
      </w:pPr>
      <w:r>
        <w:t xml:space="preserve">Следуйте инструкциям по установке на</w:t>
      </w:r>
      <w:r>
        <w:t xml:space="preserve"> </w:t>
      </w:r>
      <w:hyperlink r:id="rId23">
        <w:r>
          <w:rPr>
            <w:rStyle w:val="Hyperlink"/>
          </w:rPr>
          <w:t xml:space="preserve">веб-сайте MSYS2</w:t>
        </w:r>
      </w:hyperlink>
      <w:r>
        <w:t xml:space="preserve">, чтобы установить Mingw-w64. Обязательно запустите все необходимые меню и команду</w:t>
      </w:r>
      <w:r>
        <w:t xml:space="preserve"> </w:t>
      </w:r>
      <w:r>
        <w:rPr>
          <w:rStyle w:val="VerbatimChar"/>
        </w:rPr>
        <w:t xml:space="preserve">pacman</w:t>
      </w:r>
      <w:r>
        <w:t xml:space="preserve">.</w:t>
      </w:r>
    </w:p>
    <w:p>
      <w:pPr>
        <w:pStyle w:val="BodyText"/>
      </w:pPr>
      <w:r>
        <w:t xml:space="preserve">Шаг 1:</w:t>
      </w:r>
    </w:p>
    <w:p xmlns:a="http://schemas.openxmlformats.org/drawingml/2006/main" xmlns:pic="http://schemas.openxmlformats.org/drawingml/2006/picture">
      <w:pPr>
        <w:pStyle w:val="CaptionedFigure"/>
      </w:pPr>
      <w:r>
        <w:drawing>
          <wp:inline>
            <wp:extent cx="5334000" cy="3865681"/>
            <wp:effectExtent b="0" l="0" r="0" t="0"/>
            <wp:docPr descr="Установка MSYS2 - шаг 1" title="" id="2" name="Picture"/>
            <a:graphic>
              <a:graphicData uri="http://schemas.openxmlformats.org/drawingml/2006/picture">
                <pic:pic>
                  <pic:nvPicPr>
                    <pic:cNvPr descr="images/MSYS2-install-step1.png" id="2" name="Picture"/>
                    <pic:cNvPicPr>
                      <a:picLocks noChangeArrowheads="1" noChangeAspect="1"/>
                    </pic:cNvPicPr>
                  </pic:nvPicPr>
                  <pic:blipFill>
                    <a:blip r:embed="rId40"/>
                    <a:stretch>
                      <a:fillRect/>
                    </a:stretch>
                  </pic:blipFill>
                  <pic:spPr bwMode="auto">
                    <a:xfrm>
                      <a:off x="0" y="0"/>
                      <a:ext cx="5334000" cy="3865681"/>
                    </a:xfrm>
                    <a:prstGeom prst="rect">
                      <a:avLst/>
                    </a:prstGeom>
                    <a:noFill/>
                    <a:ln w="9525">
                      <a:noFill/>
                      <a:headEnd/>
                      <a:tailEnd/>
                    </a:ln>
                  </pic:spPr>
                </pic:pic>
              </a:graphicData>
            </a:graphic>
          </wp:inline>
        </w:drawing>
      </w:r>
    </w:p>
    <w:p>
      <w:pPr>
        <w:pStyle w:val="ImageCaption"/>
      </w:pPr>
      <w:r>
        <w:t xml:space="preserve">Установка MSYS2 - шаг 1</w:t>
      </w:r>
    </w:p>
    <w:p>
      <w:pPr>
        <w:pStyle w:val="BodyText"/>
      </w:pPr>
      <w:r>
        <w:t xml:space="preserve">Шаг 2:</w:t>
      </w:r>
    </w:p>
    <w:p xmlns:a="http://schemas.openxmlformats.org/drawingml/2006/main" xmlns:pic="http://schemas.openxmlformats.org/drawingml/2006/picture">
      <w:pPr>
        <w:pStyle w:val="CaptionedFigure"/>
      </w:pPr>
      <w:r>
        <w:drawing>
          <wp:inline>
            <wp:extent cx="5334000" cy="3894580"/>
            <wp:effectExtent b="0" l="0" r="0" t="0"/>
            <wp:docPr descr="Установка MSYS2 - шаг 2" title="" id="3" name="Picture"/>
            <a:graphic>
              <a:graphicData uri="http://schemas.openxmlformats.org/drawingml/2006/picture">
                <pic:pic>
                  <pic:nvPicPr>
                    <pic:cNvPr descr="images/MSYS2-install-step2.png" id="3" name="Picture"/>
                    <pic:cNvPicPr>
                      <a:picLocks noChangeArrowheads="1" noChangeAspect="1"/>
                    </pic:cNvPicPr>
                  </pic:nvPicPr>
                  <pic:blipFill>
                    <a:blip r:embed="rId41"/>
                    <a:stretch>
                      <a:fillRect/>
                    </a:stretch>
                  </pic:blipFill>
                  <pic:spPr bwMode="auto">
                    <a:xfrm>
                      <a:off x="0" y="0"/>
                      <a:ext cx="5334000" cy="3894580"/>
                    </a:xfrm>
                    <a:prstGeom prst="rect">
                      <a:avLst/>
                    </a:prstGeom>
                    <a:noFill/>
                    <a:ln w="9525">
                      <a:noFill/>
                      <a:headEnd/>
                      <a:tailEnd/>
                    </a:ln>
                  </pic:spPr>
                </pic:pic>
              </a:graphicData>
            </a:graphic>
          </wp:inline>
        </w:drawing>
      </w:r>
    </w:p>
    <w:p>
      <w:pPr>
        <w:pStyle w:val="ImageCaption"/>
      </w:pPr>
      <w:r>
        <w:t xml:space="preserve">Установка MSYS2 - шаг 2</w:t>
      </w:r>
    </w:p>
    <w:p>
      <w:pPr>
        <w:pStyle w:val="BodyText"/>
      </w:pPr>
      <w:r>
        <w:t xml:space="preserve">Шаг 3:</w:t>
      </w:r>
    </w:p>
    <w:p xmlns:a="http://schemas.openxmlformats.org/drawingml/2006/main" xmlns:pic="http://schemas.openxmlformats.org/drawingml/2006/picture">
      <w:pPr>
        <w:pStyle w:val="CaptionedFigure"/>
      </w:pPr>
      <w:r>
        <w:drawing>
          <wp:inline>
            <wp:extent cx="5334000" cy="2419877"/>
            <wp:effectExtent b="0" l="0" r="0" t="0"/>
            <wp:docPr descr="Установка MSYS2 - шаг 3" title="" id="4" name="Picture"/>
            <a:graphic>
              <a:graphicData uri="http://schemas.openxmlformats.org/drawingml/2006/picture">
                <pic:pic>
                  <pic:nvPicPr>
                    <pic:cNvPr descr="images/MSYS2-install-step3.png" id="4" name="Picture"/>
                    <pic:cNvPicPr>
                      <a:picLocks noChangeArrowheads="1" noChangeAspect="1"/>
                    </pic:cNvPicPr>
                  </pic:nvPicPr>
                  <pic:blipFill>
                    <a:blip r:embed="rId42"/>
                    <a:stretch>
                      <a:fillRect/>
                    </a:stretch>
                  </pic:blipFill>
                  <pic:spPr bwMode="auto">
                    <a:xfrm>
                      <a:off x="0" y="0"/>
                      <a:ext cx="5334000" cy="2419877"/>
                    </a:xfrm>
                    <a:prstGeom prst="rect">
                      <a:avLst/>
                    </a:prstGeom>
                    <a:noFill/>
                    <a:ln w="9525">
                      <a:noFill/>
                      <a:headEnd/>
                      <a:tailEnd/>
                    </a:ln>
                  </pic:spPr>
                </pic:pic>
              </a:graphicData>
            </a:graphic>
          </wp:inline>
        </w:drawing>
      </w:r>
    </w:p>
    <w:p>
      <w:pPr>
        <w:pStyle w:val="ImageCaption"/>
      </w:pPr>
      <w:r>
        <w:t xml:space="preserve">Установка MSYS2 - шаг 3</w:t>
      </w:r>
    </w:p>
    <w:p>
      <w:pPr>
        <w:pStyle w:val="BodyText"/>
      </w:pPr>
      <w:r>
        <w:t xml:space="preserve">Шаг 4:</w:t>
      </w:r>
    </w:p>
    <w:p xmlns:a="http://schemas.openxmlformats.org/drawingml/2006/main" xmlns:pic="http://schemas.openxmlformats.org/drawingml/2006/picture">
      <w:pPr>
        <w:pStyle w:val="CaptionedFigure"/>
      </w:pPr>
      <w:r>
        <w:drawing>
          <wp:inline>
            <wp:extent cx="5334000" cy="2469444"/>
            <wp:effectExtent b="0" l="0" r="0" t="0"/>
            <wp:docPr descr="Установка MSYS2 - шаг 4" title="" id="5" name="Picture"/>
            <a:graphic>
              <a:graphicData uri="http://schemas.openxmlformats.org/drawingml/2006/picture">
                <pic:pic>
                  <pic:nvPicPr>
                    <pic:cNvPr descr="images/MSYS2-install-step4.png" id="5" name="Picture"/>
                    <pic:cNvPicPr>
                      <a:picLocks noChangeArrowheads="1" noChangeAspect="1"/>
                    </pic:cNvPicPr>
                  </pic:nvPicPr>
                  <pic:blipFill>
                    <a:blip r:embed="rId43"/>
                    <a:stretch>
                      <a:fillRect/>
                    </a:stretch>
                  </pic:blipFill>
                  <pic:spPr bwMode="auto">
                    <a:xfrm>
                      <a:off x="0" y="0"/>
                      <a:ext cx="5334000" cy="2469444"/>
                    </a:xfrm>
                    <a:prstGeom prst="rect">
                      <a:avLst/>
                    </a:prstGeom>
                    <a:noFill/>
                    <a:ln w="9525">
                      <a:noFill/>
                      <a:headEnd/>
                      <a:tailEnd/>
                    </a:ln>
                  </pic:spPr>
                </pic:pic>
              </a:graphicData>
            </a:graphic>
          </wp:inline>
        </w:drawing>
      </w:r>
    </w:p>
    <w:p>
      <w:pPr>
        <w:pStyle w:val="ImageCaption"/>
      </w:pPr>
      <w:r>
        <w:t xml:space="preserve">Установка MSYS2 - шаг 4</w:t>
      </w:r>
    </w:p>
    <w:p>
      <w:pPr>
        <w:pStyle w:val="BodyText"/>
      </w:pPr>
      <w:r>
        <w:t xml:space="preserve">Шаг 5:</w:t>
      </w:r>
    </w:p>
    <w:p xmlns:a="http://schemas.openxmlformats.org/drawingml/2006/main" xmlns:pic="http://schemas.openxmlformats.org/drawingml/2006/picture">
      <w:pPr>
        <w:pStyle w:val="CaptionedFigure"/>
      </w:pPr>
      <w:r>
        <w:drawing>
          <wp:inline>
            <wp:extent cx="5334000" cy="2405269"/>
            <wp:effectExtent b="0" l="0" r="0" t="0"/>
            <wp:docPr descr="Установка MSYS2 - шаг 5" title="" id="6" name="Picture"/>
            <a:graphic>
              <a:graphicData uri="http://schemas.openxmlformats.org/drawingml/2006/picture">
                <pic:pic>
                  <pic:nvPicPr>
                    <pic:cNvPr descr="images/MSYS2-install-step5.png" id="6" name="Picture"/>
                    <pic:cNvPicPr>
                      <a:picLocks noChangeArrowheads="1" noChangeAspect="1"/>
                    </pic:cNvPicPr>
                  </pic:nvPicPr>
                  <pic:blipFill>
                    <a:blip r:embed="rId44"/>
                    <a:stretch>
                      <a:fillRect/>
                    </a:stretch>
                  </pic:blipFill>
                  <pic:spPr bwMode="auto">
                    <a:xfrm>
                      <a:off x="0" y="0"/>
                      <a:ext cx="5334000" cy="2405269"/>
                    </a:xfrm>
                    <a:prstGeom prst="rect">
                      <a:avLst/>
                    </a:prstGeom>
                    <a:noFill/>
                    <a:ln w="9525">
                      <a:noFill/>
                      <a:headEnd/>
                      <a:tailEnd/>
                    </a:ln>
                  </pic:spPr>
                </pic:pic>
              </a:graphicData>
            </a:graphic>
          </wp:inline>
        </w:drawing>
      </w:r>
    </w:p>
    <w:p>
      <w:pPr>
        <w:pStyle w:val="ImageCaption"/>
      </w:pPr>
      <w:r>
        <w:t xml:space="preserve">Установка MSYS2 - шаг 5</w:t>
      </w:r>
    </w:p>
    <w:p>
      <w:pPr>
        <w:pStyle w:val="BodyText"/>
      </w:pPr>
      <w:r>
        <w:t xml:space="preserve">Шаг 6 (ожидание установки):</w:t>
      </w:r>
    </w:p>
    <w:p xmlns:a="http://schemas.openxmlformats.org/drawingml/2006/main" xmlns:pic="http://schemas.openxmlformats.org/drawingml/2006/picture">
      <w:pPr>
        <w:pStyle w:val="CaptionedFigure"/>
      </w:pPr>
      <w:r>
        <w:drawing>
          <wp:inline>
            <wp:extent cx="5334000" cy="2402642"/>
            <wp:effectExtent b="0" l="0" r="0" t="0"/>
            <wp:docPr descr="Установка MSYS2 - шаг 6" title="" id="7" name="Picture"/>
            <a:graphic>
              <a:graphicData uri="http://schemas.openxmlformats.org/drawingml/2006/picture">
                <pic:pic>
                  <pic:nvPicPr>
                    <pic:cNvPr descr="images/MSYS2-install-step6.png" id="7" name="Picture"/>
                    <pic:cNvPicPr>
                      <a:picLocks noChangeArrowheads="1" noChangeAspect="1"/>
                    </pic:cNvPicPr>
                  </pic:nvPicPr>
                  <pic:blipFill>
                    <a:blip r:embed="rId45"/>
                    <a:stretch>
                      <a:fillRect/>
                    </a:stretch>
                  </pic:blipFill>
                  <pic:spPr bwMode="auto">
                    <a:xfrm>
                      <a:off x="0" y="0"/>
                      <a:ext cx="5334000" cy="2402642"/>
                    </a:xfrm>
                    <a:prstGeom prst="rect">
                      <a:avLst/>
                    </a:prstGeom>
                    <a:noFill/>
                    <a:ln w="9525">
                      <a:noFill/>
                      <a:headEnd/>
                      <a:tailEnd/>
                    </a:ln>
                  </pic:spPr>
                </pic:pic>
              </a:graphicData>
            </a:graphic>
          </wp:inline>
        </w:drawing>
      </w:r>
    </w:p>
    <w:p>
      <w:pPr>
        <w:pStyle w:val="ImageCaption"/>
      </w:pPr>
      <w:r>
        <w:t xml:space="preserve">Установка MSYS2 - шаг 6</w:t>
      </w:r>
    </w:p>
    <w:p>
      <w:pPr>
        <w:pStyle w:val="BodyText"/>
      </w:pPr>
      <w:r>
        <w:t xml:space="preserve">Шаг 7 (завершение установки):</w:t>
      </w:r>
    </w:p>
    <w:p xmlns:a="http://schemas.openxmlformats.org/drawingml/2006/main" xmlns:pic="http://schemas.openxmlformats.org/drawingml/2006/picture">
      <w:pPr>
        <w:pStyle w:val="CaptionedFigure"/>
      </w:pPr>
      <w:r>
        <w:drawing>
          <wp:inline>
            <wp:extent cx="5334000" cy="2403304"/>
            <wp:effectExtent b="0" l="0" r="0" t="0"/>
            <wp:docPr descr="Установка MSYS2 - шаг 7" title="" id="8" name="Picture"/>
            <a:graphic>
              <a:graphicData uri="http://schemas.openxmlformats.org/drawingml/2006/picture">
                <pic:pic>
                  <pic:nvPicPr>
                    <pic:cNvPr descr="images/MSYS2-install-step7.png" id="8" name="Picture"/>
                    <pic:cNvPicPr>
                      <a:picLocks noChangeArrowheads="1" noChangeAspect="1"/>
                    </pic:cNvPicPr>
                  </pic:nvPicPr>
                  <pic:blipFill>
                    <a:blip r:embed="rId46"/>
                    <a:stretch>
                      <a:fillRect/>
                    </a:stretch>
                  </pic:blipFill>
                  <pic:spPr bwMode="auto">
                    <a:xfrm>
                      <a:off x="0" y="0"/>
                      <a:ext cx="5334000" cy="2403304"/>
                    </a:xfrm>
                    <a:prstGeom prst="rect">
                      <a:avLst/>
                    </a:prstGeom>
                    <a:noFill/>
                    <a:ln w="9525">
                      <a:noFill/>
                      <a:headEnd/>
                      <a:tailEnd/>
                    </a:ln>
                  </pic:spPr>
                </pic:pic>
              </a:graphicData>
            </a:graphic>
          </wp:inline>
        </w:drawing>
      </w:r>
    </w:p>
    <w:p>
      <w:pPr>
        <w:pStyle w:val="ImageCaption"/>
      </w:pPr>
      <w:r>
        <w:t xml:space="preserve">Установка MSYS2 - шаг 7</w:t>
      </w:r>
    </w:p>
    <w:p>
      <w:pPr>
        <w:pStyle w:val="BodyText"/>
      </w:pPr>
      <w:r>
        <w:t xml:space="preserve">В открытый терминал необходимо ввести команду</w:t>
      </w:r>
    </w:p>
    <w:p>
      <w:pPr>
        <w:pStyle w:val="SourceCode"/>
      </w:pPr>
      <w:r>
        <w:rPr>
          <w:rStyle w:val="ExtensionTok"/>
        </w:rPr>
        <w:t xml:space="preserve">pacman</w:t>
      </w:r>
      <w:r>
        <w:rPr>
          <w:rStyle w:val="NormalTok"/>
        </w:rPr>
        <w:t xml:space="preserve"> </w:t>
      </w:r>
      <w:r>
        <w:rPr>
          <w:rStyle w:val="AttributeTok"/>
        </w:rPr>
        <w:t xml:space="preserve">-S</w:t>
      </w:r>
      <w:r>
        <w:rPr>
          <w:rStyle w:val="NormalTok"/>
        </w:rPr>
        <w:t xml:space="preserve"> mingw-w64-x86_64-gcc</w:t>
      </w:r>
    </w:p>
    <w:p>
      <w:pPr>
        <w:pStyle w:val="FirstParagraph"/>
      </w:pPr>
      <w:r>
        <w:t xml:space="preserve">и подтвердить действие:</w:t>
      </w:r>
    </w:p>
    <w:p xmlns:a="http://schemas.openxmlformats.org/drawingml/2006/main" xmlns:pic="http://schemas.openxmlformats.org/drawingml/2006/picture">
      <w:pPr>
        <w:pStyle w:val="CaptionedFigure"/>
      </w:pPr>
      <w:r>
        <w:drawing>
          <wp:inline>
            <wp:extent cx="5334000" cy="2498761"/>
            <wp:effectExtent b="0" l="0" r="0" t="0"/>
            <wp:docPr descr="Установка MSYS2 - шаг 8" title="" id="9" name="Picture"/>
            <a:graphic>
              <a:graphicData uri="http://schemas.openxmlformats.org/drawingml/2006/picture">
                <pic:pic>
                  <pic:nvPicPr>
                    <pic:cNvPr descr="images/MSYS2-install-step8.png" id="9" name="Picture"/>
                    <pic:cNvPicPr>
                      <a:picLocks noChangeArrowheads="1" noChangeAspect="1"/>
                    </pic:cNvPicPr>
                  </pic:nvPicPr>
                  <pic:blipFill>
                    <a:blip r:embed="rId47"/>
                    <a:stretch>
                      <a:fillRect/>
                    </a:stretch>
                  </pic:blipFill>
                  <pic:spPr bwMode="auto">
                    <a:xfrm>
                      <a:off x="0" y="0"/>
                      <a:ext cx="5334000" cy="2498761"/>
                    </a:xfrm>
                    <a:prstGeom prst="rect">
                      <a:avLst/>
                    </a:prstGeom>
                    <a:noFill/>
                    <a:ln w="9525">
                      <a:noFill/>
                      <a:headEnd/>
                      <a:tailEnd/>
                    </a:ln>
                  </pic:spPr>
                </pic:pic>
              </a:graphicData>
            </a:graphic>
          </wp:inline>
        </w:drawing>
      </w:r>
    </w:p>
    <w:p>
      <w:pPr>
        <w:pStyle w:val="ImageCaption"/>
      </w:pPr>
      <w:r>
        <w:t xml:space="preserve">Установка MSYS2 - шаг 8</w:t>
      </w:r>
    </w:p>
    <w:p>
      <w:pPr>
        <w:pStyle w:val="BodyText"/>
      </w:pPr>
      <w:r>
        <w:t xml:space="preserve">Также выполните команду:</w:t>
      </w:r>
    </w:p>
    <w:p>
      <w:pPr>
        <w:pStyle w:val="SourceCode"/>
      </w:pPr>
      <w:r>
        <w:rPr>
          <w:rStyle w:val="ExtensionTok"/>
        </w:rPr>
        <w:t xml:space="preserve">pacman</w:t>
      </w:r>
      <w:r>
        <w:rPr>
          <w:rStyle w:val="NormalTok"/>
        </w:rPr>
        <w:t xml:space="preserve"> </w:t>
      </w:r>
      <w:r>
        <w:rPr>
          <w:rStyle w:val="AttributeTok"/>
        </w:rPr>
        <w:t xml:space="preserve">-S</w:t>
      </w:r>
      <w:r>
        <w:rPr>
          <w:rStyle w:val="NormalTok"/>
        </w:rPr>
        <w:t xml:space="preserve"> </w:t>
      </w:r>
      <w:r>
        <w:rPr>
          <w:rStyle w:val="AttributeTok"/>
        </w:rPr>
        <w:t xml:space="preserve">--needed</w:t>
      </w:r>
      <w:r>
        <w:rPr>
          <w:rStyle w:val="NormalTok"/>
        </w:rPr>
        <w:t xml:space="preserve"> base-devel mingw-w64-x86_64-toolchain</w:t>
      </w:r>
    </w:p>
    <w:p xmlns:a="http://schemas.openxmlformats.org/drawingml/2006/main" xmlns:pic="http://schemas.openxmlformats.org/drawingml/2006/picture">
      <w:pPr>
        <w:pStyle w:val="CaptionedFigure"/>
      </w:pPr>
      <w:r>
        <w:drawing>
          <wp:inline>
            <wp:extent cx="5334000" cy="4927670"/>
            <wp:effectExtent b="0" l="0" r="0" t="0"/>
            <wp:docPr descr="Установка MSYS2 - шаг 9" title="" id="10" name="Picture"/>
            <a:graphic>
              <a:graphicData uri="http://schemas.openxmlformats.org/drawingml/2006/picture">
                <pic:pic>
                  <pic:nvPicPr>
                    <pic:cNvPr descr="images/MSYS2-install-step9.png" id="10" name="Picture"/>
                    <pic:cNvPicPr>
                      <a:picLocks noChangeArrowheads="1" noChangeAspect="1"/>
                    </pic:cNvPicPr>
                  </pic:nvPicPr>
                  <pic:blipFill>
                    <a:blip r:embed="rId48"/>
                    <a:stretch>
                      <a:fillRect/>
                    </a:stretch>
                  </pic:blipFill>
                  <pic:spPr bwMode="auto">
                    <a:xfrm>
                      <a:off x="0" y="0"/>
                      <a:ext cx="5334000" cy="4927670"/>
                    </a:xfrm>
                    <a:prstGeom prst="rect">
                      <a:avLst/>
                    </a:prstGeom>
                    <a:noFill/>
                    <a:ln w="9525">
                      <a:noFill/>
                      <a:headEnd/>
                      <a:tailEnd/>
                    </a:ln>
                  </pic:spPr>
                </pic:pic>
              </a:graphicData>
            </a:graphic>
          </wp:inline>
        </w:drawing>
      </w:r>
    </w:p>
    <w:p>
      <w:pPr>
        <w:pStyle w:val="ImageCaption"/>
      </w:pPr>
      <w:r>
        <w:t xml:space="preserve">Установка MSYS2 - шаг 9</w:t>
      </w:r>
    </w:p>
    <w:p>
      <w:pPr>
        <w:pStyle w:val="BodyText"/>
      </w:pPr>
      <w:r>
        <w:t xml:space="preserve">После завершения работы pacman добавьте путь</w:t>
      </w:r>
      <w:r>
        <w:t xml:space="preserve"> </w:t>
      </w:r>
      <w:r>
        <w:rPr>
          <w:rStyle w:val="VerbatimChar"/>
        </w:rPr>
        <w:t xml:space="preserve">C:\msys64\mingw64\bin</w:t>
      </w:r>
      <w:r>
        <w:t xml:space="preserve"> </w:t>
      </w:r>
      <w:r>
        <w:t xml:space="preserve">в переменную среды Windows</w:t>
      </w:r>
      <w:r>
        <w:t xml:space="preserve"> </w:t>
      </w:r>
      <w:r>
        <w:rPr>
          <w:rStyle w:val="VerbatimChar"/>
        </w:rPr>
        <w:t xml:space="preserve">PATH</w:t>
      </w:r>
      <w:r>
        <w:t xml:space="preserve">.</w:t>
      </w:r>
    </w:p>
    <w:p>
      <w:pPr>
        <w:pStyle w:val="BodyText"/>
      </w:pPr>
      <w:r>
        <w:t xml:space="preserve">Чтобы открыть переменные среды Windows вы можете использовать поиск в панели задач (начните вводить</w:t>
      </w:r>
      <w:r>
        <w:t xml:space="preserve"> </w:t>
      </w:r>
      <w:r>
        <w:t xml:space="preserve">“</w:t>
      </w:r>
      <w:r>
        <w:t xml:space="preserve">Переменных</w:t>
      </w:r>
      <w:r>
        <w:t xml:space="preserve">”</w:t>
      </w:r>
      <w:r>
        <w:t xml:space="preserve">) или нажать клавиши</w:t>
      </w:r>
      <w:r>
        <w:t xml:space="preserve"> </w:t>
      </w:r>
      <w:r>
        <w:rPr>
          <w:rStyle w:val="VerbatimChar"/>
        </w:rPr>
        <w:t xml:space="preserve">Win+R</w:t>
      </w:r>
      <w:r>
        <w:t xml:space="preserve"> </w:t>
      </w:r>
      <w:r>
        <w:t xml:space="preserve">на клавиатуре, ввести</w:t>
      </w:r>
      <w:r>
        <w:t xml:space="preserve"> </w:t>
      </w:r>
      <w:r>
        <w:rPr>
          <w:rStyle w:val="VerbatimChar"/>
        </w:rPr>
        <w:t xml:space="preserve">sysdm.cpl</w:t>
      </w:r>
      <w:r>
        <w:t xml:space="preserve"> </w:t>
      </w:r>
      <w:r>
        <w:t xml:space="preserve">и нажать</w:t>
      </w:r>
      <w:r>
        <w:t xml:space="preserve"> </w:t>
      </w:r>
      <w:r>
        <w:rPr>
          <w:rStyle w:val="VerbatimChar"/>
        </w:rPr>
        <w:t xml:space="preserve">Enter</w:t>
      </w:r>
      <w:r>
        <w:t xml:space="preserve">:</w:t>
      </w:r>
    </w:p>
    <w:p xmlns:a="http://schemas.openxmlformats.org/drawingml/2006/main" xmlns:pic="http://schemas.openxmlformats.org/drawingml/2006/picture">
      <w:pPr>
        <w:pStyle w:val="CaptionedFigure"/>
      </w:pPr>
      <w:r>
        <w:drawing>
          <wp:inline>
            <wp:extent cx="5334000" cy="3398654"/>
            <wp:effectExtent b="0" l="0" r="0" t="0"/>
            <wp:docPr descr="Установка MSYS2 - шаг 10" title="" id="11" name="Picture"/>
            <a:graphic>
              <a:graphicData uri="http://schemas.openxmlformats.org/drawingml/2006/picture">
                <pic:pic>
                  <pic:nvPicPr>
                    <pic:cNvPr descr="images/MSYS2-install-step10.png" id="11" name="Picture"/>
                    <pic:cNvPicPr>
                      <a:picLocks noChangeArrowheads="1" noChangeAspect="1"/>
                    </pic:cNvPicPr>
                  </pic:nvPicPr>
                  <pic:blipFill>
                    <a:blip r:embed="rId49"/>
                    <a:stretch>
                      <a:fillRect/>
                    </a:stretch>
                  </pic:blipFill>
                  <pic:spPr bwMode="auto">
                    <a:xfrm>
                      <a:off x="0" y="0"/>
                      <a:ext cx="5334000" cy="3398654"/>
                    </a:xfrm>
                    <a:prstGeom prst="rect">
                      <a:avLst/>
                    </a:prstGeom>
                    <a:noFill/>
                    <a:ln w="9525">
                      <a:noFill/>
                      <a:headEnd/>
                      <a:tailEnd/>
                    </a:ln>
                  </pic:spPr>
                </pic:pic>
              </a:graphicData>
            </a:graphic>
          </wp:inline>
        </w:drawing>
      </w:r>
    </w:p>
    <w:p>
      <w:pPr>
        <w:pStyle w:val="ImageCaption"/>
      </w:pPr>
      <w:r>
        <w:t xml:space="preserve">Установка MSYS2 - шаг 10</w:t>
      </w:r>
    </w:p>
    <w:p>
      <w:pPr>
        <w:pStyle w:val="BodyText"/>
      </w:pPr>
      <w:r>
        <w:t xml:space="preserve">Подтвердите изменение в открытом и родительских окнах.</w:t>
      </w:r>
    </w:p>
    <w:p>
      <w:pPr>
        <w:pStyle w:val="BodyText"/>
      </w:pPr>
      <w:r>
        <w:t xml:space="preserve">В терминале проверьте результат установки:</w:t>
      </w:r>
    </w:p>
    <w:p>
      <w:pPr>
        <w:pStyle w:val="SourceCode"/>
      </w:pPr>
      <w:r>
        <w:rPr>
          <w:rStyle w:val="ExtensionTok"/>
        </w:rPr>
        <w:t xml:space="preserve">g++</w:t>
      </w:r>
      <w:r>
        <w:rPr>
          <w:rStyle w:val="NormalTok"/>
        </w:rPr>
        <w:t xml:space="preserve"> </w:t>
      </w:r>
      <w:r>
        <w:rPr>
          <w:rStyle w:val="AttributeTok"/>
        </w:rPr>
        <w:t xml:space="preserve">--version</w:t>
      </w:r>
      <w:r>
        <w:br/>
      </w:r>
      <w:r>
        <w:rPr>
          <w:rStyle w:val="FunctionTok"/>
        </w:rPr>
        <w:t xml:space="preserve">gdb</w:t>
      </w:r>
      <w:r>
        <w:rPr>
          <w:rStyle w:val="NormalTok"/>
        </w:rPr>
        <w:t xml:space="preserve"> </w:t>
      </w:r>
      <w:r>
        <w:rPr>
          <w:rStyle w:val="AttributeTok"/>
        </w:rPr>
        <w:t xml:space="preserve">--version</w:t>
      </w:r>
    </w:p>
    <w:p xmlns:a="http://schemas.openxmlformats.org/drawingml/2006/main" xmlns:pic="http://schemas.openxmlformats.org/drawingml/2006/picture">
      <w:pPr>
        <w:pStyle w:val="CaptionedFigure"/>
      </w:pPr>
      <w:r>
        <w:drawing>
          <wp:inline>
            <wp:extent cx="5334000" cy="2644398"/>
            <wp:effectExtent b="0" l="0" r="0" t="0"/>
            <wp:docPr descr="Установка MSYS2 - шаг 11" title="" id="12" name="Picture"/>
            <a:graphic>
              <a:graphicData uri="http://schemas.openxmlformats.org/drawingml/2006/picture">
                <pic:pic>
                  <pic:nvPicPr>
                    <pic:cNvPr descr="images/MSYS2-install-step11.png" id="12" name="Picture"/>
                    <pic:cNvPicPr>
                      <a:picLocks noChangeArrowheads="1" noChangeAspect="1"/>
                    </pic:cNvPicPr>
                  </pic:nvPicPr>
                  <pic:blipFill>
                    <a:blip r:embed="rId50"/>
                    <a:stretch>
                      <a:fillRect/>
                    </a:stretch>
                  </pic:blipFill>
                  <pic:spPr bwMode="auto">
                    <a:xfrm>
                      <a:off x="0" y="0"/>
                      <a:ext cx="5334000" cy="2644398"/>
                    </a:xfrm>
                    <a:prstGeom prst="rect">
                      <a:avLst/>
                    </a:prstGeom>
                    <a:noFill/>
                    <a:ln w="9525">
                      <a:noFill/>
                      <a:headEnd/>
                      <a:tailEnd/>
                    </a:ln>
                  </pic:spPr>
                </pic:pic>
              </a:graphicData>
            </a:graphic>
          </wp:inline>
        </w:drawing>
      </w:r>
    </w:p>
    <w:p>
      <w:pPr>
        <w:pStyle w:val="ImageCaption"/>
      </w:pPr>
      <w:r>
        <w:t xml:space="preserve">Установка MSYS2 - шаг 11</w:t>
      </w:r>
    </w:p>
    <w:bookmarkEnd w:id="24"/>
    <w:p>
      <w:r>
        <w:br w:type="page"/>
      </w:r>
    </w:p>
    <w:p>
      <w:r>
        <w:rPr>
          <w:b/>
          <w:color w:val="4224E9"/>
        </w:rPr>
        <w:t>Руководство&gt;Лабораторные работы&gt;1. Интегрированные среды разработки Visual Studio Code и Visual Studio&gt;Windows&gt;Cygwin</w:t>
      </w:r>
    </w:p>
    <w:bookmarkStart w:id="25" w:name="установка-cygwin"/>
    <w:p>
      <w:pPr>
        <w:pStyle w:val="Heading1"/>
      </w:pPr>
      <w:r>
        <w:t xml:space="preserve">Установка Cygwin</w:t>
      </w:r>
    </w:p>
    <w:bookmarkStart w:id="26" w:name="подготовка-к-установке-пакетов"/>
    <w:p>
      <w:pPr>
        <w:pStyle w:val="Heading2"/>
      </w:pPr>
      <w:r>
        <w:t xml:space="preserve">Подготовка к установке пакетов</w:t>
      </w:r>
    </w:p>
    <w:p>
      <w:pPr>
        <w:pStyle w:val="FirstParagraph"/>
      </w:pPr>
      <w:r>
        <w:rPr>
          <w:rStyle w:val="VerbatimChar"/>
        </w:rPr>
        <w:t xml:space="preserve">Cygwin</w:t>
      </w:r>
      <w:r>
        <w:t xml:space="preserve"> </w:t>
      </w:r>
      <w:r>
        <w:t xml:space="preserve">- UNIX-подобная среда и интерфейс командной строки для Microsoft Windows. Установщик можно скачать с</w:t>
      </w:r>
      <w:r>
        <w:t xml:space="preserve"> </w:t>
      </w:r>
      <w:hyperlink r:id="rId51">
        <w:r>
          <w:rPr>
            <w:rStyle w:val="Hyperlink"/>
          </w:rPr>
          <w:t xml:space="preserve">сайта</w:t>
        </w:r>
      </w:hyperlink>
      <w:r>
        <w:t xml:space="preserve">.</w:t>
      </w:r>
    </w:p>
    <w:p xmlns:a="http://schemas.openxmlformats.org/drawingml/2006/main" xmlns:pic="http://schemas.openxmlformats.org/drawingml/2006/picture">
      <w:pPr>
        <w:pStyle w:val="CaptionedFigure"/>
      </w:pPr>
      <w:r>
        <w:drawing>
          <wp:inline>
            <wp:extent cx="5334000" cy="3000375"/>
            <wp:effectExtent b="0" l="0" r="0" t="0"/>
            <wp:docPr descr="Скачивание Cygwin" title="" id="13" name="Picture"/>
            <a:graphic>
              <a:graphicData uri="http://schemas.openxmlformats.org/drawingml/2006/picture">
                <pic:pic>
                  <pic:nvPicPr>
                    <pic:cNvPr descr="images/cygwin-download.png" id="13" name="Picture"/>
                    <pic:cNvPicPr>
                      <a:picLocks noChangeArrowheads="1" noChangeAspect="1"/>
                    </pic:cNvPicPr>
                  </pic:nvPicPr>
                  <pic:blipFill>
                    <a:blip r:embed="rId52"/>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Скачивание Cygwin</w:t>
      </w:r>
    </w:p>
    <w:p>
      <w:pPr>
        <w:pStyle w:val="BodyText"/>
      </w:pPr>
      <w:r>
        <w:t xml:space="preserve">После загрузки необходимо запустить установщик и проследовать по экранным формам до выбора пакетов для установки.</w:t>
      </w:r>
    </w:p>
    <w:p>
      <w:pPr>
        <w:pStyle w:val="BodyText"/>
      </w:pPr>
      <w:r>
        <w:t xml:space="preserve">Шаг 1:</w:t>
      </w:r>
    </w:p>
    <w:p xmlns:a="http://schemas.openxmlformats.org/drawingml/2006/main" xmlns:pic="http://schemas.openxmlformats.org/drawingml/2006/picture">
      <w:pPr>
        <w:pStyle w:val="CaptionedFigure"/>
      </w:pPr>
      <w:r>
        <w:drawing>
          <wp:inline>
            <wp:extent cx="5334000" cy="3000375"/>
            <wp:effectExtent b="0" l="0" r="0" t="0"/>
            <wp:docPr descr="Установка Cygwin - шаг 1" title="" id="14" name="Picture"/>
            <a:graphic>
              <a:graphicData uri="http://schemas.openxmlformats.org/drawingml/2006/picture">
                <pic:pic>
                  <pic:nvPicPr>
                    <pic:cNvPr descr="images/cygwin-install-step1.png" id="14" name="Picture"/>
                    <pic:cNvPicPr>
                      <a:picLocks noChangeArrowheads="1" noChangeAspect="1"/>
                    </pic:cNvPicPr>
                  </pic:nvPicPr>
                  <pic:blipFill>
                    <a:blip r:embed="rId53"/>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Установка Cygwin - шаг 1</w:t>
      </w:r>
    </w:p>
    <w:p>
      <w:pPr>
        <w:pStyle w:val="BodyText"/>
      </w:pPr>
      <w:r>
        <w:t xml:space="preserve">Шаг 2:</w:t>
      </w:r>
    </w:p>
    <w:p xmlns:a="http://schemas.openxmlformats.org/drawingml/2006/main" xmlns:pic="http://schemas.openxmlformats.org/drawingml/2006/picture">
      <w:pPr>
        <w:pStyle w:val="CaptionedFigure"/>
      </w:pPr>
      <w:r>
        <w:drawing>
          <wp:inline>
            <wp:extent cx="5334000" cy="4173586"/>
            <wp:effectExtent b="0" l="0" r="0" t="0"/>
            <wp:docPr descr="Установка Cygwin - шаг 2" title="" id="15" name="Picture"/>
            <a:graphic>
              <a:graphicData uri="http://schemas.openxmlformats.org/drawingml/2006/picture">
                <pic:pic>
                  <pic:nvPicPr>
                    <pic:cNvPr descr="images/cygwin-install-step2.png" id="15" name="Picture"/>
                    <pic:cNvPicPr>
                      <a:picLocks noChangeArrowheads="1" noChangeAspect="1"/>
                    </pic:cNvPicPr>
                  </pic:nvPicPr>
                  <pic:blipFill>
                    <a:blip r:embed="rId54"/>
                    <a:stretch>
                      <a:fillRect/>
                    </a:stretch>
                  </pic:blipFill>
                  <pic:spPr bwMode="auto">
                    <a:xfrm>
                      <a:off x="0" y="0"/>
                      <a:ext cx="5334000" cy="4173586"/>
                    </a:xfrm>
                    <a:prstGeom prst="rect">
                      <a:avLst/>
                    </a:prstGeom>
                    <a:noFill/>
                    <a:ln w="9525">
                      <a:noFill/>
                      <a:headEnd/>
                      <a:tailEnd/>
                    </a:ln>
                  </pic:spPr>
                </pic:pic>
              </a:graphicData>
            </a:graphic>
          </wp:inline>
        </w:drawing>
      </w:r>
    </w:p>
    <w:p>
      <w:pPr>
        <w:pStyle w:val="ImageCaption"/>
      </w:pPr>
      <w:r>
        <w:t xml:space="preserve">Установка Cygwin - шаг 2</w:t>
      </w:r>
    </w:p>
    <w:p>
      <w:pPr>
        <w:pStyle w:val="BodyText"/>
      </w:pPr>
      <w:r>
        <w:t xml:space="preserve">Шаг 3:</w:t>
      </w:r>
    </w:p>
    <w:p xmlns:a="http://schemas.openxmlformats.org/drawingml/2006/main" xmlns:pic="http://schemas.openxmlformats.org/drawingml/2006/picture">
      <w:pPr>
        <w:pStyle w:val="CaptionedFigure"/>
      </w:pPr>
      <w:r>
        <w:drawing>
          <wp:inline>
            <wp:extent cx="5334000" cy="4243405"/>
            <wp:effectExtent b="0" l="0" r="0" t="0"/>
            <wp:docPr descr="Установка Cygwin - шаг 3" title="" id="16" name="Picture"/>
            <a:graphic>
              <a:graphicData uri="http://schemas.openxmlformats.org/drawingml/2006/picture">
                <pic:pic>
                  <pic:nvPicPr>
                    <pic:cNvPr descr="images/cygwin-install-step3.png" id="16" name="Picture"/>
                    <pic:cNvPicPr>
                      <a:picLocks noChangeArrowheads="1" noChangeAspect="1"/>
                    </pic:cNvPicPr>
                  </pic:nvPicPr>
                  <pic:blipFill>
                    <a:blip r:embed="rId55"/>
                    <a:stretch>
                      <a:fillRect/>
                    </a:stretch>
                  </pic:blipFill>
                  <pic:spPr bwMode="auto">
                    <a:xfrm>
                      <a:off x="0" y="0"/>
                      <a:ext cx="5334000" cy="4243405"/>
                    </a:xfrm>
                    <a:prstGeom prst="rect">
                      <a:avLst/>
                    </a:prstGeom>
                    <a:noFill/>
                    <a:ln w="9525">
                      <a:noFill/>
                      <a:headEnd/>
                      <a:tailEnd/>
                    </a:ln>
                  </pic:spPr>
                </pic:pic>
              </a:graphicData>
            </a:graphic>
          </wp:inline>
        </w:drawing>
      </w:r>
    </w:p>
    <w:p>
      <w:pPr>
        <w:pStyle w:val="ImageCaption"/>
      </w:pPr>
      <w:r>
        <w:t xml:space="preserve">Установка Cygwin - шаг 3</w:t>
      </w:r>
    </w:p>
    <w:p>
      <w:pPr>
        <w:pStyle w:val="BodyText"/>
      </w:pPr>
      <w:r>
        <w:t xml:space="preserve">Шаг 4:</w:t>
      </w:r>
    </w:p>
    <w:p xmlns:a="http://schemas.openxmlformats.org/drawingml/2006/main" xmlns:pic="http://schemas.openxmlformats.org/drawingml/2006/picture">
      <w:pPr>
        <w:pStyle w:val="CaptionedFigure"/>
      </w:pPr>
      <w:r>
        <w:drawing>
          <wp:inline>
            <wp:extent cx="5334000" cy="4223166"/>
            <wp:effectExtent b="0" l="0" r="0" t="0"/>
            <wp:docPr descr="Установка Cygwin - шаг 4" title="" id="17" name="Picture"/>
            <a:graphic>
              <a:graphicData uri="http://schemas.openxmlformats.org/drawingml/2006/picture">
                <pic:pic>
                  <pic:nvPicPr>
                    <pic:cNvPr descr="images/cygwin-install-step4.png" id="17" name="Picture"/>
                    <pic:cNvPicPr>
                      <a:picLocks noChangeArrowheads="1" noChangeAspect="1"/>
                    </pic:cNvPicPr>
                  </pic:nvPicPr>
                  <pic:blipFill>
                    <a:blip r:embed="rId56"/>
                    <a:stretch>
                      <a:fillRect/>
                    </a:stretch>
                  </pic:blipFill>
                  <pic:spPr bwMode="auto">
                    <a:xfrm>
                      <a:off x="0" y="0"/>
                      <a:ext cx="5334000" cy="4223166"/>
                    </a:xfrm>
                    <a:prstGeom prst="rect">
                      <a:avLst/>
                    </a:prstGeom>
                    <a:noFill/>
                    <a:ln w="9525">
                      <a:noFill/>
                      <a:headEnd/>
                      <a:tailEnd/>
                    </a:ln>
                  </pic:spPr>
                </pic:pic>
              </a:graphicData>
            </a:graphic>
          </wp:inline>
        </w:drawing>
      </w:r>
    </w:p>
    <w:p>
      <w:pPr>
        <w:pStyle w:val="ImageCaption"/>
      </w:pPr>
      <w:r>
        <w:t xml:space="preserve">Установка Cygwin - шаг 4</w:t>
      </w:r>
    </w:p>
    <w:p>
      <w:pPr>
        <w:pStyle w:val="BodyText"/>
      </w:pPr>
      <w:r>
        <w:t xml:space="preserve">Шаг 5:</w:t>
      </w:r>
    </w:p>
    <w:p xmlns:a="http://schemas.openxmlformats.org/drawingml/2006/main" xmlns:pic="http://schemas.openxmlformats.org/drawingml/2006/picture">
      <w:pPr>
        <w:pStyle w:val="CaptionedFigure"/>
      </w:pPr>
      <w:r>
        <w:drawing>
          <wp:inline>
            <wp:extent cx="5334000" cy="4241131"/>
            <wp:effectExtent b="0" l="0" r="0" t="0"/>
            <wp:docPr descr="Установка Cygwin - шаг 5" title="" id="18" name="Picture"/>
            <a:graphic>
              <a:graphicData uri="http://schemas.openxmlformats.org/drawingml/2006/picture">
                <pic:pic>
                  <pic:nvPicPr>
                    <pic:cNvPr descr="images/cygwin-install-step5.png" id="18" name="Picture"/>
                    <pic:cNvPicPr>
                      <a:picLocks noChangeArrowheads="1" noChangeAspect="1"/>
                    </pic:cNvPicPr>
                  </pic:nvPicPr>
                  <pic:blipFill>
                    <a:blip r:embed="rId57"/>
                    <a:stretch>
                      <a:fillRect/>
                    </a:stretch>
                  </pic:blipFill>
                  <pic:spPr bwMode="auto">
                    <a:xfrm>
                      <a:off x="0" y="0"/>
                      <a:ext cx="5334000" cy="4241131"/>
                    </a:xfrm>
                    <a:prstGeom prst="rect">
                      <a:avLst/>
                    </a:prstGeom>
                    <a:noFill/>
                    <a:ln w="9525">
                      <a:noFill/>
                      <a:headEnd/>
                      <a:tailEnd/>
                    </a:ln>
                  </pic:spPr>
                </pic:pic>
              </a:graphicData>
            </a:graphic>
          </wp:inline>
        </w:drawing>
      </w:r>
    </w:p>
    <w:p>
      <w:pPr>
        <w:pStyle w:val="ImageCaption"/>
      </w:pPr>
      <w:r>
        <w:t xml:space="preserve">Установка Cygwin - шаг 5</w:t>
      </w:r>
    </w:p>
    <w:p>
      <w:pPr>
        <w:pStyle w:val="BodyText"/>
      </w:pPr>
      <w:r>
        <w:t xml:space="preserve">Шаг 6:</w:t>
      </w:r>
    </w:p>
    <w:p xmlns:a="http://schemas.openxmlformats.org/drawingml/2006/main" xmlns:pic="http://schemas.openxmlformats.org/drawingml/2006/picture">
      <w:pPr>
        <w:pStyle w:val="CaptionedFigure"/>
      </w:pPr>
      <w:r>
        <w:drawing>
          <wp:inline>
            <wp:extent cx="5334000" cy="4237007"/>
            <wp:effectExtent b="0" l="0" r="0" t="0"/>
            <wp:docPr descr="Установка Cygwin - шаг 6" title="" id="19" name="Picture"/>
            <a:graphic>
              <a:graphicData uri="http://schemas.openxmlformats.org/drawingml/2006/picture">
                <pic:pic>
                  <pic:nvPicPr>
                    <pic:cNvPr descr="images/cygwin-install-step6.png" id="19" name="Picture"/>
                    <pic:cNvPicPr>
                      <a:picLocks noChangeArrowheads="1" noChangeAspect="1"/>
                    </pic:cNvPicPr>
                  </pic:nvPicPr>
                  <pic:blipFill>
                    <a:blip r:embed="rId58"/>
                    <a:stretch>
                      <a:fillRect/>
                    </a:stretch>
                  </pic:blipFill>
                  <pic:spPr bwMode="auto">
                    <a:xfrm>
                      <a:off x="0" y="0"/>
                      <a:ext cx="5334000" cy="4237007"/>
                    </a:xfrm>
                    <a:prstGeom prst="rect">
                      <a:avLst/>
                    </a:prstGeom>
                    <a:noFill/>
                    <a:ln w="9525">
                      <a:noFill/>
                      <a:headEnd/>
                      <a:tailEnd/>
                    </a:ln>
                  </pic:spPr>
                </pic:pic>
              </a:graphicData>
            </a:graphic>
          </wp:inline>
        </w:drawing>
      </w:r>
    </w:p>
    <w:p>
      <w:pPr>
        <w:pStyle w:val="ImageCaption"/>
      </w:pPr>
      <w:r>
        <w:t xml:space="preserve">Установка Cygwin - шаг 6</w:t>
      </w:r>
    </w:p>
    <w:p>
      <w:pPr>
        <w:pStyle w:val="BodyText"/>
      </w:pPr>
      <w:r>
        <w:t xml:space="preserve">Шаг 7 (выбор пакетов):</w:t>
      </w:r>
    </w:p>
    <w:p xmlns:a="http://schemas.openxmlformats.org/drawingml/2006/main" xmlns:pic="http://schemas.openxmlformats.org/drawingml/2006/picture">
      <w:pPr>
        <w:pStyle w:val="CaptionedFigure"/>
      </w:pPr>
      <w:r>
        <w:drawing>
          <wp:inline>
            <wp:extent cx="5334000" cy="4116057"/>
            <wp:effectExtent b="0" l="0" r="0" t="0"/>
            <wp:docPr descr="Установка Cygwin - шаг 7" title="" id="20" name="Picture"/>
            <a:graphic>
              <a:graphicData uri="http://schemas.openxmlformats.org/drawingml/2006/picture">
                <pic:pic>
                  <pic:nvPicPr>
                    <pic:cNvPr descr="images/cygwin-install-step7.png" id="20" name="Picture"/>
                    <pic:cNvPicPr>
                      <a:picLocks noChangeArrowheads="1" noChangeAspect="1"/>
                    </pic:cNvPicPr>
                  </pic:nvPicPr>
                  <pic:blipFill>
                    <a:blip r:embed="rId59"/>
                    <a:stretch>
                      <a:fillRect/>
                    </a:stretch>
                  </pic:blipFill>
                  <pic:spPr bwMode="auto">
                    <a:xfrm>
                      <a:off x="0" y="0"/>
                      <a:ext cx="5334000" cy="4116057"/>
                    </a:xfrm>
                    <a:prstGeom prst="rect">
                      <a:avLst/>
                    </a:prstGeom>
                    <a:noFill/>
                    <a:ln w="9525">
                      <a:noFill/>
                      <a:headEnd/>
                      <a:tailEnd/>
                    </a:ln>
                  </pic:spPr>
                </pic:pic>
              </a:graphicData>
            </a:graphic>
          </wp:inline>
        </w:drawing>
      </w:r>
    </w:p>
    <w:p>
      <w:pPr>
        <w:pStyle w:val="ImageCaption"/>
      </w:pPr>
      <w:r>
        <w:t xml:space="preserve">Установка Cygwin - шаг 7</w:t>
      </w:r>
    </w:p>
    <w:bookmarkEnd w:id="25"/>
    <w:bookmarkStart w:id="27" w:name="установка-пакетов"/>
    <w:p>
      <w:pPr>
        <w:pStyle w:val="Heading2"/>
      </w:pPr>
      <w:r>
        <w:t xml:space="preserve">Установка пакетов</w:t>
      </w:r>
    </w:p>
    <w:p>
      <w:pPr>
        <w:pStyle w:val="FirstParagraph"/>
      </w:pPr>
      <w:r>
        <w:t xml:space="preserve">На экранной форме в поле</w:t>
      </w:r>
      <w:r>
        <w:t xml:space="preserve"> </w:t>
      </w:r>
      <w:r>
        <w:rPr>
          <w:rStyle w:val="VerbatimChar"/>
        </w:rPr>
        <w:t xml:space="preserve">search</w:t>
      </w:r>
      <w:r>
        <w:t xml:space="preserve"> </w:t>
      </w:r>
      <w:r>
        <w:t xml:space="preserve">вводятся пакеты, которые можно установить. Требуется установить следующие пакеты:</w:t>
      </w:r>
    </w:p>
    <w:p>
      <w:pPr>
        <w:numPr>
          <w:ilvl w:val="0"/>
          <w:numId w:val="15"/>
        </w:numPr>
        <w:pStyle w:val="Compact"/>
      </w:pPr>
      <w:r>
        <w:rPr>
          <w:rStyle w:val="VerbatimChar"/>
        </w:rPr>
        <w:t xml:space="preserve">gcc-g++</w:t>
      </w:r>
      <w:r>
        <w:t xml:space="preserve"> </w:t>
      </w:r>
      <w:r>
        <w:t xml:space="preserve">(последняя актуальная версия)</w:t>
      </w:r>
    </w:p>
    <w:p>
      <w:pPr>
        <w:numPr>
          <w:ilvl w:val="0"/>
          <w:numId w:val="15"/>
        </w:numPr>
        <w:pStyle w:val="Compact"/>
      </w:pPr>
      <w:r>
        <w:rPr>
          <w:rStyle w:val="VerbatimChar"/>
        </w:rPr>
        <w:t xml:space="preserve">gcc-core</w:t>
      </w:r>
      <w:r>
        <w:t xml:space="preserve"> </w:t>
      </w:r>
      <w:r>
        <w:t xml:space="preserve">(последняя актуальная версия)</w:t>
      </w:r>
    </w:p>
    <w:p>
      <w:pPr>
        <w:numPr>
          <w:ilvl w:val="0"/>
          <w:numId w:val="15"/>
        </w:numPr>
        <w:pStyle w:val="Compact"/>
      </w:pPr>
      <w:r>
        <w:rPr>
          <w:rStyle w:val="VerbatimChar"/>
        </w:rPr>
        <w:t xml:space="preserve">gdb</w:t>
      </w:r>
      <w:r>
        <w:t xml:space="preserve"> </w:t>
      </w:r>
      <w:r>
        <w:t xml:space="preserve">(последняя актуальная версия)</w:t>
      </w:r>
    </w:p>
    <w:p>
      <w:pPr>
        <w:pStyle w:val="FirstParagraph"/>
      </w:pPr>
      <w:r>
        <w:t xml:space="preserve">Пакет</w:t>
      </w:r>
      <w:r>
        <w:t xml:space="preserve"> </w:t>
      </w:r>
      <w:r>
        <w:rPr>
          <w:rStyle w:val="VerbatimChar"/>
        </w:rPr>
        <w:t xml:space="preserve">gcc-g++</w:t>
      </w:r>
      <w:r>
        <w:t xml:space="preserve">:</w:t>
      </w:r>
    </w:p>
    <w:p xmlns:a="http://schemas.openxmlformats.org/drawingml/2006/main" xmlns:pic="http://schemas.openxmlformats.org/drawingml/2006/picture">
      <w:pPr>
        <w:pStyle w:val="CaptionedFigure"/>
      </w:pPr>
      <w:r>
        <w:drawing>
          <wp:inline>
            <wp:extent cx="5334000" cy="2555487"/>
            <wp:effectExtent b="0" l="0" r="0" t="0"/>
            <wp:docPr descr="Пакеты Cygwin - gcc-g++" title="" id="21" name="Picture"/>
            <a:graphic>
              <a:graphicData uri="http://schemas.openxmlformats.org/drawingml/2006/picture">
                <pic:pic>
                  <pic:nvPicPr>
                    <pic:cNvPr descr="images/cygwin-packages-step1.png" id="21" name="Picture"/>
                    <pic:cNvPicPr>
                      <a:picLocks noChangeArrowheads="1" noChangeAspect="1"/>
                    </pic:cNvPicPr>
                  </pic:nvPicPr>
                  <pic:blipFill>
                    <a:blip r:embed="rId60"/>
                    <a:stretch>
                      <a:fillRect/>
                    </a:stretch>
                  </pic:blipFill>
                  <pic:spPr bwMode="auto">
                    <a:xfrm>
                      <a:off x="0" y="0"/>
                      <a:ext cx="5334000" cy="2555487"/>
                    </a:xfrm>
                    <a:prstGeom prst="rect">
                      <a:avLst/>
                    </a:prstGeom>
                    <a:noFill/>
                    <a:ln w="9525">
                      <a:noFill/>
                      <a:headEnd/>
                      <a:tailEnd/>
                    </a:ln>
                  </pic:spPr>
                </pic:pic>
              </a:graphicData>
            </a:graphic>
          </wp:inline>
        </w:drawing>
      </w:r>
    </w:p>
    <w:p>
      <w:pPr>
        <w:pStyle w:val="ImageCaption"/>
      </w:pPr>
      <w:r>
        <w:t xml:space="preserve">Пакеты Cygwin - gcc-g++</w:t>
      </w:r>
    </w:p>
    <w:p>
      <w:pPr>
        <w:pStyle w:val="BodyText"/>
      </w:pPr>
      <w:r>
        <w:t xml:space="preserve">Пакет</w:t>
      </w:r>
      <w:r>
        <w:t xml:space="preserve"> </w:t>
      </w:r>
      <w:r>
        <w:rPr>
          <w:rStyle w:val="VerbatimChar"/>
        </w:rPr>
        <w:t xml:space="preserve">gcc-core</w:t>
      </w:r>
      <w:r>
        <w:t xml:space="preserve">:</w:t>
      </w:r>
    </w:p>
    <w:p xmlns:a="http://schemas.openxmlformats.org/drawingml/2006/main" xmlns:pic="http://schemas.openxmlformats.org/drawingml/2006/picture">
      <w:pPr>
        <w:pStyle w:val="CaptionedFigure"/>
      </w:pPr>
      <w:r>
        <w:drawing>
          <wp:inline>
            <wp:extent cx="5334000" cy="2557333"/>
            <wp:effectExtent b="0" l="0" r="0" t="0"/>
            <wp:docPr descr="Пакеты Cygwin - gcc-core" title="" id="22" name="Picture"/>
            <a:graphic>
              <a:graphicData uri="http://schemas.openxmlformats.org/drawingml/2006/picture">
                <pic:pic>
                  <pic:nvPicPr>
                    <pic:cNvPr descr="images/cygwin-packages-step2.png" id="22" name="Picture"/>
                    <pic:cNvPicPr>
                      <a:picLocks noChangeArrowheads="1" noChangeAspect="1"/>
                    </pic:cNvPicPr>
                  </pic:nvPicPr>
                  <pic:blipFill>
                    <a:blip r:embed="rId61"/>
                    <a:stretch>
                      <a:fillRect/>
                    </a:stretch>
                  </pic:blipFill>
                  <pic:spPr bwMode="auto">
                    <a:xfrm>
                      <a:off x="0" y="0"/>
                      <a:ext cx="5334000" cy="2557333"/>
                    </a:xfrm>
                    <a:prstGeom prst="rect">
                      <a:avLst/>
                    </a:prstGeom>
                    <a:noFill/>
                    <a:ln w="9525">
                      <a:noFill/>
                      <a:headEnd/>
                      <a:tailEnd/>
                    </a:ln>
                  </pic:spPr>
                </pic:pic>
              </a:graphicData>
            </a:graphic>
          </wp:inline>
        </w:drawing>
      </w:r>
    </w:p>
    <w:p>
      <w:pPr>
        <w:pStyle w:val="ImageCaption"/>
      </w:pPr>
      <w:r>
        <w:t xml:space="preserve">Пакеты Cygwin - gcc-core</w:t>
      </w:r>
    </w:p>
    <w:p>
      <w:pPr>
        <w:pStyle w:val="BodyText"/>
      </w:pPr>
      <w:r>
        <w:t xml:space="preserve">Пакет</w:t>
      </w:r>
      <w:r>
        <w:t xml:space="preserve"> </w:t>
      </w:r>
      <w:r>
        <w:rPr>
          <w:rStyle w:val="VerbatimChar"/>
        </w:rPr>
        <w:t xml:space="preserve">gdb</w:t>
      </w:r>
      <w:r>
        <w:t xml:space="preserve">:</w:t>
      </w:r>
    </w:p>
    <w:p xmlns:a="http://schemas.openxmlformats.org/drawingml/2006/main" xmlns:pic="http://schemas.openxmlformats.org/drawingml/2006/picture">
      <w:pPr>
        <w:pStyle w:val="CaptionedFigure"/>
      </w:pPr>
      <w:r>
        <w:drawing>
          <wp:inline>
            <wp:extent cx="5334000" cy="2560320"/>
            <wp:effectExtent b="0" l="0" r="0" t="0"/>
            <wp:docPr descr="Пакеты Cygwin - gcc-gdb" title="" id="23" name="Picture"/>
            <a:graphic>
              <a:graphicData uri="http://schemas.openxmlformats.org/drawingml/2006/picture">
                <pic:pic>
                  <pic:nvPicPr>
                    <pic:cNvPr descr="images/cygwin-packages-step3.png" id="23" name="Picture"/>
                    <pic:cNvPicPr>
                      <a:picLocks noChangeArrowheads="1" noChangeAspect="1"/>
                    </pic:cNvPicPr>
                  </pic:nvPicPr>
                  <pic:blipFill>
                    <a:blip r:embed="rId62"/>
                    <a:stretch>
                      <a:fillRect/>
                    </a:stretch>
                  </pic:blipFill>
                  <pic:spPr bwMode="auto">
                    <a:xfrm>
                      <a:off x="0" y="0"/>
                      <a:ext cx="5334000" cy="2560320"/>
                    </a:xfrm>
                    <a:prstGeom prst="rect">
                      <a:avLst/>
                    </a:prstGeom>
                    <a:noFill/>
                    <a:ln w="9525">
                      <a:noFill/>
                      <a:headEnd/>
                      <a:tailEnd/>
                    </a:ln>
                  </pic:spPr>
                </pic:pic>
              </a:graphicData>
            </a:graphic>
          </wp:inline>
        </w:drawing>
      </w:r>
    </w:p>
    <w:p>
      <w:pPr>
        <w:pStyle w:val="ImageCaption"/>
      </w:pPr>
      <w:r>
        <w:t xml:space="preserve">Пакеты Cygwin - gcc-gdb</w:t>
      </w:r>
    </w:p>
    <w:p>
      <w:pPr>
        <w:pStyle w:val="BodyText"/>
      </w:pPr>
      <w:r>
        <w:t xml:space="preserve">Выбранные пакеты устанавливаем.</w:t>
      </w:r>
    </w:p>
    <w:p>
      <w:pPr>
        <w:pStyle w:val="BodyText"/>
      </w:pPr>
      <w:r>
        <w:t xml:space="preserve">Шаг 1:</w:t>
      </w:r>
    </w:p>
    <w:p xmlns:a="http://schemas.openxmlformats.org/drawingml/2006/main" xmlns:pic="http://schemas.openxmlformats.org/drawingml/2006/picture">
      <w:pPr>
        <w:pStyle w:val="CaptionedFigure"/>
      </w:pPr>
      <w:r>
        <w:drawing>
          <wp:inline>
            <wp:extent cx="5334000" cy="2569256"/>
            <wp:effectExtent b="0" l="0" r="0" t="0"/>
            <wp:docPr descr="Установка пакетов Cygwin - шаг 1" title="" id="24" name="Picture"/>
            <a:graphic>
              <a:graphicData uri="http://schemas.openxmlformats.org/drawingml/2006/picture">
                <pic:pic>
                  <pic:nvPicPr>
                    <pic:cNvPr descr="images/cygwin-install-packages-step1.png" id="24" name="Picture"/>
                    <pic:cNvPicPr>
                      <a:picLocks noChangeArrowheads="1" noChangeAspect="1"/>
                    </pic:cNvPicPr>
                  </pic:nvPicPr>
                  <pic:blipFill>
                    <a:blip r:embed="rId63"/>
                    <a:stretch>
                      <a:fillRect/>
                    </a:stretch>
                  </pic:blipFill>
                  <pic:spPr bwMode="auto">
                    <a:xfrm>
                      <a:off x="0" y="0"/>
                      <a:ext cx="5334000" cy="2569256"/>
                    </a:xfrm>
                    <a:prstGeom prst="rect">
                      <a:avLst/>
                    </a:prstGeom>
                    <a:noFill/>
                    <a:ln w="9525">
                      <a:noFill/>
                      <a:headEnd/>
                      <a:tailEnd/>
                    </a:ln>
                  </pic:spPr>
                </pic:pic>
              </a:graphicData>
            </a:graphic>
          </wp:inline>
        </w:drawing>
      </w:r>
    </w:p>
    <w:p>
      <w:pPr>
        <w:pStyle w:val="ImageCaption"/>
      </w:pPr>
      <w:r>
        <w:t xml:space="preserve">Установка пакетов Cygwin - шаг 1</w:t>
      </w:r>
    </w:p>
    <w:p>
      <w:pPr>
        <w:pStyle w:val="BodyText"/>
      </w:pPr>
      <w:r>
        <w:t xml:space="preserve">Шаг 2:</w:t>
      </w:r>
    </w:p>
    <w:p xmlns:a="http://schemas.openxmlformats.org/drawingml/2006/main" xmlns:pic="http://schemas.openxmlformats.org/drawingml/2006/picture">
      <w:pPr>
        <w:pStyle w:val="CaptionedFigure"/>
      </w:pPr>
      <w:r>
        <w:drawing>
          <wp:inline>
            <wp:extent cx="5334000" cy="4204684"/>
            <wp:effectExtent b="0" l="0" r="0" t="0"/>
            <wp:docPr descr="Установка пакетов Cygwin - шаг 2" title="" id="25" name="Picture"/>
            <a:graphic>
              <a:graphicData uri="http://schemas.openxmlformats.org/drawingml/2006/picture">
                <pic:pic>
                  <pic:nvPicPr>
                    <pic:cNvPr descr="images/cygwin-install-packages-step2.png" id="25" name="Picture"/>
                    <pic:cNvPicPr>
                      <a:picLocks noChangeArrowheads="1" noChangeAspect="1"/>
                    </pic:cNvPicPr>
                  </pic:nvPicPr>
                  <pic:blipFill>
                    <a:blip r:embed="rId64"/>
                    <a:stretch>
                      <a:fillRect/>
                    </a:stretch>
                  </pic:blipFill>
                  <pic:spPr bwMode="auto">
                    <a:xfrm>
                      <a:off x="0" y="0"/>
                      <a:ext cx="5334000" cy="4204684"/>
                    </a:xfrm>
                    <a:prstGeom prst="rect">
                      <a:avLst/>
                    </a:prstGeom>
                    <a:noFill/>
                    <a:ln w="9525">
                      <a:noFill/>
                      <a:headEnd/>
                      <a:tailEnd/>
                    </a:ln>
                  </pic:spPr>
                </pic:pic>
              </a:graphicData>
            </a:graphic>
          </wp:inline>
        </w:drawing>
      </w:r>
    </w:p>
    <w:p>
      <w:pPr>
        <w:pStyle w:val="ImageCaption"/>
      </w:pPr>
      <w:r>
        <w:t xml:space="preserve">Установка пакетов Cygwin - шаг 2</w:t>
      </w:r>
    </w:p>
    <w:p>
      <w:pPr>
        <w:pStyle w:val="BodyText"/>
      </w:pPr>
      <w:r>
        <w:t xml:space="preserve">Шаг 3 (ожидание установки):</w:t>
      </w:r>
    </w:p>
    <w:p xmlns:a="http://schemas.openxmlformats.org/drawingml/2006/main" xmlns:pic="http://schemas.openxmlformats.org/drawingml/2006/picture">
      <w:pPr>
        <w:pStyle w:val="CaptionedFigure"/>
      </w:pPr>
      <w:r>
        <w:drawing>
          <wp:inline>
            <wp:extent cx="5334000" cy="4176622"/>
            <wp:effectExtent b="0" l="0" r="0" t="0"/>
            <wp:docPr descr="Установка пакетов Cygwin - шаг 3" title="" id="26" name="Picture"/>
            <a:graphic>
              <a:graphicData uri="http://schemas.openxmlformats.org/drawingml/2006/picture">
                <pic:pic>
                  <pic:nvPicPr>
                    <pic:cNvPr descr="images/cygwin-install-packages-step3.png" id="26" name="Picture"/>
                    <pic:cNvPicPr>
                      <a:picLocks noChangeArrowheads="1" noChangeAspect="1"/>
                    </pic:cNvPicPr>
                  </pic:nvPicPr>
                  <pic:blipFill>
                    <a:blip r:embed="rId65"/>
                    <a:stretch>
                      <a:fillRect/>
                    </a:stretch>
                  </pic:blipFill>
                  <pic:spPr bwMode="auto">
                    <a:xfrm>
                      <a:off x="0" y="0"/>
                      <a:ext cx="5334000" cy="4176622"/>
                    </a:xfrm>
                    <a:prstGeom prst="rect">
                      <a:avLst/>
                    </a:prstGeom>
                    <a:noFill/>
                    <a:ln w="9525">
                      <a:noFill/>
                      <a:headEnd/>
                      <a:tailEnd/>
                    </a:ln>
                  </pic:spPr>
                </pic:pic>
              </a:graphicData>
            </a:graphic>
          </wp:inline>
        </w:drawing>
      </w:r>
    </w:p>
    <w:p>
      <w:pPr>
        <w:pStyle w:val="ImageCaption"/>
      </w:pPr>
      <w:r>
        <w:t xml:space="preserve">Установка пакетов Cygwin - шаг 3</w:t>
      </w:r>
    </w:p>
    <w:p>
      <w:pPr>
        <w:pStyle w:val="BodyText"/>
      </w:pPr>
      <w:r>
        <w:t xml:space="preserve">Шаг 4 (завершение установки):</w:t>
      </w:r>
    </w:p>
    <w:p xmlns:a="http://schemas.openxmlformats.org/drawingml/2006/main" xmlns:pic="http://schemas.openxmlformats.org/drawingml/2006/picture">
      <w:pPr>
        <w:pStyle w:val="CaptionedFigure"/>
      </w:pPr>
      <w:r>
        <w:drawing>
          <wp:inline>
            <wp:extent cx="5334000" cy="4204684"/>
            <wp:effectExtent b="0" l="0" r="0" t="0"/>
            <wp:docPr descr="Установка пакетов Cygwin - шаг 4" title="" id="27" name="Picture"/>
            <a:graphic>
              <a:graphicData uri="http://schemas.openxmlformats.org/drawingml/2006/picture">
                <pic:pic>
                  <pic:nvPicPr>
                    <pic:cNvPr descr="images/cygwin-install-packages-step4.png" id="27" name="Picture"/>
                    <pic:cNvPicPr>
                      <a:picLocks noChangeArrowheads="1" noChangeAspect="1"/>
                    </pic:cNvPicPr>
                  </pic:nvPicPr>
                  <pic:blipFill>
                    <a:blip r:embed="rId66"/>
                    <a:stretch>
                      <a:fillRect/>
                    </a:stretch>
                  </pic:blipFill>
                  <pic:spPr bwMode="auto">
                    <a:xfrm>
                      <a:off x="0" y="0"/>
                      <a:ext cx="5334000" cy="4204684"/>
                    </a:xfrm>
                    <a:prstGeom prst="rect">
                      <a:avLst/>
                    </a:prstGeom>
                    <a:noFill/>
                    <a:ln w="9525">
                      <a:noFill/>
                      <a:headEnd/>
                      <a:tailEnd/>
                    </a:ln>
                  </pic:spPr>
                </pic:pic>
              </a:graphicData>
            </a:graphic>
          </wp:inline>
        </w:drawing>
      </w:r>
    </w:p>
    <w:p>
      <w:pPr>
        <w:pStyle w:val="ImageCaption"/>
      </w:pPr>
      <w:r>
        <w:t xml:space="preserve">Установка пакетов Cygwin - шаг 4</w:t>
      </w:r>
    </w:p>
    <w:bookmarkEnd w:id="26"/>
    <w:bookmarkStart w:id="28" w:name="X6c12a76e722e0571e612d7ef5545b53422d2abe"/>
    <w:p>
      <w:pPr>
        <w:pStyle w:val="Heading2"/>
      </w:pPr>
      <w:r>
        <w:t xml:space="preserve">Добавление папки Cygwin в переменные окружения</w:t>
      </w:r>
    </w:p>
    <w:p>
      <w:pPr>
        <w:pStyle w:val="FirstParagraph"/>
      </w:pPr>
      <w:r>
        <w:t xml:space="preserve">Чтобы открыть переменные среды Windows вы можете использовать поиск в панели задач (начните вводить</w:t>
      </w:r>
      <w:r>
        <w:t xml:space="preserve"> </w:t>
      </w:r>
      <w:r>
        <w:t xml:space="preserve">“</w:t>
      </w:r>
      <w:r>
        <w:t xml:space="preserve">Переменных</w:t>
      </w:r>
      <w:r>
        <w:t xml:space="preserve">”</w:t>
      </w:r>
      <w:r>
        <w:t xml:space="preserve">) или нажать клавиши</w:t>
      </w:r>
      <w:r>
        <w:t xml:space="preserve"> </w:t>
      </w:r>
      <w:r>
        <w:rPr>
          <w:rStyle w:val="VerbatimChar"/>
        </w:rPr>
        <w:t xml:space="preserve">Win+R</w:t>
      </w:r>
      <w:r>
        <w:t xml:space="preserve"> </w:t>
      </w:r>
      <w:r>
        <w:t xml:space="preserve">на клавиатуре, ввести</w:t>
      </w:r>
      <w:r>
        <w:t xml:space="preserve"> </w:t>
      </w:r>
      <w:r>
        <w:rPr>
          <w:rStyle w:val="VerbatimChar"/>
        </w:rPr>
        <w:t xml:space="preserve">sysdm.cpl</w:t>
      </w:r>
      <w:r>
        <w:t xml:space="preserve"> </w:t>
      </w:r>
      <w:r>
        <w:t xml:space="preserve">и нажать</w:t>
      </w:r>
      <w:r>
        <w:t xml:space="preserve"> </w:t>
      </w:r>
      <w:r>
        <w:rPr>
          <w:rStyle w:val="VerbatimChar"/>
        </w:rPr>
        <w:t xml:space="preserve">Enter</w:t>
      </w:r>
      <w:r>
        <w:t xml:space="preserve">:</w:t>
      </w:r>
    </w:p>
    <w:p xmlns:a="http://schemas.openxmlformats.org/drawingml/2006/main" xmlns:pic="http://schemas.openxmlformats.org/drawingml/2006/picture">
      <w:pPr>
        <w:pStyle w:val="CaptionedFigure"/>
      </w:pPr>
      <w:r>
        <w:drawing>
          <wp:inline>
            <wp:extent cx="5334000" cy="1338035"/>
            <wp:effectExtent b="0" l="0" r="0" t="0"/>
            <wp:docPr descr="Переменные окружения Cygwin - шаг 1" title="" id="28" name="Picture"/>
            <a:graphic>
              <a:graphicData uri="http://schemas.openxmlformats.org/drawingml/2006/picture">
                <pic:pic>
                  <pic:nvPicPr>
                    <pic:cNvPr descr="images/cygwin-env-step1.png" id="28" name="Picture"/>
                    <pic:cNvPicPr>
                      <a:picLocks noChangeArrowheads="1" noChangeAspect="1"/>
                    </pic:cNvPicPr>
                  </pic:nvPicPr>
                  <pic:blipFill>
                    <a:blip r:embed="rId67"/>
                    <a:stretch>
                      <a:fillRect/>
                    </a:stretch>
                  </pic:blipFill>
                  <pic:spPr bwMode="auto">
                    <a:xfrm>
                      <a:off x="0" y="0"/>
                      <a:ext cx="5334000" cy="1338035"/>
                    </a:xfrm>
                    <a:prstGeom prst="rect">
                      <a:avLst/>
                    </a:prstGeom>
                    <a:noFill/>
                    <a:ln w="9525">
                      <a:noFill/>
                      <a:headEnd/>
                      <a:tailEnd/>
                    </a:ln>
                  </pic:spPr>
                </pic:pic>
              </a:graphicData>
            </a:graphic>
          </wp:inline>
        </w:drawing>
      </w:r>
    </w:p>
    <w:p>
      <w:pPr>
        <w:pStyle w:val="ImageCaption"/>
      </w:pPr>
      <w:r>
        <w:t xml:space="preserve">Переменные окружения Cygwin - шаг 1</w:t>
      </w:r>
    </w:p>
    <w:p>
      <w:pPr>
        <w:pStyle w:val="BodyText"/>
      </w:pPr>
      <w:r>
        <w:t xml:space="preserve">Откройте пункт</w:t>
      </w:r>
      <w:r>
        <w:t xml:space="preserve"> </w:t>
      </w:r>
      <w:r>
        <w:t xml:space="preserve">“</w:t>
      </w:r>
      <w:r>
        <w:t xml:space="preserve">Изменение системных переменных среды</w:t>
      </w:r>
      <w:r>
        <w:t xml:space="preserve">”</w:t>
      </w:r>
      <w:r>
        <w:t xml:space="preserve">:</w:t>
      </w:r>
    </w:p>
    <w:p xmlns:a="http://schemas.openxmlformats.org/drawingml/2006/main" xmlns:pic="http://schemas.openxmlformats.org/drawingml/2006/picture">
      <w:pPr>
        <w:pStyle w:val="CaptionedFigure"/>
      </w:pPr>
      <w:r>
        <w:drawing>
          <wp:inline>
            <wp:extent cx="5245100" cy="6477000"/>
            <wp:effectExtent b="0" l="0" r="0" t="0"/>
            <wp:docPr descr="Переменные окружения Cygwin - шаг 2" title="" id="29" name="Picture"/>
            <a:graphic>
              <a:graphicData uri="http://schemas.openxmlformats.org/drawingml/2006/picture">
                <pic:pic>
                  <pic:nvPicPr>
                    <pic:cNvPr descr="images/cygwin-env-step2.png" id="29" name="Picture"/>
                    <pic:cNvPicPr>
                      <a:picLocks noChangeArrowheads="1" noChangeAspect="1"/>
                    </pic:cNvPicPr>
                  </pic:nvPicPr>
                  <pic:blipFill>
                    <a:blip r:embed="rId68"/>
                    <a:stretch>
                      <a:fillRect/>
                    </a:stretch>
                  </pic:blipFill>
                  <pic:spPr bwMode="auto">
                    <a:xfrm>
                      <a:off x="0" y="0"/>
                      <a:ext cx="5245100" cy="6477000"/>
                    </a:xfrm>
                    <a:prstGeom prst="rect">
                      <a:avLst/>
                    </a:prstGeom>
                    <a:noFill/>
                    <a:ln w="9525">
                      <a:noFill/>
                      <a:headEnd/>
                      <a:tailEnd/>
                    </a:ln>
                  </pic:spPr>
                </pic:pic>
              </a:graphicData>
            </a:graphic>
          </wp:inline>
        </w:drawing>
      </w:r>
    </w:p>
    <w:p>
      <w:pPr>
        <w:pStyle w:val="ImageCaption"/>
      </w:pPr>
      <w:r>
        <w:t xml:space="preserve">Переменные окружения Cygwin - шаг 2</w:t>
      </w:r>
    </w:p>
    <w:p>
      <w:pPr>
        <w:pStyle w:val="BodyText"/>
      </w:pPr>
      <w:r>
        <w:t xml:space="preserve">Откройте на редактирование переменную среды пользователя</w:t>
      </w:r>
      <w:r>
        <w:t xml:space="preserve"> </w:t>
      </w:r>
      <w:r>
        <w:rPr>
          <w:rStyle w:val="VerbatimChar"/>
        </w:rPr>
        <w:t xml:space="preserve">Path</w:t>
      </w:r>
      <w:r>
        <w:t xml:space="preserve">:</w:t>
      </w:r>
    </w:p>
    <w:p xmlns:a="http://schemas.openxmlformats.org/drawingml/2006/main" xmlns:pic="http://schemas.openxmlformats.org/drawingml/2006/picture">
      <w:pPr>
        <w:pStyle w:val="CaptionedFigure"/>
      </w:pPr>
      <w:r>
        <w:drawing>
          <wp:inline>
            <wp:extent cx="5334000" cy="4419754"/>
            <wp:effectExtent b="0" l="0" r="0" t="0"/>
            <wp:docPr descr="Переменные окружения Cygwin - шаг 3" title="" id="30" name="Picture"/>
            <a:graphic>
              <a:graphicData uri="http://schemas.openxmlformats.org/drawingml/2006/picture">
                <pic:pic>
                  <pic:nvPicPr>
                    <pic:cNvPr descr="images/cygwin-env-step3.png" id="30" name="Picture"/>
                    <pic:cNvPicPr>
                      <a:picLocks noChangeArrowheads="1" noChangeAspect="1"/>
                    </pic:cNvPicPr>
                  </pic:nvPicPr>
                  <pic:blipFill>
                    <a:blip r:embed="rId69"/>
                    <a:stretch>
                      <a:fillRect/>
                    </a:stretch>
                  </pic:blipFill>
                  <pic:spPr bwMode="auto">
                    <a:xfrm>
                      <a:off x="0" y="0"/>
                      <a:ext cx="5334000" cy="4419754"/>
                    </a:xfrm>
                    <a:prstGeom prst="rect">
                      <a:avLst/>
                    </a:prstGeom>
                    <a:noFill/>
                    <a:ln w="9525">
                      <a:noFill/>
                      <a:headEnd/>
                      <a:tailEnd/>
                    </a:ln>
                  </pic:spPr>
                </pic:pic>
              </a:graphicData>
            </a:graphic>
          </wp:inline>
        </w:drawing>
      </w:r>
    </w:p>
    <w:p>
      <w:pPr>
        <w:pStyle w:val="ImageCaption"/>
      </w:pPr>
      <w:r>
        <w:t xml:space="preserve">Переменные окружения Cygwin - шаг 3</w:t>
      </w:r>
    </w:p>
    <w:p>
      <w:pPr>
        <w:pStyle w:val="BodyText"/>
      </w:pPr>
      <w:r>
        <w:t xml:space="preserve">Добавьте в переменную полный путь папки</w:t>
      </w:r>
      <w:r>
        <w:t xml:space="preserve"> </w:t>
      </w:r>
      <w:r>
        <w:rPr>
          <w:rStyle w:val="VerbatimChar"/>
        </w:rPr>
        <w:t xml:space="preserve">bin</w:t>
      </w:r>
      <w:r>
        <w:t xml:space="preserve"> </w:t>
      </w:r>
      <w:r>
        <w:t xml:space="preserve">Cygwin (по умолчанию это папка</w:t>
      </w:r>
      <w:r>
        <w:t xml:space="preserve"> </w:t>
      </w:r>
      <w:r>
        <w:rPr>
          <w:rStyle w:val="VerbatimChar"/>
        </w:rPr>
        <w:t xml:space="preserve">C:\cygwin64\bin</w:t>
      </w:r>
      <w:r>
        <w:t xml:space="preserve">):</w:t>
      </w:r>
    </w:p>
    <w:p xmlns:a="http://schemas.openxmlformats.org/drawingml/2006/main" xmlns:pic="http://schemas.openxmlformats.org/drawingml/2006/picture">
      <w:pPr>
        <w:pStyle w:val="CaptionedFigure"/>
      </w:pPr>
      <w:r>
        <w:drawing>
          <wp:inline>
            <wp:extent cx="5334000" cy="5090160"/>
            <wp:effectExtent b="0" l="0" r="0" t="0"/>
            <wp:docPr descr="Переменные окружения Cygwin - шаг 4" title="" id="31" name="Picture"/>
            <a:graphic>
              <a:graphicData uri="http://schemas.openxmlformats.org/drawingml/2006/picture">
                <pic:pic>
                  <pic:nvPicPr>
                    <pic:cNvPr descr="images/cygwin-env-step4.png" id="31" name="Picture"/>
                    <pic:cNvPicPr>
                      <a:picLocks noChangeArrowheads="1" noChangeAspect="1"/>
                    </pic:cNvPicPr>
                  </pic:nvPicPr>
                  <pic:blipFill>
                    <a:blip r:embed="rId70"/>
                    <a:stretch>
                      <a:fillRect/>
                    </a:stretch>
                  </pic:blipFill>
                  <pic:spPr bwMode="auto">
                    <a:xfrm>
                      <a:off x="0" y="0"/>
                      <a:ext cx="5334000" cy="5090160"/>
                    </a:xfrm>
                    <a:prstGeom prst="rect">
                      <a:avLst/>
                    </a:prstGeom>
                    <a:noFill/>
                    <a:ln w="9525">
                      <a:noFill/>
                      <a:headEnd/>
                      <a:tailEnd/>
                    </a:ln>
                  </pic:spPr>
                </pic:pic>
              </a:graphicData>
            </a:graphic>
          </wp:inline>
        </w:drawing>
      </w:r>
    </w:p>
    <w:p>
      <w:pPr>
        <w:pStyle w:val="ImageCaption"/>
      </w:pPr>
      <w:r>
        <w:t xml:space="preserve">Переменные окружения Cygwin - шаг 4</w:t>
      </w:r>
    </w:p>
    <w:p>
      <w:pPr>
        <w:pStyle w:val="BodyText"/>
      </w:pPr>
      <w:r>
        <w:t xml:space="preserve">Подтвердите изменение в открытом и родительских окнах.</w:t>
      </w:r>
    </w:p>
    <w:bookmarkEnd w:id="27"/>
    <w:bookmarkStart w:id="29" w:name="проверка-правильности-установки-cygwin"/>
    <w:p>
      <w:pPr>
        <w:pStyle w:val="Heading2"/>
      </w:pPr>
      <w:r>
        <w:t xml:space="preserve">Проверка правильности установки Cygwin</w:t>
      </w:r>
    </w:p>
    <w:p>
      <w:pPr>
        <w:pStyle w:val="FirstParagraph"/>
      </w:pPr>
      <w:r>
        <w:t xml:space="preserve">Запустите терминал Windows. Чтобы открыть терминал вы можете использовать поиск в панели задач (начните вводить</w:t>
      </w:r>
      <w:r>
        <w:t xml:space="preserve"> </w:t>
      </w:r>
      <w:r>
        <w:t xml:space="preserve">“</w:t>
      </w:r>
      <w:r>
        <w:t xml:space="preserve">Терминал</w:t>
      </w:r>
      <w:r>
        <w:t xml:space="preserve">”</w:t>
      </w:r>
      <w:r>
        <w:t xml:space="preserve">) или нажать клавиши</w:t>
      </w:r>
      <w:r>
        <w:t xml:space="preserve"> </w:t>
      </w:r>
      <w:r>
        <w:rPr>
          <w:rStyle w:val="VerbatimChar"/>
        </w:rPr>
        <w:t xml:space="preserve">Win+R</w:t>
      </w:r>
      <w:r>
        <w:t xml:space="preserve"> </w:t>
      </w:r>
      <w:r>
        <w:t xml:space="preserve">на клавиатуре, ввести</w:t>
      </w:r>
      <w:r>
        <w:t xml:space="preserve"> </w:t>
      </w:r>
      <w:r>
        <w:rPr>
          <w:rStyle w:val="VerbatimChar"/>
        </w:rPr>
        <w:t xml:space="preserve">cmd</w:t>
      </w:r>
      <w:r>
        <w:t xml:space="preserve"> </w:t>
      </w:r>
      <w:r>
        <w:t xml:space="preserve">и нажать</w:t>
      </w:r>
      <w:r>
        <w:t xml:space="preserve"> </w:t>
      </w:r>
      <w:r>
        <w:rPr>
          <w:rStyle w:val="VerbatimChar"/>
        </w:rPr>
        <w:t xml:space="preserve">Enter</w:t>
      </w:r>
      <w:r>
        <w:t xml:space="preserve">.</w:t>
      </w:r>
    </w:p>
    <w:p>
      <w:pPr>
        <w:pStyle w:val="BodyText"/>
      </w:pPr>
      <w:r>
        <w:t xml:space="preserve">В терминале необходимо выполнить следующие команды</w:t>
      </w:r>
    </w:p>
    <w:p>
      <w:pPr>
        <w:pStyle w:val="SourceCode"/>
      </w:pPr>
      <w:r>
        <w:rPr>
          <w:rStyle w:val="NormalTok"/>
        </w:rPr>
        <w:t xml:space="preserve">gcc </w:t>
      </w:r>
      <w:r>
        <w:rPr>
          <w:rStyle w:val="OperatorTok"/>
        </w:rPr>
        <w:t xml:space="preserve">--</w:t>
      </w:r>
      <w:r>
        <w:rPr>
          <w:rStyle w:val="NormalTok"/>
        </w:rPr>
        <w:t xml:space="preserve">version</w:t>
      </w:r>
      <w:r>
        <w:br/>
      </w:r>
      <w:r>
        <w:rPr>
          <w:rStyle w:val="NormalTok"/>
        </w:rPr>
        <w:t xml:space="preserve">gdb </w:t>
      </w:r>
      <w:r>
        <w:rPr>
          <w:rStyle w:val="OperatorTok"/>
        </w:rPr>
        <w:t xml:space="preserve">--</w:t>
      </w:r>
      <w:r>
        <w:rPr>
          <w:rStyle w:val="NormalTok"/>
        </w:rPr>
        <w:t xml:space="preserve">version</w:t>
      </w:r>
    </w:p>
    <w:p>
      <w:pPr>
        <w:pStyle w:val="FirstParagraph"/>
      </w:pPr>
      <w:r>
        <w:t xml:space="preserve">В случае успешной установки вывод будет таким:</w:t>
      </w:r>
    </w:p>
    <w:p xmlns:a="http://schemas.openxmlformats.org/drawingml/2006/main" xmlns:pic="http://schemas.openxmlformats.org/drawingml/2006/picture">
      <w:pPr>
        <w:pStyle w:val="CaptionedFigure"/>
      </w:pPr>
      <w:r>
        <w:drawing>
          <wp:inline>
            <wp:extent cx="5334000" cy="4144169"/>
            <wp:effectExtent b="0" l="0" r="0" t="0"/>
            <wp:docPr descr="Переменные окружения Cygwin - шаг 5" title="" id="32" name="Picture"/>
            <a:graphic>
              <a:graphicData uri="http://schemas.openxmlformats.org/drawingml/2006/picture">
                <pic:pic>
                  <pic:nvPicPr>
                    <pic:cNvPr descr="images/cygwin-env-step5.png" id="32" name="Picture"/>
                    <pic:cNvPicPr>
                      <a:picLocks noChangeArrowheads="1" noChangeAspect="1"/>
                    </pic:cNvPicPr>
                  </pic:nvPicPr>
                  <pic:blipFill>
                    <a:blip r:embed="rId71"/>
                    <a:stretch>
                      <a:fillRect/>
                    </a:stretch>
                  </pic:blipFill>
                  <pic:spPr bwMode="auto">
                    <a:xfrm>
                      <a:off x="0" y="0"/>
                      <a:ext cx="5334000" cy="4144169"/>
                    </a:xfrm>
                    <a:prstGeom prst="rect">
                      <a:avLst/>
                    </a:prstGeom>
                    <a:noFill/>
                    <a:ln w="9525">
                      <a:noFill/>
                      <a:headEnd/>
                      <a:tailEnd/>
                    </a:ln>
                  </pic:spPr>
                </pic:pic>
              </a:graphicData>
            </a:graphic>
          </wp:inline>
        </w:drawing>
      </w:r>
    </w:p>
    <w:p>
      <w:pPr>
        <w:pStyle w:val="ImageCaption"/>
      </w:pPr>
      <w:r>
        <w:t xml:space="preserve">Переменные окружения Cygwin - шаг 5</w:t>
      </w:r>
    </w:p>
    <w:bookmarkEnd w:id="28"/>
    <w:bookmarkEnd w:id="29"/>
    <w:p>
      <w:r>
        <w:br w:type="page"/>
      </w:r>
    </w:p>
    <w:p>
      <w:r>
        <w:rPr>
          <w:b/>
          <w:color w:val="4224E9"/>
        </w:rPr>
        <w:t>Руководство&gt;Лабораторные работы&gt;1. Интегрированные среды разработки Visual Studio Code и Visual Studio&gt;Windows&gt;CMake</w:t>
      </w:r>
    </w:p>
    <w:bookmarkStart w:id="30" w:name="установка-cmake"/>
    <w:p>
      <w:pPr>
        <w:pStyle w:val="Heading1"/>
      </w:pPr>
      <w:r>
        <w:t xml:space="preserve">Установка CMake</w:t>
      </w:r>
    </w:p>
    <w:p>
      <w:pPr>
        <w:pStyle w:val="FirstParagraph"/>
      </w:pPr>
      <w:r>
        <w:t xml:space="preserve">CMake — это кроссплатформенная утилита, обладающая возможностями автоматизации сборки программного обеспечения из исходного кода. Скачать можно</w:t>
      </w:r>
      <w:r>
        <w:t xml:space="preserve"> </w:t>
      </w:r>
      <w:hyperlink r:id="rId72">
        <w:r>
          <w:rPr>
            <w:rStyle w:val="Hyperlink"/>
          </w:rPr>
          <w:t xml:space="preserve">здесь</w:t>
        </w:r>
      </w:hyperlink>
      <w:r>
        <w:t xml:space="preserve">:</w:t>
      </w:r>
    </w:p>
    <w:p xmlns:a="http://schemas.openxmlformats.org/drawingml/2006/main" xmlns:pic="http://schemas.openxmlformats.org/drawingml/2006/picture">
      <w:pPr>
        <w:pStyle w:val="CaptionedFigure"/>
      </w:pPr>
      <w:r>
        <w:drawing>
          <wp:inline>
            <wp:extent cx="5334000" cy="2691792"/>
            <wp:effectExtent b="0" l="0" r="0" t="0"/>
            <wp:docPr descr="Установка CMake - шаг 1" title="" id="33" name="Picture"/>
            <a:graphic>
              <a:graphicData uri="http://schemas.openxmlformats.org/drawingml/2006/picture">
                <pic:pic>
                  <pic:nvPicPr>
                    <pic:cNvPr descr="images/cmake-install-step1.png" id="33" name="Picture"/>
                    <pic:cNvPicPr>
                      <a:picLocks noChangeArrowheads="1" noChangeAspect="1"/>
                    </pic:cNvPicPr>
                  </pic:nvPicPr>
                  <pic:blipFill>
                    <a:blip r:embed="rId73"/>
                    <a:stretch>
                      <a:fillRect/>
                    </a:stretch>
                  </pic:blipFill>
                  <pic:spPr bwMode="auto">
                    <a:xfrm>
                      <a:off x="0" y="0"/>
                      <a:ext cx="5334000" cy="2691792"/>
                    </a:xfrm>
                    <a:prstGeom prst="rect">
                      <a:avLst/>
                    </a:prstGeom>
                    <a:noFill/>
                    <a:ln w="9525">
                      <a:noFill/>
                      <a:headEnd/>
                      <a:tailEnd/>
                    </a:ln>
                  </pic:spPr>
                </pic:pic>
              </a:graphicData>
            </a:graphic>
          </wp:inline>
        </w:drawing>
      </w:r>
    </w:p>
    <w:p>
      <w:pPr>
        <w:pStyle w:val="ImageCaption"/>
      </w:pPr>
      <w:r>
        <w:t xml:space="preserve">Установка CMake - шаг 1</w:t>
      </w:r>
    </w:p>
    <w:p xmlns:a="http://schemas.openxmlformats.org/drawingml/2006/main" xmlns:pic="http://schemas.openxmlformats.org/drawingml/2006/picture">
      <w:pPr>
        <w:pStyle w:val="CaptionedFigure"/>
      </w:pPr>
      <w:r>
        <w:drawing>
          <wp:inline>
            <wp:extent cx="5334000" cy="4148666"/>
            <wp:effectExtent b="0" l="0" r="0" t="0"/>
            <wp:docPr descr="Установка CMake - шаг 2" title="" id="34" name="Picture"/>
            <a:graphic>
              <a:graphicData uri="http://schemas.openxmlformats.org/drawingml/2006/picture">
                <pic:pic>
                  <pic:nvPicPr>
                    <pic:cNvPr descr="images/cmake-install-step2.png" id="34" name="Picture"/>
                    <pic:cNvPicPr>
                      <a:picLocks noChangeArrowheads="1" noChangeAspect="1"/>
                    </pic:cNvPicPr>
                  </pic:nvPicPr>
                  <pic:blipFill>
                    <a:blip r:embed="rId74"/>
                    <a:stretch>
                      <a:fillRect/>
                    </a:stretch>
                  </pic:blipFill>
                  <pic:spPr bwMode="auto">
                    <a:xfrm>
                      <a:off x="0" y="0"/>
                      <a:ext cx="5334000" cy="4148666"/>
                    </a:xfrm>
                    <a:prstGeom prst="rect">
                      <a:avLst/>
                    </a:prstGeom>
                    <a:noFill/>
                    <a:ln w="9525">
                      <a:noFill/>
                      <a:headEnd/>
                      <a:tailEnd/>
                    </a:ln>
                  </pic:spPr>
                </pic:pic>
              </a:graphicData>
            </a:graphic>
          </wp:inline>
        </w:drawing>
      </w:r>
    </w:p>
    <w:p>
      <w:pPr>
        <w:pStyle w:val="ImageCaption"/>
      </w:pPr>
      <w:r>
        <w:t xml:space="preserve">Установка CMake - шаг 2</w:t>
      </w:r>
    </w:p>
    <w:p>
      <w:pPr>
        <w:pStyle w:val="BodyText"/>
      </w:pPr>
      <w:r>
        <w:t xml:space="preserve">Указываем, что CMake необходимо добавить в переменную окружения</w:t>
      </w:r>
      <w:r>
        <w:t xml:space="preserve"> </w:t>
      </w:r>
      <w:r>
        <w:rPr>
          <w:rStyle w:val="VerbatimChar"/>
        </w:rPr>
        <w:t xml:space="preserve">PATH</w:t>
      </w:r>
      <w:r>
        <w:t xml:space="preserve">:</w:t>
      </w:r>
    </w:p>
    <w:p xmlns:a="http://schemas.openxmlformats.org/drawingml/2006/main" xmlns:pic="http://schemas.openxmlformats.org/drawingml/2006/picture">
      <w:pPr>
        <w:pStyle w:val="CaptionedFigure"/>
      </w:pPr>
      <w:r>
        <w:drawing>
          <wp:inline>
            <wp:extent cx="5334000" cy="4163893"/>
            <wp:effectExtent b="0" l="0" r="0" t="0"/>
            <wp:docPr descr="Установка CMake - шаг 3" title="" id="35" name="Picture"/>
            <a:graphic>
              <a:graphicData uri="http://schemas.openxmlformats.org/drawingml/2006/picture">
                <pic:pic>
                  <pic:nvPicPr>
                    <pic:cNvPr descr="images/cmake-install-step3.png" id="35" name="Picture"/>
                    <pic:cNvPicPr>
                      <a:picLocks noChangeArrowheads="1" noChangeAspect="1"/>
                    </pic:cNvPicPr>
                  </pic:nvPicPr>
                  <pic:blipFill>
                    <a:blip r:embed="rId75"/>
                    <a:stretch>
                      <a:fillRect/>
                    </a:stretch>
                  </pic:blipFill>
                  <pic:spPr bwMode="auto">
                    <a:xfrm>
                      <a:off x="0" y="0"/>
                      <a:ext cx="5334000" cy="4163893"/>
                    </a:xfrm>
                    <a:prstGeom prst="rect">
                      <a:avLst/>
                    </a:prstGeom>
                    <a:noFill/>
                    <a:ln w="9525">
                      <a:noFill/>
                      <a:headEnd/>
                      <a:tailEnd/>
                    </a:ln>
                  </pic:spPr>
                </pic:pic>
              </a:graphicData>
            </a:graphic>
          </wp:inline>
        </w:drawing>
      </w:r>
    </w:p>
    <w:p>
      <w:pPr>
        <w:pStyle w:val="ImageCaption"/>
      </w:pPr>
      <w:r>
        <w:t xml:space="preserve">Установка CMake - шаг 3</w:t>
      </w:r>
    </w:p>
    <w:p>
      <w:pPr>
        <w:pStyle w:val="BodyText"/>
      </w:pPr>
      <w:r>
        <w:t xml:space="preserve">Указываем куда установить:</w:t>
      </w:r>
    </w:p>
    <w:p xmlns:a="http://schemas.openxmlformats.org/drawingml/2006/main" xmlns:pic="http://schemas.openxmlformats.org/drawingml/2006/picture">
      <w:pPr>
        <w:pStyle w:val="CaptionedFigure"/>
      </w:pPr>
      <w:r>
        <w:drawing>
          <wp:inline>
            <wp:extent cx="5334000" cy="4188662"/>
            <wp:effectExtent b="0" l="0" r="0" t="0"/>
            <wp:docPr descr="Установка CMake - шаг 4" title="" id="36" name="Picture"/>
            <a:graphic>
              <a:graphicData uri="http://schemas.openxmlformats.org/drawingml/2006/picture">
                <pic:pic>
                  <pic:nvPicPr>
                    <pic:cNvPr descr="images/cmake-install-step4.png" id="36" name="Picture"/>
                    <pic:cNvPicPr>
                      <a:picLocks noChangeArrowheads="1" noChangeAspect="1"/>
                    </pic:cNvPicPr>
                  </pic:nvPicPr>
                  <pic:blipFill>
                    <a:blip r:embed="rId76"/>
                    <a:stretch>
                      <a:fillRect/>
                    </a:stretch>
                  </pic:blipFill>
                  <pic:spPr bwMode="auto">
                    <a:xfrm>
                      <a:off x="0" y="0"/>
                      <a:ext cx="5334000" cy="4188662"/>
                    </a:xfrm>
                    <a:prstGeom prst="rect">
                      <a:avLst/>
                    </a:prstGeom>
                    <a:noFill/>
                    <a:ln w="9525">
                      <a:noFill/>
                      <a:headEnd/>
                      <a:tailEnd/>
                    </a:ln>
                  </pic:spPr>
                </pic:pic>
              </a:graphicData>
            </a:graphic>
          </wp:inline>
        </w:drawing>
      </w:r>
    </w:p>
    <w:p>
      <w:pPr>
        <w:pStyle w:val="ImageCaption"/>
      </w:pPr>
      <w:r>
        <w:t xml:space="preserve">Установка CMake - шаг 4</w:t>
      </w:r>
    </w:p>
    <w:p xmlns:a="http://schemas.openxmlformats.org/drawingml/2006/main" xmlns:pic="http://schemas.openxmlformats.org/drawingml/2006/picture">
      <w:pPr>
        <w:pStyle w:val="CaptionedFigure"/>
      </w:pPr>
      <w:r>
        <w:drawing>
          <wp:inline>
            <wp:extent cx="5334000" cy="4089042"/>
            <wp:effectExtent b="0" l="0" r="0" t="0"/>
            <wp:docPr descr="Установка CMake - шаг 5" title="" id="37" name="Picture"/>
            <a:graphic>
              <a:graphicData uri="http://schemas.openxmlformats.org/drawingml/2006/picture">
                <pic:pic>
                  <pic:nvPicPr>
                    <pic:cNvPr descr="images/cmake-install-step5.png" id="37" name="Picture"/>
                    <pic:cNvPicPr>
                      <a:picLocks noChangeArrowheads="1" noChangeAspect="1"/>
                    </pic:cNvPicPr>
                  </pic:nvPicPr>
                  <pic:blipFill>
                    <a:blip r:embed="rId77"/>
                    <a:stretch>
                      <a:fillRect/>
                    </a:stretch>
                  </pic:blipFill>
                  <pic:spPr bwMode="auto">
                    <a:xfrm>
                      <a:off x="0" y="0"/>
                      <a:ext cx="5334000" cy="4089042"/>
                    </a:xfrm>
                    <a:prstGeom prst="rect">
                      <a:avLst/>
                    </a:prstGeom>
                    <a:noFill/>
                    <a:ln w="9525">
                      <a:noFill/>
                      <a:headEnd/>
                      <a:tailEnd/>
                    </a:ln>
                  </pic:spPr>
                </pic:pic>
              </a:graphicData>
            </a:graphic>
          </wp:inline>
        </w:drawing>
      </w:r>
    </w:p>
    <w:p>
      <w:pPr>
        <w:pStyle w:val="ImageCaption"/>
      </w:pPr>
      <w:r>
        <w:t xml:space="preserve">Установка CMake - шаг 5</w:t>
      </w:r>
    </w:p>
    <w:p xmlns:a="http://schemas.openxmlformats.org/drawingml/2006/main" xmlns:pic="http://schemas.openxmlformats.org/drawingml/2006/picture">
      <w:pPr>
        <w:pStyle w:val="CaptionedFigure"/>
      </w:pPr>
      <w:r>
        <w:drawing>
          <wp:inline>
            <wp:extent cx="5334000" cy="4140302"/>
            <wp:effectExtent b="0" l="0" r="0" t="0"/>
            <wp:docPr descr="Установка CMake - шаг 6" title="" id="38" name="Picture"/>
            <a:graphic>
              <a:graphicData uri="http://schemas.openxmlformats.org/drawingml/2006/picture">
                <pic:pic>
                  <pic:nvPicPr>
                    <pic:cNvPr descr="images/cmake-install-step6.png" id="38" name="Picture"/>
                    <pic:cNvPicPr>
                      <a:picLocks noChangeArrowheads="1" noChangeAspect="1"/>
                    </pic:cNvPicPr>
                  </pic:nvPicPr>
                  <pic:blipFill>
                    <a:blip r:embed="rId78"/>
                    <a:stretch>
                      <a:fillRect/>
                    </a:stretch>
                  </pic:blipFill>
                  <pic:spPr bwMode="auto">
                    <a:xfrm>
                      <a:off x="0" y="0"/>
                      <a:ext cx="5334000" cy="4140302"/>
                    </a:xfrm>
                    <a:prstGeom prst="rect">
                      <a:avLst/>
                    </a:prstGeom>
                    <a:noFill/>
                    <a:ln w="9525">
                      <a:noFill/>
                      <a:headEnd/>
                      <a:tailEnd/>
                    </a:ln>
                  </pic:spPr>
                </pic:pic>
              </a:graphicData>
            </a:graphic>
          </wp:inline>
        </w:drawing>
      </w:r>
    </w:p>
    <w:p>
      <w:pPr>
        <w:pStyle w:val="ImageCaption"/>
      </w:pPr>
      <w:r>
        <w:t xml:space="preserve">Установка CMake - шаг 6</w:t>
      </w:r>
    </w:p>
    <w:p>
      <w:pPr>
        <w:pStyle w:val="BodyText"/>
      </w:pPr>
      <w:r>
        <w:t xml:space="preserve">Далее требуется скачать</w:t>
      </w:r>
      <w:r>
        <w:t xml:space="preserve"> </w:t>
      </w:r>
      <w:hyperlink r:id="rId79">
        <w:r>
          <w:rPr>
            <w:rStyle w:val="Hyperlink"/>
          </w:rPr>
          <w:t xml:space="preserve">по ссылке</w:t>
        </w:r>
      </w:hyperlink>
      <w:r>
        <w:t xml:space="preserve"> </w:t>
      </w:r>
      <w:r>
        <w:t xml:space="preserve">последнюю версию Ninja и распаковать архив в</w:t>
      </w:r>
      <w:r>
        <w:t xml:space="preserve"> </w:t>
      </w:r>
      <w:r>
        <w:rPr>
          <w:rStyle w:val="VerbatimChar"/>
        </w:rPr>
        <w:t xml:space="preserve">C:\Program Files\CMake\bin</w:t>
      </w:r>
      <w:r>
        <w:t xml:space="preserve"> </w:t>
      </w:r>
      <w:r>
        <w:t xml:space="preserve">(куда был установлен CMake):</w:t>
      </w:r>
    </w:p>
    <w:p xmlns:a="http://schemas.openxmlformats.org/drawingml/2006/main" xmlns:pic="http://schemas.openxmlformats.org/drawingml/2006/picture">
      <w:pPr>
        <w:pStyle w:val="CaptionedFigure"/>
      </w:pPr>
      <w:r>
        <w:drawing>
          <wp:inline>
            <wp:extent cx="5334000" cy="2324074"/>
            <wp:effectExtent b="0" l="0" r="0" t="0"/>
            <wp:docPr descr="Установка CMake - шаг 7" title="" id="39" name="Picture"/>
            <a:graphic>
              <a:graphicData uri="http://schemas.openxmlformats.org/drawingml/2006/picture">
                <pic:pic>
                  <pic:nvPicPr>
                    <pic:cNvPr descr="images/cmake-install-step7.png" id="39" name="Picture"/>
                    <pic:cNvPicPr>
                      <a:picLocks noChangeArrowheads="1" noChangeAspect="1"/>
                    </pic:cNvPicPr>
                  </pic:nvPicPr>
                  <pic:blipFill>
                    <a:blip r:embed="rId80"/>
                    <a:stretch>
                      <a:fillRect/>
                    </a:stretch>
                  </pic:blipFill>
                  <pic:spPr bwMode="auto">
                    <a:xfrm>
                      <a:off x="0" y="0"/>
                      <a:ext cx="5334000" cy="2324074"/>
                    </a:xfrm>
                    <a:prstGeom prst="rect">
                      <a:avLst/>
                    </a:prstGeom>
                    <a:noFill/>
                    <a:ln w="9525">
                      <a:noFill/>
                      <a:headEnd/>
                      <a:tailEnd/>
                    </a:ln>
                  </pic:spPr>
                </pic:pic>
              </a:graphicData>
            </a:graphic>
          </wp:inline>
        </w:drawing>
      </w:r>
    </w:p>
    <w:p>
      <w:pPr>
        <w:pStyle w:val="ImageCaption"/>
      </w:pPr>
      <w:r>
        <w:t xml:space="preserve">Установка CMake - шаг 7</w:t>
      </w:r>
    </w:p>
    <w:p xmlns:a="http://schemas.openxmlformats.org/drawingml/2006/main" xmlns:pic="http://schemas.openxmlformats.org/drawingml/2006/picture">
      <w:pPr>
        <w:pStyle w:val="CaptionedFigure"/>
      </w:pPr>
      <w:r>
        <w:drawing>
          <wp:inline>
            <wp:extent cx="5334000" cy="2539239"/>
            <wp:effectExtent b="0" l="0" r="0" t="0"/>
            <wp:docPr descr="Установка CMake - шаг 8" title="" id="40" name="Picture"/>
            <a:graphic>
              <a:graphicData uri="http://schemas.openxmlformats.org/drawingml/2006/picture">
                <pic:pic>
                  <pic:nvPicPr>
                    <pic:cNvPr descr="images/cmake-install-step8.png" id="40" name="Picture"/>
                    <pic:cNvPicPr>
                      <a:picLocks noChangeArrowheads="1" noChangeAspect="1"/>
                    </pic:cNvPicPr>
                  </pic:nvPicPr>
                  <pic:blipFill>
                    <a:blip r:embed="rId81"/>
                    <a:stretch>
                      <a:fillRect/>
                    </a:stretch>
                  </pic:blipFill>
                  <pic:spPr bwMode="auto">
                    <a:xfrm>
                      <a:off x="0" y="0"/>
                      <a:ext cx="5334000" cy="2539239"/>
                    </a:xfrm>
                    <a:prstGeom prst="rect">
                      <a:avLst/>
                    </a:prstGeom>
                    <a:noFill/>
                    <a:ln w="9525">
                      <a:noFill/>
                      <a:headEnd/>
                      <a:tailEnd/>
                    </a:ln>
                  </pic:spPr>
                </pic:pic>
              </a:graphicData>
            </a:graphic>
          </wp:inline>
        </w:drawing>
      </w:r>
    </w:p>
    <w:p>
      <w:pPr>
        <w:pStyle w:val="ImageCaption"/>
      </w:pPr>
      <w:r>
        <w:t xml:space="preserve">Установка CMake - шаг 8</w:t>
      </w:r>
    </w:p>
    <w:p>
      <w:pPr>
        <w:pStyle w:val="BodyText"/>
      </w:pPr>
      <w:r>
        <w:t xml:space="preserve">В терминале проверить работу cmake и ninja:</w:t>
      </w:r>
    </w:p>
    <w:p>
      <w:pPr>
        <w:pStyle w:val="SourceCode"/>
      </w:pPr>
      <w:r>
        <w:rPr>
          <w:rStyle w:val="NormalTok"/>
        </w:rPr>
        <w:t xml:space="preserve">cmake </w:t>
      </w:r>
      <w:r>
        <w:rPr>
          <w:rStyle w:val="OperatorTok"/>
        </w:rPr>
        <w:t xml:space="preserve">--</w:t>
      </w:r>
      <w:r>
        <w:rPr>
          <w:rStyle w:val="NormalTok"/>
        </w:rPr>
        <w:t xml:space="preserve">version</w:t>
      </w:r>
      <w:r>
        <w:br/>
      </w:r>
      <w:r>
        <w:rPr>
          <w:rStyle w:val="NormalTok"/>
        </w:rPr>
        <w:t xml:space="preserve">ninja </w:t>
      </w:r>
      <w:r>
        <w:rPr>
          <w:rStyle w:val="OperatorTok"/>
        </w:rPr>
        <w:t xml:space="preserve">--</w:t>
      </w:r>
      <w:r>
        <w:rPr>
          <w:rStyle w:val="NormalTok"/>
        </w:rPr>
        <w:t xml:space="preserve">version</w:t>
      </w:r>
    </w:p>
    <w:p xmlns:a="http://schemas.openxmlformats.org/drawingml/2006/main" xmlns:pic="http://schemas.openxmlformats.org/drawingml/2006/picture">
      <w:pPr>
        <w:pStyle w:val="CaptionedFigure"/>
      </w:pPr>
      <w:r>
        <w:drawing>
          <wp:inline>
            <wp:extent cx="5334000" cy="2027626"/>
            <wp:effectExtent b="0" l="0" r="0" t="0"/>
            <wp:docPr descr="Установка CMake - шаг 9" title="" id="41" name="Picture"/>
            <a:graphic>
              <a:graphicData uri="http://schemas.openxmlformats.org/drawingml/2006/picture">
                <pic:pic>
                  <pic:nvPicPr>
                    <pic:cNvPr descr="images/cmake-install-step9.png" id="41" name="Picture"/>
                    <pic:cNvPicPr>
                      <a:picLocks noChangeArrowheads="1" noChangeAspect="1"/>
                    </pic:cNvPicPr>
                  </pic:nvPicPr>
                  <pic:blipFill>
                    <a:blip r:embed="rId82"/>
                    <a:stretch>
                      <a:fillRect/>
                    </a:stretch>
                  </pic:blipFill>
                  <pic:spPr bwMode="auto">
                    <a:xfrm>
                      <a:off x="0" y="0"/>
                      <a:ext cx="5334000" cy="2027626"/>
                    </a:xfrm>
                    <a:prstGeom prst="rect">
                      <a:avLst/>
                    </a:prstGeom>
                    <a:noFill/>
                    <a:ln w="9525">
                      <a:noFill/>
                      <a:headEnd/>
                      <a:tailEnd/>
                    </a:ln>
                  </pic:spPr>
                </pic:pic>
              </a:graphicData>
            </a:graphic>
          </wp:inline>
        </w:drawing>
      </w:r>
    </w:p>
    <w:p>
      <w:pPr>
        <w:pStyle w:val="ImageCaption"/>
      </w:pPr>
      <w:r>
        <w:t xml:space="preserve">Установка CMake - шаг 9</w:t>
      </w:r>
    </w:p>
    <w:bookmarkEnd w:id="30"/>
    <w:p>
      <w:r>
        <w:br w:type="page"/>
      </w:r>
    </w:p>
    <w:p>
      <w:r>
        <w:rPr>
          <w:b/>
          <w:color w:val="4224E9"/>
        </w:rPr>
        <w:t>Руководство&gt;Лабораторные работы&gt;1. Интегрированные среды разработки Visual Studio Code и Visual Studio&gt;Windows&gt;Visual Studio Code</w:t>
      </w:r>
    </w:p>
    <w:bookmarkStart w:id="31" w:name="установка-visual-studio-code"/>
    <w:p>
      <w:pPr>
        <w:pStyle w:val="Heading1"/>
      </w:pPr>
      <w:r>
        <w:t xml:space="preserve">Установка Visual Studio Code</w:t>
      </w:r>
    </w:p>
    <w:p>
      <w:pPr>
        <w:pStyle w:val="FirstParagraph"/>
      </w:pPr>
      <w:r>
        <w:t xml:space="preserve">Visual Studio Code, также обычно называемый</w:t>
      </w:r>
      <w:r>
        <w:t xml:space="preserve"> </w:t>
      </w:r>
      <w:r>
        <w:rPr>
          <w:rStyle w:val="VerbatimChar"/>
        </w:rPr>
        <w:t xml:space="preserve">VS Code</w:t>
      </w:r>
      <w:r>
        <w:t xml:space="preserve">, представляет собой редактор исходного кода, созданный Microsoft для Windows, Linux и macOS. Установщик можно скачать с</w:t>
      </w:r>
      <w:r>
        <w:t xml:space="preserve"> </w:t>
      </w:r>
      <w:hyperlink r:id="rId9">
        <w:r>
          <w:rPr>
            <w:rStyle w:val="Hyperlink"/>
          </w:rPr>
          <w:t xml:space="preserve">сайта</w:t>
        </w:r>
      </w:hyperlink>
      <w:r>
        <w:t xml:space="preserve">.</w:t>
      </w:r>
    </w:p>
    <w:p>
      <w:pPr>
        <w:pStyle w:val="BodyText"/>
      </w:pPr>
      <w:r>
        <w:t xml:space="preserve">Шаг 1:</w:t>
      </w:r>
    </w:p>
    <w:p xmlns:a="http://schemas.openxmlformats.org/drawingml/2006/main" xmlns:pic="http://schemas.openxmlformats.org/drawingml/2006/picture">
      <w:pPr>
        <w:pStyle w:val="CaptionedFigure"/>
      </w:pPr>
      <w:r>
        <w:drawing>
          <wp:inline>
            <wp:extent cx="5334000" cy="3000375"/>
            <wp:effectExtent b="0" l="0" r="0" t="0"/>
            <wp:docPr descr="Установка пакетов VS Code - шаг 1" title="" id="42" name="Picture"/>
            <a:graphic>
              <a:graphicData uri="http://schemas.openxmlformats.org/drawingml/2006/picture">
                <pic:pic>
                  <pic:nvPicPr>
                    <pic:cNvPr descr="images/vs-code-install-step1.png" id="42" name="Picture"/>
                    <pic:cNvPicPr>
                      <a:picLocks noChangeArrowheads="1" noChangeAspect="1"/>
                    </pic:cNvPicPr>
                  </pic:nvPicPr>
                  <pic:blipFill>
                    <a:blip r:embed="rId83"/>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Установка пакетов VS Code - шаг 1</w:t>
      </w:r>
    </w:p>
    <w:p>
      <w:pPr>
        <w:pStyle w:val="BodyText"/>
      </w:pPr>
      <w:r>
        <w:t xml:space="preserve">Шаг 2:</w:t>
      </w:r>
    </w:p>
    <w:p xmlns:a="http://schemas.openxmlformats.org/drawingml/2006/main" xmlns:pic="http://schemas.openxmlformats.org/drawingml/2006/picture">
      <w:pPr>
        <w:pStyle w:val="CaptionedFigure"/>
      </w:pPr>
      <w:r>
        <w:drawing>
          <wp:inline>
            <wp:extent cx="5321300" cy="2400300"/>
            <wp:effectExtent b="0" l="0" r="0" t="0"/>
            <wp:docPr descr="Установка пакетов VS Code - шаг 2" title="" id="43" name="Picture"/>
            <a:graphic>
              <a:graphicData uri="http://schemas.openxmlformats.org/drawingml/2006/picture">
                <pic:pic>
                  <pic:nvPicPr>
                    <pic:cNvPr descr="images/vs-code-install-step2.png" id="43" name="Picture"/>
                    <pic:cNvPicPr>
                      <a:picLocks noChangeArrowheads="1" noChangeAspect="1"/>
                    </pic:cNvPicPr>
                  </pic:nvPicPr>
                  <pic:blipFill>
                    <a:blip r:embed="rId84"/>
                    <a:stretch>
                      <a:fillRect/>
                    </a:stretch>
                  </pic:blipFill>
                  <pic:spPr bwMode="auto">
                    <a:xfrm>
                      <a:off x="0" y="0"/>
                      <a:ext cx="5321300" cy="2400300"/>
                    </a:xfrm>
                    <a:prstGeom prst="rect">
                      <a:avLst/>
                    </a:prstGeom>
                    <a:noFill/>
                    <a:ln w="9525">
                      <a:noFill/>
                      <a:headEnd/>
                      <a:tailEnd/>
                    </a:ln>
                  </pic:spPr>
                </pic:pic>
              </a:graphicData>
            </a:graphic>
          </wp:inline>
        </w:drawing>
      </w:r>
    </w:p>
    <w:p>
      <w:pPr>
        <w:pStyle w:val="ImageCaption"/>
      </w:pPr>
      <w:r>
        <w:t xml:space="preserve">Установка пакетов VS Code - шаг 2</w:t>
      </w:r>
    </w:p>
    <w:p>
      <w:pPr>
        <w:pStyle w:val="BodyText"/>
      </w:pPr>
      <w:r>
        <w:t xml:space="preserve">Шаг 3:</w:t>
      </w:r>
    </w:p>
    <w:p xmlns:a="http://schemas.openxmlformats.org/drawingml/2006/main" xmlns:pic="http://schemas.openxmlformats.org/drawingml/2006/picture">
      <w:pPr>
        <w:pStyle w:val="CaptionedFigure"/>
      </w:pPr>
      <w:r>
        <w:drawing>
          <wp:inline>
            <wp:extent cx="5334000" cy="4132729"/>
            <wp:effectExtent b="0" l="0" r="0" t="0"/>
            <wp:docPr descr="Установка пакетов VS Code - шаг 3" title="" id="44" name="Picture"/>
            <a:graphic>
              <a:graphicData uri="http://schemas.openxmlformats.org/drawingml/2006/picture">
                <pic:pic>
                  <pic:nvPicPr>
                    <pic:cNvPr descr="images/vs-code-install-step3.png" id="44" name="Picture"/>
                    <pic:cNvPicPr>
                      <a:picLocks noChangeArrowheads="1" noChangeAspect="1"/>
                    </pic:cNvPicPr>
                  </pic:nvPicPr>
                  <pic:blipFill>
                    <a:blip r:embed="rId85"/>
                    <a:stretch>
                      <a:fillRect/>
                    </a:stretch>
                  </pic:blipFill>
                  <pic:spPr bwMode="auto">
                    <a:xfrm>
                      <a:off x="0" y="0"/>
                      <a:ext cx="5334000" cy="4132729"/>
                    </a:xfrm>
                    <a:prstGeom prst="rect">
                      <a:avLst/>
                    </a:prstGeom>
                    <a:noFill/>
                    <a:ln w="9525">
                      <a:noFill/>
                      <a:headEnd/>
                      <a:tailEnd/>
                    </a:ln>
                  </pic:spPr>
                </pic:pic>
              </a:graphicData>
            </a:graphic>
          </wp:inline>
        </w:drawing>
      </w:r>
    </w:p>
    <w:p>
      <w:pPr>
        <w:pStyle w:val="ImageCaption"/>
      </w:pPr>
      <w:r>
        <w:t xml:space="preserve">Установка пакетов VS Code - шаг 3</w:t>
      </w:r>
    </w:p>
    <w:p>
      <w:pPr>
        <w:pStyle w:val="BodyText"/>
      </w:pPr>
      <w:r>
        <w:t xml:space="preserve">Шаг 4:</w:t>
      </w:r>
    </w:p>
    <w:p xmlns:a="http://schemas.openxmlformats.org/drawingml/2006/main" xmlns:pic="http://schemas.openxmlformats.org/drawingml/2006/picture">
      <w:pPr>
        <w:pStyle w:val="CaptionedFigure"/>
      </w:pPr>
      <w:r>
        <w:drawing>
          <wp:inline>
            <wp:extent cx="5334000" cy="4127819"/>
            <wp:effectExtent b="0" l="0" r="0" t="0"/>
            <wp:docPr descr="Установка пакетов VS Code - шаг 4" title="" id="45" name="Picture"/>
            <a:graphic>
              <a:graphicData uri="http://schemas.openxmlformats.org/drawingml/2006/picture">
                <pic:pic>
                  <pic:nvPicPr>
                    <pic:cNvPr descr="images/vs-code-install-step4.png" id="45" name="Picture"/>
                    <pic:cNvPicPr>
                      <a:picLocks noChangeArrowheads="1" noChangeAspect="1"/>
                    </pic:cNvPicPr>
                  </pic:nvPicPr>
                  <pic:blipFill>
                    <a:blip r:embed="rId86"/>
                    <a:stretch>
                      <a:fillRect/>
                    </a:stretch>
                  </pic:blipFill>
                  <pic:spPr bwMode="auto">
                    <a:xfrm>
                      <a:off x="0" y="0"/>
                      <a:ext cx="5334000" cy="4127819"/>
                    </a:xfrm>
                    <a:prstGeom prst="rect">
                      <a:avLst/>
                    </a:prstGeom>
                    <a:noFill/>
                    <a:ln w="9525">
                      <a:noFill/>
                      <a:headEnd/>
                      <a:tailEnd/>
                    </a:ln>
                  </pic:spPr>
                </pic:pic>
              </a:graphicData>
            </a:graphic>
          </wp:inline>
        </w:drawing>
      </w:r>
    </w:p>
    <w:p>
      <w:pPr>
        <w:pStyle w:val="ImageCaption"/>
      </w:pPr>
      <w:r>
        <w:t xml:space="preserve">Установка пакетов VS Code - шаг 4</w:t>
      </w:r>
    </w:p>
    <w:p>
      <w:pPr>
        <w:pStyle w:val="BodyText"/>
      </w:pPr>
      <w:r>
        <w:t xml:space="preserve">Шаг 5:</w:t>
      </w:r>
    </w:p>
    <w:p xmlns:a="http://schemas.openxmlformats.org/drawingml/2006/main" xmlns:pic="http://schemas.openxmlformats.org/drawingml/2006/picture">
      <w:pPr>
        <w:pStyle w:val="CaptionedFigure"/>
      </w:pPr>
      <w:r>
        <w:drawing>
          <wp:inline>
            <wp:extent cx="5334000" cy="4150658"/>
            <wp:effectExtent b="0" l="0" r="0" t="0"/>
            <wp:docPr descr="Установка пакетов VS Code - шаг 5" title="" id="46" name="Picture"/>
            <a:graphic>
              <a:graphicData uri="http://schemas.openxmlformats.org/drawingml/2006/picture">
                <pic:pic>
                  <pic:nvPicPr>
                    <pic:cNvPr descr="images/vs-code-install-step5.png" id="46" name="Picture"/>
                    <pic:cNvPicPr>
                      <a:picLocks noChangeArrowheads="1" noChangeAspect="1"/>
                    </pic:cNvPicPr>
                  </pic:nvPicPr>
                  <pic:blipFill>
                    <a:blip r:embed="rId87"/>
                    <a:stretch>
                      <a:fillRect/>
                    </a:stretch>
                  </pic:blipFill>
                  <pic:spPr bwMode="auto">
                    <a:xfrm>
                      <a:off x="0" y="0"/>
                      <a:ext cx="5334000" cy="4150658"/>
                    </a:xfrm>
                    <a:prstGeom prst="rect">
                      <a:avLst/>
                    </a:prstGeom>
                    <a:noFill/>
                    <a:ln w="9525">
                      <a:noFill/>
                      <a:headEnd/>
                      <a:tailEnd/>
                    </a:ln>
                  </pic:spPr>
                </pic:pic>
              </a:graphicData>
            </a:graphic>
          </wp:inline>
        </w:drawing>
      </w:r>
    </w:p>
    <w:p>
      <w:pPr>
        <w:pStyle w:val="ImageCaption"/>
      </w:pPr>
      <w:r>
        <w:t xml:space="preserve">Установка пакетов VS Code - шаг 5</w:t>
      </w:r>
    </w:p>
    <w:p>
      <w:pPr>
        <w:pStyle w:val="BodyText"/>
      </w:pPr>
      <w:r>
        <w:t xml:space="preserve">Шаг 6:</w:t>
      </w:r>
    </w:p>
    <w:p xmlns:a="http://schemas.openxmlformats.org/drawingml/2006/main" xmlns:pic="http://schemas.openxmlformats.org/drawingml/2006/picture">
      <w:pPr>
        <w:pStyle w:val="CaptionedFigure"/>
      </w:pPr>
      <w:r>
        <w:drawing>
          <wp:inline>
            <wp:extent cx="5334000" cy="4157646"/>
            <wp:effectExtent b="0" l="0" r="0" t="0"/>
            <wp:docPr descr="Установка пакетов VS Code - шаг 6" title="" id="47" name="Picture"/>
            <a:graphic>
              <a:graphicData uri="http://schemas.openxmlformats.org/drawingml/2006/picture">
                <pic:pic>
                  <pic:nvPicPr>
                    <pic:cNvPr descr="images/vs-code-install-step6.png" id="47" name="Picture"/>
                    <pic:cNvPicPr>
                      <a:picLocks noChangeArrowheads="1" noChangeAspect="1"/>
                    </pic:cNvPicPr>
                  </pic:nvPicPr>
                  <pic:blipFill>
                    <a:blip r:embed="rId88"/>
                    <a:stretch>
                      <a:fillRect/>
                    </a:stretch>
                  </pic:blipFill>
                  <pic:spPr bwMode="auto">
                    <a:xfrm>
                      <a:off x="0" y="0"/>
                      <a:ext cx="5334000" cy="4157646"/>
                    </a:xfrm>
                    <a:prstGeom prst="rect">
                      <a:avLst/>
                    </a:prstGeom>
                    <a:noFill/>
                    <a:ln w="9525">
                      <a:noFill/>
                      <a:headEnd/>
                      <a:tailEnd/>
                    </a:ln>
                  </pic:spPr>
                </pic:pic>
              </a:graphicData>
            </a:graphic>
          </wp:inline>
        </w:drawing>
      </w:r>
    </w:p>
    <w:p>
      <w:pPr>
        <w:pStyle w:val="ImageCaption"/>
      </w:pPr>
      <w:r>
        <w:t xml:space="preserve">Установка пакетов VS Code - шаг 6</w:t>
      </w:r>
    </w:p>
    <w:p>
      <w:pPr>
        <w:pStyle w:val="BodyText"/>
      </w:pPr>
      <w:r>
        <w:t xml:space="preserve">Шаг 7:</w:t>
      </w:r>
    </w:p>
    <w:p xmlns:a="http://schemas.openxmlformats.org/drawingml/2006/main" xmlns:pic="http://schemas.openxmlformats.org/drawingml/2006/picture">
      <w:pPr>
        <w:pStyle w:val="CaptionedFigure"/>
      </w:pPr>
      <w:r>
        <w:drawing>
          <wp:inline>
            <wp:extent cx="5334000" cy="4142649"/>
            <wp:effectExtent b="0" l="0" r="0" t="0"/>
            <wp:docPr descr="Установка пакетов VS Code - шаг 7" title="" id="48" name="Picture"/>
            <a:graphic>
              <a:graphicData uri="http://schemas.openxmlformats.org/drawingml/2006/picture">
                <pic:pic>
                  <pic:nvPicPr>
                    <pic:cNvPr descr="images/vs-code-install-step7.png" id="48" name="Picture"/>
                    <pic:cNvPicPr>
                      <a:picLocks noChangeArrowheads="1" noChangeAspect="1"/>
                    </pic:cNvPicPr>
                  </pic:nvPicPr>
                  <pic:blipFill>
                    <a:blip r:embed="rId89"/>
                    <a:stretch>
                      <a:fillRect/>
                    </a:stretch>
                  </pic:blipFill>
                  <pic:spPr bwMode="auto">
                    <a:xfrm>
                      <a:off x="0" y="0"/>
                      <a:ext cx="5334000" cy="4142649"/>
                    </a:xfrm>
                    <a:prstGeom prst="rect">
                      <a:avLst/>
                    </a:prstGeom>
                    <a:noFill/>
                    <a:ln w="9525">
                      <a:noFill/>
                      <a:headEnd/>
                      <a:tailEnd/>
                    </a:ln>
                  </pic:spPr>
                </pic:pic>
              </a:graphicData>
            </a:graphic>
          </wp:inline>
        </w:drawing>
      </w:r>
    </w:p>
    <w:p>
      <w:pPr>
        <w:pStyle w:val="ImageCaption"/>
      </w:pPr>
      <w:r>
        <w:t xml:space="preserve">Установка пакетов VS Code - шаг 7</w:t>
      </w:r>
    </w:p>
    <w:p>
      <w:pPr>
        <w:pStyle w:val="BodyText"/>
      </w:pPr>
      <w:r>
        <w:t xml:space="preserve">Шаг 8 (ожидание установки):</w:t>
      </w:r>
    </w:p>
    <w:p xmlns:a="http://schemas.openxmlformats.org/drawingml/2006/main" xmlns:pic="http://schemas.openxmlformats.org/drawingml/2006/picture">
      <w:pPr>
        <w:pStyle w:val="CaptionedFigure"/>
      </w:pPr>
      <w:r>
        <w:drawing>
          <wp:inline>
            <wp:extent cx="5334000" cy="4141694"/>
            <wp:effectExtent b="0" l="0" r="0" t="0"/>
            <wp:docPr descr="Установка пакетов VS Code - шаг 8" title="" id="49" name="Picture"/>
            <a:graphic>
              <a:graphicData uri="http://schemas.openxmlformats.org/drawingml/2006/picture">
                <pic:pic>
                  <pic:nvPicPr>
                    <pic:cNvPr descr="images/vs-code-install-step8.png" id="49" name="Picture"/>
                    <pic:cNvPicPr>
                      <a:picLocks noChangeArrowheads="1" noChangeAspect="1"/>
                    </pic:cNvPicPr>
                  </pic:nvPicPr>
                  <pic:blipFill>
                    <a:blip r:embed="rId90"/>
                    <a:stretch>
                      <a:fillRect/>
                    </a:stretch>
                  </pic:blipFill>
                  <pic:spPr bwMode="auto">
                    <a:xfrm>
                      <a:off x="0" y="0"/>
                      <a:ext cx="5334000" cy="4141694"/>
                    </a:xfrm>
                    <a:prstGeom prst="rect">
                      <a:avLst/>
                    </a:prstGeom>
                    <a:noFill/>
                    <a:ln w="9525">
                      <a:noFill/>
                      <a:headEnd/>
                      <a:tailEnd/>
                    </a:ln>
                  </pic:spPr>
                </pic:pic>
              </a:graphicData>
            </a:graphic>
          </wp:inline>
        </w:drawing>
      </w:r>
    </w:p>
    <w:p>
      <w:pPr>
        <w:pStyle w:val="ImageCaption"/>
      </w:pPr>
      <w:r>
        <w:t xml:space="preserve">Установка пакетов VS Code - шаг 8</w:t>
      </w:r>
    </w:p>
    <w:p>
      <w:pPr>
        <w:pStyle w:val="BodyText"/>
      </w:pPr>
      <w:r>
        <w:t xml:space="preserve">Шаг 9 (завершение установки):</w:t>
      </w:r>
    </w:p>
    <w:p xmlns:a="http://schemas.openxmlformats.org/drawingml/2006/main" xmlns:pic="http://schemas.openxmlformats.org/drawingml/2006/picture">
      <w:pPr>
        <w:pStyle w:val="CaptionedFigure"/>
      </w:pPr>
      <w:r>
        <w:drawing>
          <wp:inline>
            <wp:extent cx="5334000" cy="4112747"/>
            <wp:effectExtent b="0" l="0" r="0" t="0"/>
            <wp:docPr descr="Установка пакетов VS Code - шаг 9" title="" id="50" name="Picture"/>
            <a:graphic>
              <a:graphicData uri="http://schemas.openxmlformats.org/drawingml/2006/picture">
                <pic:pic>
                  <pic:nvPicPr>
                    <pic:cNvPr descr="images/vs-code-install-step9.png" id="50" name="Picture"/>
                    <pic:cNvPicPr>
                      <a:picLocks noChangeArrowheads="1" noChangeAspect="1"/>
                    </pic:cNvPicPr>
                  </pic:nvPicPr>
                  <pic:blipFill>
                    <a:blip r:embed="rId91"/>
                    <a:stretch>
                      <a:fillRect/>
                    </a:stretch>
                  </pic:blipFill>
                  <pic:spPr bwMode="auto">
                    <a:xfrm>
                      <a:off x="0" y="0"/>
                      <a:ext cx="5334000" cy="4112747"/>
                    </a:xfrm>
                    <a:prstGeom prst="rect">
                      <a:avLst/>
                    </a:prstGeom>
                    <a:noFill/>
                    <a:ln w="9525">
                      <a:noFill/>
                      <a:headEnd/>
                      <a:tailEnd/>
                    </a:ln>
                  </pic:spPr>
                </pic:pic>
              </a:graphicData>
            </a:graphic>
          </wp:inline>
        </w:drawing>
      </w:r>
    </w:p>
    <w:p>
      <w:pPr>
        <w:pStyle w:val="ImageCaption"/>
      </w:pPr>
      <w:r>
        <w:t xml:space="preserve">Установка пакетов VS Code - шаг 9</w:t>
      </w:r>
    </w:p>
    <w:bookmarkEnd w:id="31"/>
    <w:p>
      <w:r>
        <w:br w:type="page"/>
      </w:r>
    </w:p>
    <w:p>
      <w:r>
        <w:rPr>
          <w:b/>
          <w:color w:val="4224E9"/>
        </w:rPr>
        <w:t>Руководство&gt;Лабораторные работы&gt;1. Интегрированные среды разработки Visual Studio Code и Visual Studio&gt;Windows&gt;Visual Studio Code</w:t>
      </w:r>
    </w:p>
    <w:bookmarkStart w:id="32" w:name="X55e92d55996872612ab460d9cd27fc00be25f3a"/>
    <w:p>
      <w:pPr>
        <w:pStyle w:val="Heading1"/>
      </w:pPr>
      <w:r>
        <w:t xml:space="preserve">Создание проекта и его отладка в Visual Studio Code</w:t>
      </w:r>
    </w:p>
    <w:p>
      <w:pPr>
        <w:pStyle w:val="FirstParagraph"/>
      </w:pPr>
      <w:r>
        <w:t xml:space="preserve">В окне Visual Studio Code необходимо выбрать или создать папку, в которой разместится проект программы (папка должна быть пустой):</w:t>
      </w:r>
    </w:p>
    <w:p xmlns:a="http://schemas.openxmlformats.org/drawingml/2006/main" xmlns:pic="http://schemas.openxmlformats.org/drawingml/2006/picture">
      <w:pPr>
        <w:pStyle w:val="CaptionedFigure"/>
      </w:pPr>
      <w:r>
        <w:drawing>
          <wp:inline>
            <wp:extent cx="5334000" cy="3045947"/>
            <wp:effectExtent b="0" l="0" r="0" t="0"/>
            <wp:docPr descr="Debug в VS Code - шаг 1" title="" id="51" name="Picture"/>
            <a:graphic>
              <a:graphicData uri="http://schemas.openxmlformats.org/drawingml/2006/picture">
                <pic:pic>
                  <pic:nvPicPr>
                    <pic:cNvPr descr="images/vs-code-debug-step1.png" id="51" name="Picture"/>
                    <pic:cNvPicPr>
                      <a:picLocks noChangeArrowheads="1" noChangeAspect="1"/>
                    </pic:cNvPicPr>
                  </pic:nvPicPr>
                  <pic:blipFill>
                    <a:blip r:embed="rId92"/>
                    <a:stretch>
                      <a:fillRect/>
                    </a:stretch>
                  </pic:blipFill>
                  <pic:spPr bwMode="auto">
                    <a:xfrm>
                      <a:off x="0" y="0"/>
                      <a:ext cx="5334000" cy="3045947"/>
                    </a:xfrm>
                    <a:prstGeom prst="rect">
                      <a:avLst/>
                    </a:prstGeom>
                    <a:noFill/>
                    <a:ln w="9525">
                      <a:noFill/>
                      <a:headEnd/>
                      <a:tailEnd/>
                    </a:ln>
                  </pic:spPr>
                </pic:pic>
              </a:graphicData>
            </a:graphic>
          </wp:inline>
        </w:drawing>
      </w:r>
    </w:p>
    <w:p>
      <w:pPr>
        <w:pStyle w:val="ImageCaption"/>
      </w:pPr>
      <w:r>
        <w:t xml:space="preserve">Debug в VS Code - шаг 1</w:t>
      </w:r>
    </w:p>
    <w:p xmlns:a="http://schemas.openxmlformats.org/drawingml/2006/main" xmlns:pic="http://schemas.openxmlformats.org/drawingml/2006/picture">
      <w:pPr>
        <w:pStyle w:val="CaptionedFigure"/>
      </w:pPr>
      <w:r>
        <w:drawing>
          <wp:inline>
            <wp:extent cx="5334000" cy="2709333"/>
            <wp:effectExtent b="0" l="0" r="0" t="0"/>
            <wp:docPr descr="Debug в VS Code - шаг 2" title="" id="52" name="Picture"/>
            <a:graphic>
              <a:graphicData uri="http://schemas.openxmlformats.org/drawingml/2006/picture">
                <pic:pic>
                  <pic:nvPicPr>
                    <pic:cNvPr descr="images/vs-code-debug-step2.png" id="52" name="Picture"/>
                    <pic:cNvPicPr>
                      <a:picLocks noChangeArrowheads="1" noChangeAspect="1"/>
                    </pic:cNvPicPr>
                  </pic:nvPicPr>
                  <pic:blipFill>
                    <a:blip r:embed="rId93"/>
                    <a:stretch>
                      <a:fillRect/>
                    </a:stretch>
                  </pic:blipFill>
                  <pic:spPr bwMode="auto">
                    <a:xfrm>
                      <a:off x="0" y="0"/>
                      <a:ext cx="5334000" cy="2709333"/>
                    </a:xfrm>
                    <a:prstGeom prst="rect">
                      <a:avLst/>
                    </a:prstGeom>
                    <a:noFill/>
                    <a:ln w="9525">
                      <a:noFill/>
                      <a:headEnd/>
                      <a:tailEnd/>
                    </a:ln>
                  </pic:spPr>
                </pic:pic>
              </a:graphicData>
            </a:graphic>
          </wp:inline>
        </w:drawing>
      </w:r>
    </w:p>
    <w:p>
      <w:pPr>
        <w:pStyle w:val="ImageCaption"/>
      </w:pPr>
      <w:r>
        <w:t xml:space="preserve">Debug в VS Code - шаг 2</w:t>
      </w:r>
    </w:p>
    <w:p xmlns:a="http://schemas.openxmlformats.org/drawingml/2006/main" xmlns:pic="http://schemas.openxmlformats.org/drawingml/2006/picture">
      <w:pPr>
        <w:pStyle w:val="CaptionedFigure"/>
      </w:pPr>
      <w:r>
        <w:drawing>
          <wp:inline>
            <wp:extent cx="5334000" cy="3984933"/>
            <wp:effectExtent b="0" l="0" r="0" t="0"/>
            <wp:docPr descr="Debug в VS Code - шаг 3" title="" id="53" name="Picture"/>
            <a:graphic>
              <a:graphicData uri="http://schemas.openxmlformats.org/drawingml/2006/picture">
                <pic:pic>
                  <pic:nvPicPr>
                    <pic:cNvPr descr="images/vs-code-debug-step3.png" id="53" name="Picture"/>
                    <pic:cNvPicPr>
                      <a:picLocks noChangeArrowheads="1" noChangeAspect="1"/>
                    </pic:cNvPicPr>
                  </pic:nvPicPr>
                  <pic:blipFill>
                    <a:blip r:embed="rId94"/>
                    <a:stretch>
                      <a:fillRect/>
                    </a:stretch>
                  </pic:blipFill>
                  <pic:spPr bwMode="auto">
                    <a:xfrm>
                      <a:off x="0" y="0"/>
                      <a:ext cx="5334000" cy="3984933"/>
                    </a:xfrm>
                    <a:prstGeom prst="rect">
                      <a:avLst/>
                    </a:prstGeom>
                    <a:noFill/>
                    <a:ln w="9525">
                      <a:noFill/>
                      <a:headEnd/>
                      <a:tailEnd/>
                    </a:ln>
                  </pic:spPr>
                </pic:pic>
              </a:graphicData>
            </a:graphic>
          </wp:inline>
        </w:drawing>
      </w:r>
    </w:p>
    <w:p>
      <w:pPr>
        <w:pStyle w:val="ImageCaption"/>
      </w:pPr>
      <w:r>
        <w:t xml:space="preserve">Debug в VS Code - шаг 3</w:t>
      </w:r>
    </w:p>
    <w:p>
      <w:pPr>
        <w:pStyle w:val="BodyText"/>
      </w:pPr>
      <w:r>
        <w:t xml:space="preserve">Далее вызвать палитру команд:</w:t>
      </w:r>
    </w:p>
    <w:p xmlns:a="http://schemas.openxmlformats.org/drawingml/2006/main" xmlns:pic="http://schemas.openxmlformats.org/drawingml/2006/picture">
      <w:pPr>
        <w:pStyle w:val="CaptionedFigure"/>
      </w:pPr>
      <w:r>
        <w:drawing>
          <wp:inline>
            <wp:extent cx="5334000" cy="3991357"/>
            <wp:effectExtent b="0" l="0" r="0" t="0"/>
            <wp:docPr descr="Debug в VS Code - шаг 4" title="" id="54" name="Picture"/>
            <a:graphic>
              <a:graphicData uri="http://schemas.openxmlformats.org/drawingml/2006/picture">
                <pic:pic>
                  <pic:nvPicPr>
                    <pic:cNvPr descr="images/vs-code-debug-step4.png" id="54" name="Picture"/>
                    <pic:cNvPicPr>
                      <a:picLocks noChangeArrowheads="1" noChangeAspect="1"/>
                    </pic:cNvPicPr>
                  </pic:nvPicPr>
                  <pic:blipFill>
                    <a:blip r:embed="rId95"/>
                    <a:stretch>
                      <a:fillRect/>
                    </a:stretch>
                  </pic:blipFill>
                  <pic:spPr bwMode="auto">
                    <a:xfrm>
                      <a:off x="0" y="0"/>
                      <a:ext cx="5334000" cy="3991357"/>
                    </a:xfrm>
                    <a:prstGeom prst="rect">
                      <a:avLst/>
                    </a:prstGeom>
                    <a:noFill/>
                    <a:ln w="9525">
                      <a:noFill/>
                      <a:headEnd/>
                      <a:tailEnd/>
                    </a:ln>
                  </pic:spPr>
                </pic:pic>
              </a:graphicData>
            </a:graphic>
          </wp:inline>
        </w:drawing>
      </w:r>
    </w:p>
    <w:p>
      <w:pPr>
        <w:pStyle w:val="ImageCaption"/>
      </w:pPr>
      <w:r>
        <w:t xml:space="preserve">Debug в VS Code - шаг 4</w:t>
      </w:r>
    </w:p>
    <w:p>
      <w:pPr>
        <w:pStyle w:val="BodyText"/>
      </w:pPr>
      <w:r>
        <w:t xml:space="preserve">В поле ввода палитры ввести</w:t>
      </w:r>
      <w:r>
        <w:t xml:space="preserve"> </w:t>
      </w:r>
      <w:r>
        <w:rPr>
          <w:rStyle w:val="VerbatimChar"/>
        </w:rPr>
        <w:t xml:space="preserve">CMake: Quick Start</w:t>
      </w:r>
      <w:r>
        <w:t xml:space="preserve"> </w:t>
      </w:r>
      <w:r>
        <w:t xml:space="preserve">и нажать клавишу</w:t>
      </w:r>
      <w:r>
        <w:t xml:space="preserve"> </w:t>
      </w:r>
      <w:r>
        <w:rPr>
          <w:rStyle w:val="VerbatimChar"/>
        </w:rPr>
        <w:t xml:space="preserve">Enter</w:t>
      </w:r>
      <w:r>
        <w:t xml:space="preserve">:</w:t>
      </w:r>
    </w:p>
    <w:p xmlns:a="http://schemas.openxmlformats.org/drawingml/2006/main" xmlns:pic="http://schemas.openxmlformats.org/drawingml/2006/picture">
      <w:pPr>
        <w:pStyle w:val="CaptionedFigure"/>
      </w:pPr>
      <w:r>
        <w:drawing>
          <wp:inline>
            <wp:extent cx="5334000" cy="4018625"/>
            <wp:effectExtent b="0" l="0" r="0" t="0"/>
            <wp:docPr descr="Debug в VS Code - шаг 5" title="" id="55" name="Picture"/>
            <a:graphic>
              <a:graphicData uri="http://schemas.openxmlformats.org/drawingml/2006/picture">
                <pic:pic>
                  <pic:nvPicPr>
                    <pic:cNvPr descr="images/vs-code-debug-step5.png" id="55" name="Picture"/>
                    <pic:cNvPicPr>
                      <a:picLocks noChangeArrowheads="1" noChangeAspect="1"/>
                    </pic:cNvPicPr>
                  </pic:nvPicPr>
                  <pic:blipFill>
                    <a:blip r:embed="rId96"/>
                    <a:stretch>
                      <a:fillRect/>
                    </a:stretch>
                  </pic:blipFill>
                  <pic:spPr bwMode="auto">
                    <a:xfrm>
                      <a:off x="0" y="0"/>
                      <a:ext cx="5334000" cy="4018625"/>
                    </a:xfrm>
                    <a:prstGeom prst="rect">
                      <a:avLst/>
                    </a:prstGeom>
                    <a:noFill/>
                    <a:ln w="9525">
                      <a:noFill/>
                      <a:headEnd/>
                      <a:tailEnd/>
                    </a:ln>
                  </pic:spPr>
                </pic:pic>
              </a:graphicData>
            </a:graphic>
          </wp:inline>
        </w:drawing>
      </w:r>
    </w:p>
    <w:p>
      <w:pPr>
        <w:pStyle w:val="ImageCaption"/>
      </w:pPr>
      <w:r>
        <w:t xml:space="preserve">Debug в VS Code - шаг 5</w:t>
      </w:r>
    </w:p>
    <w:p>
      <w:pPr>
        <w:pStyle w:val="BodyText"/>
      </w:pPr>
      <w:r>
        <w:t xml:space="preserve">Если вы не добавили в переменные окружения путь папки, содержащий набор инструментов для разработки, то следующая форма будет такой:</w:t>
      </w:r>
    </w:p>
    <w:p xmlns:a="http://schemas.openxmlformats.org/drawingml/2006/main" xmlns:pic="http://schemas.openxmlformats.org/drawingml/2006/picture">
      <w:pPr>
        <w:pStyle w:val="CaptionedFigure"/>
      </w:pPr>
      <w:r>
        <w:drawing>
          <wp:inline>
            <wp:extent cx="5334000" cy="1964892"/>
            <wp:effectExtent b="0" l="0" r="0" t="0"/>
            <wp:docPr descr="Debug в VS Code - шаг 6" title="" id="56" name="Picture"/>
            <a:graphic>
              <a:graphicData uri="http://schemas.openxmlformats.org/drawingml/2006/picture">
                <pic:pic>
                  <pic:nvPicPr>
                    <pic:cNvPr descr="images/vs-code-debug-step6.png" id="56" name="Picture"/>
                    <pic:cNvPicPr>
                      <a:picLocks noChangeArrowheads="1" noChangeAspect="1"/>
                    </pic:cNvPicPr>
                  </pic:nvPicPr>
                  <pic:blipFill>
                    <a:blip r:embed="rId97"/>
                    <a:stretch>
                      <a:fillRect/>
                    </a:stretch>
                  </pic:blipFill>
                  <pic:spPr bwMode="auto">
                    <a:xfrm>
                      <a:off x="0" y="0"/>
                      <a:ext cx="5334000" cy="1964892"/>
                    </a:xfrm>
                    <a:prstGeom prst="rect">
                      <a:avLst/>
                    </a:prstGeom>
                    <a:noFill/>
                    <a:ln w="9525">
                      <a:noFill/>
                      <a:headEnd/>
                      <a:tailEnd/>
                    </a:ln>
                  </pic:spPr>
                </pic:pic>
              </a:graphicData>
            </a:graphic>
          </wp:inline>
        </w:drawing>
      </w:r>
    </w:p>
    <w:p>
      <w:pPr>
        <w:pStyle w:val="ImageCaption"/>
      </w:pPr>
      <w:r>
        <w:t xml:space="preserve">Debug в VS Code - шаг 6</w:t>
      </w:r>
    </w:p>
    <w:p>
      <w:pPr>
        <w:pStyle w:val="BodyText"/>
      </w:pPr>
      <w:r>
        <w:t xml:space="preserve">Если вы добавили в переменные окружения необходимое значение, то необходимо перезапустить IDE.</w:t>
      </w:r>
    </w:p>
    <w:p>
      <w:pPr>
        <w:pStyle w:val="BodyText"/>
      </w:pPr>
      <w:r>
        <w:t xml:space="preserve">Далее выбрать набор инструментов:</w:t>
      </w:r>
    </w:p>
    <w:p xmlns:a="http://schemas.openxmlformats.org/drawingml/2006/main" xmlns:pic="http://schemas.openxmlformats.org/drawingml/2006/picture">
      <w:pPr>
        <w:pStyle w:val="CaptionedFigure"/>
      </w:pPr>
      <w:r>
        <w:drawing>
          <wp:inline>
            <wp:extent cx="5334000" cy="2381717"/>
            <wp:effectExtent b="0" l="0" r="0" t="0"/>
            <wp:docPr descr="Debug в VS Code - шаг 7" title="" id="57" name="Picture"/>
            <a:graphic>
              <a:graphicData uri="http://schemas.openxmlformats.org/drawingml/2006/picture">
                <pic:pic>
                  <pic:nvPicPr>
                    <pic:cNvPr descr="images/vs-code-debug-step7.png" id="57" name="Picture"/>
                    <pic:cNvPicPr>
                      <a:picLocks noChangeArrowheads="1" noChangeAspect="1"/>
                    </pic:cNvPicPr>
                  </pic:nvPicPr>
                  <pic:blipFill>
                    <a:blip r:embed="rId98"/>
                    <a:stretch>
                      <a:fillRect/>
                    </a:stretch>
                  </pic:blipFill>
                  <pic:spPr bwMode="auto">
                    <a:xfrm>
                      <a:off x="0" y="0"/>
                      <a:ext cx="5334000" cy="2381717"/>
                    </a:xfrm>
                    <a:prstGeom prst="rect">
                      <a:avLst/>
                    </a:prstGeom>
                    <a:noFill/>
                    <a:ln w="9525">
                      <a:noFill/>
                      <a:headEnd/>
                      <a:tailEnd/>
                    </a:ln>
                  </pic:spPr>
                </pic:pic>
              </a:graphicData>
            </a:graphic>
          </wp:inline>
        </w:drawing>
      </w:r>
    </w:p>
    <w:p>
      <w:pPr>
        <w:pStyle w:val="ImageCaption"/>
      </w:pPr>
      <w:r>
        <w:t xml:space="preserve">Debug в VS Code - шаг 7</w:t>
      </w:r>
    </w:p>
    <w:p>
      <w:pPr>
        <w:pStyle w:val="BodyText"/>
      </w:pPr>
      <w:r>
        <w:t xml:space="preserve">Ввести название проекта:</w:t>
      </w:r>
    </w:p>
    <w:p xmlns:a="http://schemas.openxmlformats.org/drawingml/2006/main" xmlns:pic="http://schemas.openxmlformats.org/drawingml/2006/picture">
      <w:pPr>
        <w:pStyle w:val="CaptionedFigure"/>
      </w:pPr>
      <w:r>
        <w:drawing>
          <wp:inline>
            <wp:extent cx="5334000" cy="4014617"/>
            <wp:effectExtent b="0" l="0" r="0" t="0"/>
            <wp:docPr descr="Debug в VS Code - шаг 8" title="" id="58" name="Picture"/>
            <a:graphic>
              <a:graphicData uri="http://schemas.openxmlformats.org/drawingml/2006/picture">
                <pic:pic>
                  <pic:nvPicPr>
                    <pic:cNvPr descr="images/vs-code-debug-step8.png" id="58" name="Picture"/>
                    <pic:cNvPicPr>
                      <a:picLocks noChangeArrowheads="1" noChangeAspect="1"/>
                    </pic:cNvPicPr>
                  </pic:nvPicPr>
                  <pic:blipFill>
                    <a:blip r:embed="rId99"/>
                    <a:stretch>
                      <a:fillRect/>
                    </a:stretch>
                  </pic:blipFill>
                  <pic:spPr bwMode="auto">
                    <a:xfrm>
                      <a:off x="0" y="0"/>
                      <a:ext cx="5334000" cy="4014617"/>
                    </a:xfrm>
                    <a:prstGeom prst="rect">
                      <a:avLst/>
                    </a:prstGeom>
                    <a:noFill/>
                    <a:ln w="9525">
                      <a:noFill/>
                      <a:headEnd/>
                      <a:tailEnd/>
                    </a:ln>
                  </pic:spPr>
                </pic:pic>
              </a:graphicData>
            </a:graphic>
          </wp:inline>
        </w:drawing>
      </w:r>
    </w:p>
    <w:p>
      <w:pPr>
        <w:pStyle w:val="ImageCaption"/>
      </w:pPr>
      <w:r>
        <w:t xml:space="preserve">Debug в VS Code - шаг 8</w:t>
      </w:r>
    </w:p>
    <w:p>
      <w:pPr>
        <w:pStyle w:val="BodyText"/>
      </w:pPr>
      <w:r>
        <w:t xml:space="preserve">Указать, что проект является исполняемой программой (</w:t>
      </w:r>
      <w:r>
        <w:rPr>
          <w:rStyle w:val="VerbatimChar"/>
        </w:rPr>
        <w:t xml:space="preserve">Executable</w:t>
      </w:r>
      <w:r>
        <w:t xml:space="preserve">):</w:t>
      </w:r>
    </w:p>
    <w:p xmlns:a="http://schemas.openxmlformats.org/drawingml/2006/main" xmlns:pic="http://schemas.openxmlformats.org/drawingml/2006/picture">
      <w:pPr>
        <w:pStyle w:val="CaptionedFigure"/>
      </w:pPr>
      <w:r>
        <w:drawing>
          <wp:inline>
            <wp:extent cx="5334000" cy="942801"/>
            <wp:effectExtent b="0" l="0" r="0" t="0"/>
            <wp:docPr descr="Debug в VS Code - шаг 9" title="" id="59" name="Picture"/>
            <a:graphic>
              <a:graphicData uri="http://schemas.openxmlformats.org/drawingml/2006/picture">
                <pic:pic>
                  <pic:nvPicPr>
                    <pic:cNvPr descr="images/vs-code-debug-step9.png" id="59" name="Picture"/>
                    <pic:cNvPicPr>
                      <a:picLocks noChangeArrowheads="1" noChangeAspect="1"/>
                    </pic:cNvPicPr>
                  </pic:nvPicPr>
                  <pic:blipFill>
                    <a:blip r:embed="rId100"/>
                    <a:stretch>
                      <a:fillRect/>
                    </a:stretch>
                  </pic:blipFill>
                  <pic:spPr bwMode="auto">
                    <a:xfrm>
                      <a:off x="0" y="0"/>
                      <a:ext cx="5334000" cy="942801"/>
                    </a:xfrm>
                    <a:prstGeom prst="rect">
                      <a:avLst/>
                    </a:prstGeom>
                    <a:noFill/>
                    <a:ln w="9525">
                      <a:noFill/>
                      <a:headEnd/>
                      <a:tailEnd/>
                    </a:ln>
                  </pic:spPr>
                </pic:pic>
              </a:graphicData>
            </a:graphic>
          </wp:inline>
        </w:drawing>
      </w:r>
    </w:p>
    <w:p>
      <w:pPr>
        <w:pStyle w:val="ImageCaption"/>
      </w:pPr>
      <w:r>
        <w:t xml:space="preserve">Debug в VS Code - шаг 9</w:t>
      </w:r>
    </w:p>
    <w:p>
      <w:pPr>
        <w:pStyle w:val="BodyText"/>
      </w:pPr>
      <w:r>
        <w:t xml:space="preserve">Убедиться, что проект создан:</w:t>
      </w:r>
    </w:p>
    <w:p xmlns:a="http://schemas.openxmlformats.org/drawingml/2006/main" xmlns:pic="http://schemas.openxmlformats.org/drawingml/2006/picture">
      <w:pPr>
        <w:pStyle w:val="CaptionedFigure"/>
      </w:pPr>
      <w:r>
        <w:drawing>
          <wp:inline>
            <wp:extent cx="5334000" cy="4013650"/>
            <wp:effectExtent b="0" l="0" r="0" t="0"/>
            <wp:docPr descr="Debug в VS Code - шаг 10" title="" id="60" name="Picture"/>
            <a:graphic>
              <a:graphicData uri="http://schemas.openxmlformats.org/drawingml/2006/picture">
                <pic:pic>
                  <pic:nvPicPr>
                    <pic:cNvPr descr="images/vs-code-debug-step10.png" id="60" name="Picture"/>
                    <pic:cNvPicPr>
                      <a:picLocks noChangeArrowheads="1" noChangeAspect="1"/>
                    </pic:cNvPicPr>
                  </pic:nvPicPr>
                  <pic:blipFill>
                    <a:blip r:embed="rId101"/>
                    <a:stretch>
                      <a:fillRect/>
                    </a:stretch>
                  </pic:blipFill>
                  <pic:spPr bwMode="auto">
                    <a:xfrm>
                      <a:off x="0" y="0"/>
                      <a:ext cx="5334000" cy="4013650"/>
                    </a:xfrm>
                    <a:prstGeom prst="rect">
                      <a:avLst/>
                    </a:prstGeom>
                    <a:noFill/>
                    <a:ln w="9525">
                      <a:noFill/>
                      <a:headEnd/>
                      <a:tailEnd/>
                    </a:ln>
                  </pic:spPr>
                </pic:pic>
              </a:graphicData>
            </a:graphic>
          </wp:inline>
        </w:drawing>
      </w:r>
    </w:p>
    <w:p>
      <w:pPr>
        <w:pStyle w:val="ImageCaption"/>
      </w:pPr>
      <w:r>
        <w:t xml:space="preserve">Debug в VS Code - шаг 10</w:t>
      </w:r>
    </w:p>
    <w:p>
      <w:pPr>
        <w:pStyle w:val="BodyText"/>
      </w:pPr>
      <w:r>
        <w:t xml:space="preserve">Для удобства можно включить автосохранение при изменении файлов:</w:t>
      </w:r>
    </w:p>
    <w:p xmlns:a="http://schemas.openxmlformats.org/drawingml/2006/main" xmlns:pic="http://schemas.openxmlformats.org/drawingml/2006/picture">
      <w:pPr>
        <w:pStyle w:val="CaptionedFigure"/>
      </w:pPr>
      <w:r>
        <w:drawing>
          <wp:inline>
            <wp:extent cx="5334000" cy="4024171"/>
            <wp:effectExtent b="0" l="0" r="0" t="0"/>
            <wp:docPr descr="Debug в VS Code - шаг 11" title="" id="61" name="Picture"/>
            <a:graphic>
              <a:graphicData uri="http://schemas.openxmlformats.org/drawingml/2006/picture">
                <pic:pic>
                  <pic:nvPicPr>
                    <pic:cNvPr descr="images/vs-code-debug-step11.png" id="61" name="Picture"/>
                    <pic:cNvPicPr>
                      <a:picLocks noChangeArrowheads="1" noChangeAspect="1"/>
                    </pic:cNvPicPr>
                  </pic:nvPicPr>
                  <pic:blipFill>
                    <a:blip r:embed="rId102"/>
                    <a:stretch>
                      <a:fillRect/>
                    </a:stretch>
                  </pic:blipFill>
                  <pic:spPr bwMode="auto">
                    <a:xfrm>
                      <a:off x="0" y="0"/>
                      <a:ext cx="5334000" cy="4024171"/>
                    </a:xfrm>
                    <a:prstGeom prst="rect">
                      <a:avLst/>
                    </a:prstGeom>
                    <a:noFill/>
                    <a:ln w="9525">
                      <a:noFill/>
                      <a:headEnd/>
                      <a:tailEnd/>
                    </a:ln>
                  </pic:spPr>
                </pic:pic>
              </a:graphicData>
            </a:graphic>
          </wp:inline>
        </w:drawing>
      </w:r>
    </w:p>
    <w:p>
      <w:pPr>
        <w:pStyle w:val="ImageCaption"/>
      </w:pPr>
      <w:r>
        <w:t xml:space="preserve">Debug в VS Code - шаг 11</w:t>
      </w:r>
    </w:p>
    <w:p>
      <w:pPr>
        <w:pStyle w:val="BodyText"/>
      </w:pPr>
      <w:r>
        <w:t xml:space="preserve">Добавьте кириллические букв в вывод программы, чтобы убедиться, что набор инструментов настроен правильно. Код для проверки расположен</w:t>
      </w:r>
      <w:r>
        <w:t xml:space="preserve"> </w:t>
      </w:r>
      <w:hyperlink r:id="rId103">
        <w:r>
          <w:rPr>
            <w:rStyle w:val="Hyperlink"/>
          </w:rPr>
          <w:t xml:space="preserve">здесь</w:t>
        </w:r>
      </w:hyperlink>
      <w:r>
        <w:t xml:space="preserve">.</w:t>
      </w:r>
    </w:p>
    <w:p>
      <w:pPr>
        <w:pStyle w:val="BodyText"/>
      </w:pPr>
      <w:r>
        <w:t xml:space="preserve">Запустите открытого файла:</w:t>
      </w:r>
    </w:p>
    <w:p xmlns:a="http://schemas.openxmlformats.org/drawingml/2006/main" xmlns:pic="http://schemas.openxmlformats.org/drawingml/2006/picture">
      <w:pPr>
        <w:pStyle w:val="CaptionedFigure"/>
      </w:pPr>
      <w:r>
        <w:drawing>
          <wp:inline>
            <wp:extent cx="5334000" cy="4033280"/>
            <wp:effectExtent b="0" l="0" r="0" t="0"/>
            <wp:docPr descr="Debug в VS Code - шаг 12" title="" id="62" name="Picture"/>
            <a:graphic>
              <a:graphicData uri="http://schemas.openxmlformats.org/drawingml/2006/picture">
                <pic:pic>
                  <pic:nvPicPr>
                    <pic:cNvPr descr="images/vs-code-debug-step12.png" id="62" name="Picture"/>
                    <pic:cNvPicPr>
                      <a:picLocks noChangeArrowheads="1" noChangeAspect="1"/>
                    </pic:cNvPicPr>
                  </pic:nvPicPr>
                  <pic:blipFill>
                    <a:blip r:embed="rId104"/>
                    <a:stretch>
                      <a:fillRect/>
                    </a:stretch>
                  </pic:blipFill>
                  <pic:spPr bwMode="auto">
                    <a:xfrm>
                      <a:off x="0" y="0"/>
                      <a:ext cx="5334000" cy="4033280"/>
                    </a:xfrm>
                    <a:prstGeom prst="rect">
                      <a:avLst/>
                    </a:prstGeom>
                    <a:noFill/>
                    <a:ln w="9525">
                      <a:noFill/>
                      <a:headEnd/>
                      <a:tailEnd/>
                    </a:ln>
                  </pic:spPr>
                </pic:pic>
              </a:graphicData>
            </a:graphic>
          </wp:inline>
        </w:drawing>
      </w:r>
    </w:p>
    <w:p>
      <w:pPr>
        <w:pStyle w:val="ImageCaption"/>
      </w:pPr>
      <w:r>
        <w:t xml:space="preserve">Debug в VS Code - шаг 12</w:t>
      </w:r>
    </w:p>
    <w:p>
      <w:pPr>
        <w:pStyle w:val="BodyText"/>
      </w:pPr>
      <w:r>
        <w:t xml:space="preserve">Укажите инструмент для сборки и отладки:</w:t>
      </w:r>
    </w:p>
    <w:p xmlns:a="http://schemas.openxmlformats.org/drawingml/2006/main" xmlns:pic="http://schemas.openxmlformats.org/drawingml/2006/picture">
      <w:pPr>
        <w:pStyle w:val="CaptionedFigure"/>
      </w:pPr>
      <w:r>
        <w:drawing>
          <wp:inline>
            <wp:extent cx="5334000" cy="3801000"/>
            <wp:effectExtent b="0" l="0" r="0" t="0"/>
            <wp:docPr descr="Debug в VS Code - шаг 13" title="" id="63" name="Picture"/>
            <a:graphic>
              <a:graphicData uri="http://schemas.openxmlformats.org/drawingml/2006/picture">
                <pic:pic>
                  <pic:nvPicPr>
                    <pic:cNvPr descr="images/vs-code-debug-step13.png" id="63" name="Picture"/>
                    <pic:cNvPicPr>
                      <a:picLocks noChangeArrowheads="1" noChangeAspect="1"/>
                    </pic:cNvPicPr>
                  </pic:nvPicPr>
                  <pic:blipFill>
                    <a:blip r:embed="rId105"/>
                    <a:stretch>
                      <a:fillRect/>
                    </a:stretch>
                  </pic:blipFill>
                  <pic:spPr bwMode="auto">
                    <a:xfrm>
                      <a:off x="0" y="0"/>
                      <a:ext cx="5334000" cy="3801000"/>
                    </a:xfrm>
                    <a:prstGeom prst="rect">
                      <a:avLst/>
                    </a:prstGeom>
                    <a:noFill/>
                    <a:ln w="9525">
                      <a:noFill/>
                      <a:headEnd/>
                      <a:tailEnd/>
                    </a:ln>
                  </pic:spPr>
                </pic:pic>
              </a:graphicData>
            </a:graphic>
          </wp:inline>
        </w:drawing>
      </w:r>
    </w:p>
    <w:p>
      <w:pPr>
        <w:pStyle w:val="ImageCaption"/>
      </w:pPr>
      <w:r>
        <w:t xml:space="preserve">Debug в VS Code - шаг 13</w:t>
      </w:r>
    </w:p>
    <w:p>
      <w:pPr>
        <w:pStyle w:val="BodyText"/>
      </w:pPr>
      <w:r>
        <w:t xml:space="preserve">В случае успеха в панели консоли будет виден вывод:</w:t>
      </w:r>
    </w:p>
    <w:p xmlns:a="http://schemas.openxmlformats.org/drawingml/2006/main" xmlns:pic="http://schemas.openxmlformats.org/drawingml/2006/picture">
      <w:pPr>
        <w:pStyle w:val="CaptionedFigure"/>
      </w:pPr>
      <w:r>
        <w:drawing>
          <wp:inline>
            <wp:extent cx="5334000" cy="4008328"/>
            <wp:effectExtent b="0" l="0" r="0" t="0"/>
            <wp:docPr descr="Debug в VS Code - шаг 14" title="" id="64" name="Picture"/>
            <a:graphic>
              <a:graphicData uri="http://schemas.openxmlformats.org/drawingml/2006/picture">
                <pic:pic>
                  <pic:nvPicPr>
                    <pic:cNvPr descr="images/vs-code-debug-step14.png" id="64" name="Picture"/>
                    <pic:cNvPicPr>
                      <a:picLocks noChangeArrowheads="1" noChangeAspect="1"/>
                    </pic:cNvPicPr>
                  </pic:nvPicPr>
                  <pic:blipFill>
                    <a:blip r:embed="rId106"/>
                    <a:stretch>
                      <a:fillRect/>
                    </a:stretch>
                  </pic:blipFill>
                  <pic:spPr bwMode="auto">
                    <a:xfrm>
                      <a:off x="0" y="0"/>
                      <a:ext cx="5334000" cy="4008328"/>
                    </a:xfrm>
                    <a:prstGeom prst="rect">
                      <a:avLst/>
                    </a:prstGeom>
                    <a:noFill/>
                    <a:ln w="9525">
                      <a:noFill/>
                      <a:headEnd/>
                      <a:tailEnd/>
                    </a:ln>
                  </pic:spPr>
                </pic:pic>
              </a:graphicData>
            </a:graphic>
          </wp:inline>
        </w:drawing>
      </w:r>
    </w:p>
    <w:p>
      <w:pPr>
        <w:pStyle w:val="ImageCaption"/>
      </w:pPr>
      <w:r>
        <w:t xml:space="preserve">Debug в VS Code - шаг 14</w:t>
      </w:r>
    </w:p>
    <w:bookmarkEnd w:id="32"/>
    <w:p>
      <w:r>
        <w:br w:type="page"/>
      </w:r>
    </w:p>
    <w:p>
      <w:r>
        <w:rPr>
          <w:b/>
          <w:color w:val="4224E9"/>
        </w:rPr>
        <w:t>Руководство&gt;Лабораторные работы&gt;1. Интегрированные среды разработки Visual Studio Code и Visual Studio&gt;Windows&gt;Visual Studio</w:t>
      </w:r>
    </w:p>
    <w:bookmarkStart w:id="33" w:name="установка-visual-studio"/>
    <w:p>
      <w:pPr>
        <w:pStyle w:val="Heading1"/>
      </w:pPr>
      <w:r>
        <w:t xml:space="preserve">Установка Visual Studio</w:t>
      </w:r>
    </w:p>
    <w:p>
      <w:pPr>
        <w:pStyle w:val="FirstParagraph"/>
      </w:pPr>
      <w:r>
        <w:t xml:space="preserve">Visual Studio Community - бесплатная полнофункциональная расширяемая среда IDE для создания современных приложений Android, iOS и Windows, а также веб-приложений и облачных служб. Установщик можно скачать с</w:t>
      </w:r>
      <w:r>
        <w:t xml:space="preserve"> </w:t>
      </w:r>
      <w:hyperlink r:id="rId107">
        <w:r>
          <w:rPr>
            <w:rStyle w:val="Hyperlink"/>
          </w:rPr>
          <w:t xml:space="preserve">сайта</w:t>
        </w:r>
      </w:hyperlink>
      <w:r>
        <w:t xml:space="preserve">.</w:t>
      </w:r>
    </w:p>
    <w:p>
      <w:pPr>
        <w:pStyle w:val="BodyText"/>
      </w:pPr>
      <w:r>
        <w:t xml:space="preserve">Шаг 1:</w:t>
      </w:r>
    </w:p>
    <w:p xmlns:a="http://schemas.openxmlformats.org/drawingml/2006/main" xmlns:pic="http://schemas.openxmlformats.org/drawingml/2006/picture">
      <w:pPr>
        <w:pStyle w:val="CaptionedFigure"/>
      </w:pPr>
      <w:r>
        <w:drawing>
          <wp:inline>
            <wp:extent cx="5334000" cy="2529819"/>
            <wp:effectExtent b="0" l="0" r="0" t="0"/>
            <wp:docPr descr="Установка VS - шаг 1" title="" id="65" name="Picture"/>
            <a:graphic>
              <a:graphicData uri="http://schemas.openxmlformats.org/drawingml/2006/picture">
                <pic:pic>
                  <pic:nvPicPr>
                    <pic:cNvPr descr="images/vs-install-step1.png" id="65" name="Picture"/>
                    <pic:cNvPicPr>
                      <a:picLocks noChangeArrowheads="1" noChangeAspect="1"/>
                    </pic:cNvPicPr>
                  </pic:nvPicPr>
                  <pic:blipFill>
                    <a:blip r:embed="rId108"/>
                    <a:stretch>
                      <a:fillRect/>
                    </a:stretch>
                  </pic:blipFill>
                  <pic:spPr bwMode="auto">
                    <a:xfrm>
                      <a:off x="0" y="0"/>
                      <a:ext cx="5334000" cy="2529819"/>
                    </a:xfrm>
                    <a:prstGeom prst="rect">
                      <a:avLst/>
                    </a:prstGeom>
                    <a:noFill/>
                    <a:ln w="9525">
                      <a:noFill/>
                      <a:headEnd/>
                      <a:tailEnd/>
                    </a:ln>
                  </pic:spPr>
                </pic:pic>
              </a:graphicData>
            </a:graphic>
          </wp:inline>
        </w:drawing>
      </w:r>
    </w:p>
    <w:p>
      <w:pPr>
        <w:pStyle w:val="ImageCaption"/>
      </w:pPr>
      <w:r>
        <w:t xml:space="preserve">Установка VS - шаг 1</w:t>
      </w:r>
    </w:p>
    <w:p>
      <w:pPr>
        <w:pStyle w:val="BodyText"/>
      </w:pPr>
      <w:r>
        <w:t xml:space="preserve">Шаг 2:</w:t>
      </w:r>
    </w:p>
    <w:p xmlns:a="http://schemas.openxmlformats.org/drawingml/2006/main" xmlns:pic="http://schemas.openxmlformats.org/drawingml/2006/picture">
      <w:pPr>
        <w:pStyle w:val="CaptionedFigure"/>
      </w:pPr>
      <w:r>
        <w:drawing>
          <wp:inline>
            <wp:extent cx="5334000" cy="4055852"/>
            <wp:effectExtent b="0" l="0" r="0" t="0"/>
            <wp:docPr descr="Установка VS - шаг 2" title="" id="66" name="Picture"/>
            <a:graphic>
              <a:graphicData uri="http://schemas.openxmlformats.org/drawingml/2006/picture">
                <pic:pic>
                  <pic:nvPicPr>
                    <pic:cNvPr descr="images/vs-install-step2.png" id="66" name="Picture"/>
                    <pic:cNvPicPr>
                      <a:picLocks noChangeArrowheads="1" noChangeAspect="1"/>
                    </pic:cNvPicPr>
                  </pic:nvPicPr>
                  <pic:blipFill>
                    <a:blip r:embed="rId109"/>
                    <a:stretch>
                      <a:fillRect/>
                    </a:stretch>
                  </pic:blipFill>
                  <pic:spPr bwMode="auto">
                    <a:xfrm>
                      <a:off x="0" y="0"/>
                      <a:ext cx="5334000" cy="4055852"/>
                    </a:xfrm>
                    <a:prstGeom prst="rect">
                      <a:avLst/>
                    </a:prstGeom>
                    <a:noFill/>
                    <a:ln w="9525">
                      <a:noFill/>
                      <a:headEnd/>
                      <a:tailEnd/>
                    </a:ln>
                  </pic:spPr>
                </pic:pic>
              </a:graphicData>
            </a:graphic>
          </wp:inline>
        </w:drawing>
      </w:r>
    </w:p>
    <w:p>
      <w:pPr>
        <w:pStyle w:val="ImageCaption"/>
      </w:pPr>
      <w:r>
        <w:t xml:space="preserve">Установка VS - шаг 2</w:t>
      </w:r>
    </w:p>
    <w:p>
      <w:pPr>
        <w:pStyle w:val="BodyText"/>
      </w:pPr>
      <w:r>
        <w:t xml:space="preserve">Шаг 3:</w:t>
      </w:r>
    </w:p>
    <w:p xmlns:a="http://schemas.openxmlformats.org/drawingml/2006/main" xmlns:pic="http://schemas.openxmlformats.org/drawingml/2006/picture">
      <w:pPr>
        <w:pStyle w:val="CaptionedFigure"/>
      </w:pPr>
      <w:r>
        <w:drawing>
          <wp:inline>
            <wp:extent cx="5334000" cy="3324489"/>
            <wp:effectExtent b="0" l="0" r="0" t="0"/>
            <wp:docPr descr="Установка VS - шаг 3" title="" id="67" name="Picture"/>
            <a:graphic>
              <a:graphicData uri="http://schemas.openxmlformats.org/drawingml/2006/picture">
                <pic:pic>
                  <pic:nvPicPr>
                    <pic:cNvPr descr="images/vs-install-step3.png" id="67" name="Picture"/>
                    <pic:cNvPicPr>
                      <a:picLocks noChangeArrowheads="1" noChangeAspect="1"/>
                    </pic:cNvPicPr>
                  </pic:nvPicPr>
                  <pic:blipFill>
                    <a:blip r:embed="rId110"/>
                    <a:stretch>
                      <a:fillRect/>
                    </a:stretch>
                  </pic:blipFill>
                  <pic:spPr bwMode="auto">
                    <a:xfrm>
                      <a:off x="0" y="0"/>
                      <a:ext cx="5334000" cy="3324489"/>
                    </a:xfrm>
                    <a:prstGeom prst="rect">
                      <a:avLst/>
                    </a:prstGeom>
                    <a:noFill/>
                    <a:ln w="9525">
                      <a:noFill/>
                      <a:headEnd/>
                      <a:tailEnd/>
                    </a:ln>
                  </pic:spPr>
                </pic:pic>
              </a:graphicData>
            </a:graphic>
          </wp:inline>
        </w:drawing>
      </w:r>
    </w:p>
    <w:p>
      <w:pPr>
        <w:pStyle w:val="ImageCaption"/>
      </w:pPr>
      <w:r>
        <w:t xml:space="preserve">Установка VS - шаг 3</w:t>
      </w:r>
    </w:p>
    <w:p>
      <w:pPr>
        <w:pStyle w:val="BodyText"/>
      </w:pPr>
      <w:r>
        <w:t xml:space="preserve">Шаг 4 (ожидание подготовки установщика):</w:t>
      </w:r>
    </w:p>
    <w:p xmlns:a="http://schemas.openxmlformats.org/drawingml/2006/main" xmlns:pic="http://schemas.openxmlformats.org/drawingml/2006/picture">
      <w:pPr>
        <w:pStyle w:val="CaptionedFigure"/>
      </w:pPr>
      <w:r>
        <w:drawing>
          <wp:inline>
            <wp:extent cx="5334000" cy="3429751"/>
            <wp:effectExtent b="0" l="0" r="0" t="0"/>
            <wp:docPr descr="Установка VS - шаг 4" title="" id="68" name="Picture"/>
            <a:graphic>
              <a:graphicData uri="http://schemas.openxmlformats.org/drawingml/2006/picture">
                <pic:pic>
                  <pic:nvPicPr>
                    <pic:cNvPr descr="images/vs-install-step4.png" id="68" name="Picture"/>
                    <pic:cNvPicPr>
                      <a:picLocks noChangeArrowheads="1" noChangeAspect="1"/>
                    </pic:cNvPicPr>
                  </pic:nvPicPr>
                  <pic:blipFill>
                    <a:blip r:embed="rId111"/>
                    <a:stretch>
                      <a:fillRect/>
                    </a:stretch>
                  </pic:blipFill>
                  <pic:spPr bwMode="auto">
                    <a:xfrm>
                      <a:off x="0" y="0"/>
                      <a:ext cx="5334000" cy="3429751"/>
                    </a:xfrm>
                    <a:prstGeom prst="rect">
                      <a:avLst/>
                    </a:prstGeom>
                    <a:noFill/>
                    <a:ln w="9525">
                      <a:noFill/>
                      <a:headEnd/>
                      <a:tailEnd/>
                    </a:ln>
                  </pic:spPr>
                </pic:pic>
              </a:graphicData>
            </a:graphic>
          </wp:inline>
        </w:drawing>
      </w:r>
    </w:p>
    <w:p>
      <w:pPr>
        <w:pStyle w:val="ImageCaption"/>
      </w:pPr>
      <w:r>
        <w:t xml:space="preserve">Установка VS - шаг 4</w:t>
      </w:r>
    </w:p>
    <w:p>
      <w:pPr>
        <w:pStyle w:val="BodyText"/>
      </w:pPr>
      <w:r>
        <w:t xml:space="preserve">Перечень рабочих нагрузок:</w:t>
      </w:r>
    </w:p>
    <w:p>
      <w:pPr>
        <w:numPr>
          <w:ilvl w:val="0"/>
          <w:numId w:val="16"/>
        </w:numPr>
        <w:pStyle w:val="Compact"/>
      </w:pPr>
      <w:r>
        <w:t xml:space="preserve">Разработка классических приложений на C++</w:t>
      </w:r>
    </w:p>
    <w:p>
      <w:pPr>
        <w:numPr>
          <w:ilvl w:val="0"/>
          <w:numId w:val="16"/>
        </w:numPr>
        <w:pStyle w:val="Compact"/>
      </w:pPr>
      <w:r>
        <w:t xml:space="preserve">Linux и встроенная разработка на C++</w:t>
      </w:r>
    </w:p>
    <w:p>
      <w:pPr>
        <w:pStyle w:val="FirstParagraph"/>
      </w:pPr>
      <w:r>
        <w:t xml:space="preserve">Шаг 5 (выбор рабочей нагрузки):</w:t>
      </w:r>
    </w:p>
    <w:p xmlns:a="http://schemas.openxmlformats.org/drawingml/2006/main" xmlns:pic="http://schemas.openxmlformats.org/drawingml/2006/picture">
      <w:pPr>
        <w:pStyle w:val="CaptionedFigure"/>
      </w:pPr>
      <w:r>
        <w:drawing>
          <wp:inline>
            <wp:extent cx="5334000" cy="2856298"/>
            <wp:effectExtent b="0" l="0" r="0" t="0"/>
            <wp:docPr descr="Установка VS - шаг 5" title="" id="69" name="Picture"/>
            <a:graphic>
              <a:graphicData uri="http://schemas.openxmlformats.org/drawingml/2006/picture">
                <pic:pic>
                  <pic:nvPicPr>
                    <pic:cNvPr descr="images/vs-install-step5.png" id="69" name="Picture"/>
                    <pic:cNvPicPr>
                      <a:picLocks noChangeArrowheads="1" noChangeAspect="1"/>
                    </pic:cNvPicPr>
                  </pic:nvPicPr>
                  <pic:blipFill>
                    <a:blip r:embed="rId112"/>
                    <a:stretch>
                      <a:fillRect/>
                    </a:stretch>
                  </pic:blipFill>
                  <pic:spPr bwMode="auto">
                    <a:xfrm>
                      <a:off x="0" y="0"/>
                      <a:ext cx="5334000" cy="2856298"/>
                    </a:xfrm>
                    <a:prstGeom prst="rect">
                      <a:avLst/>
                    </a:prstGeom>
                    <a:noFill/>
                    <a:ln w="9525">
                      <a:noFill/>
                      <a:headEnd/>
                      <a:tailEnd/>
                    </a:ln>
                  </pic:spPr>
                </pic:pic>
              </a:graphicData>
            </a:graphic>
          </wp:inline>
        </w:drawing>
      </w:r>
    </w:p>
    <w:p>
      <w:pPr>
        <w:pStyle w:val="ImageCaption"/>
      </w:pPr>
      <w:r>
        <w:t xml:space="preserve">Установка VS - шаг 5</w:t>
      </w:r>
    </w:p>
    <w:p>
      <w:pPr>
        <w:pStyle w:val="BodyText"/>
      </w:pPr>
      <w:r>
        <w:t xml:space="preserve">Шаг 6 (выбор рабочей нагрузки):</w:t>
      </w:r>
    </w:p>
    <w:p xmlns:a="http://schemas.openxmlformats.org/drawingml/2006/main" xmlns:pic="http://schemas.openxmlformats.org/drawingml/2006/picture">
      <w:pPr>
        <w:pStyle w:val="CaptionedFigure"/>
      </w:pPr>
      <w:r>
        <w:drawing>
          <wp:inline>
            <wp:extent cx="5334000" cy="2780043"/>
            <wp:effectExtent b="0" l="0" r="0" t="0"/>
            <wp:docPr descr="Установка VS - шаг 6" title="" id="70" name="Picture"/>
            <a:graphic>
              <a:graphicData uri="http://schemas.openxmlformats.org/drawingml/2006/picture">
                <pic:pic>
                  <pic:nvPicPr>
                    <pic:cNvPr descr="images/vs-install-step6.png" id="70" name="Picture"/>
                    <pic:cNvPicPr>
                      <a:picLocks noChangeArrowheads="1" noChangeAspect="1"/>
                    </pic:cNvPicPr>
                  </pic:nvPicPr>
                  <pic:blipFill>
                    <a:blip r:embed="rId113"/>
                    <a:stretch>
                      <a:fillRect/>
                    </a:stretch>
                  </pic:blipFill>
                  <pic:spPr bwMode="auto">
                    <a:xfrm>
                      <a:off x="0" y="0"/>
                      <a:ext cx="5334000" cy="2780043"/>
                    </a:xfrm>
                    <a:prstGeom prst="rect">
                      <a:avLst/>
                    </a:prstGeom>
                    <a:noFill/>
                    <a:ln w="9525">
                      <a:noFill/>
                      <a:headEnd/>
                      <a:tailEnd/>
                    </a:ln>
                  </pic:spPr>
                </pic:pic>
              </a:graphicData>
            </a:graphic>
          </wp:inline>
        </w:drawing>
      </w:r>
    </w:p>
    <w:p>
      <w:pPr>
        <w:pStyle w:val="ImageCaption"/>
      </w:pPr>
      <w:r>
        <w:t xml:space="preserve">Установка VS - шаг 6</w:t>
      </w:r>
    </w:p>
    <w:p>
      <w:pPr>
        <w:pStyle w:val="BodyText"/>
      </w:pPr>
      <w:r>
        <w:t xml:space="preserve">Шаг 6 (ожидание установки рабочих нагрузок):</w:t>
      </w:r>
    </w:p>
    <w:p xmlns:a="http://schemas.openxmlformats.org/drawingml/2006/main" xmlns:pic="http://schemas.openxmlformats.org/drawingml/2006/picture">
      <w:pPr>
        <w:pStyle w:val="CaptionedFigure"/>
      </w:pPr>
      <w:r>
        <w:drawing>
          <wp:inline>
            <wp:extent cx="5334000" cy="2995694"/>
            <wp:effectExtent b="0" l="0" r="0" t="0"/>
            <wp:docPr descr="Установка VS - шаг 7" title="" id="71" name="Picture"/>
            <a:graphic>
              <a:graphicData uri="http://schemas.openxmlformats.org/drawingml/2006/picture">
                <pic:pic>
                  <pic:nvPicPr>
                    <pic:cNvPr descr="images/vs-install-step7.png" id="71" name="Picture"/>
                    <pic:cNvPicPr>
                      <a:picLocks noChangeArrowheads="1" noChangeAspect="1"/>
                    </pic:cNvPicPr>
                  </pic:nvPicPr>
                  <pic:blipFill>
                    <a:blip r:embed="rId114"/>
                    <a:stretch>
                      <a:fillRect/>
                    </a:stretch>
                  </pic:blipFill>
                  <pic:spPr bwMode="auto">
                    <a:xfrm>
                      <a:off x="0" y="0"/>
                      <a:ext cx="5334000" cy="2995694"/>
                    </a:xfrm>
                    <a:prstGeom prst="rect">
                      <a:avLst/>
                    </a:prstGeom>
                    <a:noFill/>
                    <a:ln w="9525">
                      <a:noFill/>
                      <a:headEnd/>
                      <a:tailEnd/>
                    </a:ln>
                  </pic:spPr>
                </pic:pic>
              </a:graphicData>
            </a:graphic>
          </wp:inline>
        </w:drawing>
      </w:r>
    </w:p>
    <w:p>
      <w:pPr>
        <w:pStyle w:val="ImageCaption"/>
      </w:pPr>
      <w:r>
        <w:t xml:space="preserve">Установка VS - шаг 7</w:t>
      </w:r>
    </w:p>
    <w:p>
      <w:pPr>
        <w:pStyle w:val="BodyText"/>
      </w:pPr>
      <w:r>
        <w:t xml:space="preserve">После установки запустите Visual Studio.</w:t>
      </w:r>
    </w:p>
    <w:bookmarkEnd w:id="33"/>
    <w:p>
      <w:r>
        <w:br w:type="page"/>
      </w:r>
    </w:p>
    <w:p>
      <w:r>
        <w:rPr>
          <w:b/>
          <w:color w:val="4224E9"/>
        </w:rPr>
        <w:t>Руководство&gt;Лабораторные работы&gt;1. Интегрированные среды разработки Visual Studio Code и Visual Studio&gt;Windows&gt;Visual Studio</w:t>
      </w:r>
    </w:p>
    <w:bookmarkStart w:id="34" w:name="Xcd30e653c7dd152a858199244a4b2b474591d13"/>
    <w:p>
      <w:pPr>
        <w:pStyle w:val="Heading1"/>
      </w:pPr>
      <w:r>
        <w:t xml:space="preserve">Создание проекта и его отладка в Visual Studio</w:t>
      </w:r>
    </w:p>
    <w:p>
      <w:pPr>
        <w:pStyle w:val="FirstParagraph"/>
      </w:pPr>
      <w:r>
        <w:t xml:space="preserve">В приветственном окне Visual Studio выберем пункт создание нового проекта:</w:t>
      </w:r>
    </w:p>
    <w:p xmlns:a="http://schemas.openxmlformats.org/drawingml/2006/main" xmlns:pic="http://schemas.openxmlformats.org/drawingml/2006/picture">
      <w:pPr>
        <w:pStyle w:val="CaptionedFigure"/>
      </w:pPr>
      <w:r>
        <w:drawing>
          <wp:inline>
            <wp:extent cx="5334000" cy="3557746"/>
            <wp:effectExtent b="0" l="0" r="0" t="0"/>
            <wp:docPr descr="Debug в VS - шаг 1" title="" id="72" name="Picture"/>
            <a:graphic>
              <a:graphicData uri="http://schemas.openxmlformats.org/drawingml/2006/picture">
                <pic:pic>
                  <pic:nvPicPr>
                    <pic:cNvPr descr="images/vs-debug-step1.png" id="72" name="Picture"/>
                    <pic:cNvPicPr>
                      <a:picLocks noChangeArrowheads="1" noChangeAspect="1"/>
                    </pic:cNvPicPr>
                  </pic:nvPicPr>
                  <pic:blipFill>
                    <a:blip r:embed="rId115"/>
                    <a:stretch>
                      <a:fillRect/>
                    </a:stretch>
                  </pic:blipFill>
                  <pic:spPr bwMode="auto">
                    <a:xfrm>
                      <a:off x="0" y="0"/>
                      <a:ext cx="5334000" cy="3557746"/>
                    </a:xfrm>
                    <a:prstGeom prst="rect">
                      <a:avLst/>
                    </a:prstGeom>
                    <a:noFill/>
                    <a:ln w="9525">
                      <a:noFill/>
                      <a:headEnd/>
                      <a:tailEnd/>
                    </a:ln>
                  </pic:spPr>
                </pic:pic>
              </a:graphicData>
            </a:graphic>
          </wp:inline>
        </w:drawing>
      </w:r>
    </w:p>
    <w:p>
      <w:pPr>
        <w:pStyle w:val="ImageCaption"/>
      </w:pPr>
      <w:r>
        <w:t xml:space="preserve">Debug в VS - шаг 1</w:t>
      </w:r>
    </w:p>
    <w:p>
      <w:pPr>
        <w:pStyle w:val="BodyText"/>
      </w:pPr>
      <w:r>
        <w:t xml:space="preserve">Необходимо выбрать консольное приложение на C++ для платформы Windows:</w:t>
      </w:r>
    </w:p>
    <w:p xmlns:a="http://schemas.openxmlformats.org/drawingml/2006/main" xmlns:pic="http://schemas.openxmlformats.org/drawingml/2006/picture">
      <w:pPr>
        <w:pStyle w:val="CaptionedFigure"/>
      </w:pPr>
      <w:r>
        <w:drawing>
          <wp:inline>
            <wp:extent cx="5334000" cy="3517500"/>
            <wp:effectExtent b="0" l="0" r="0" t="0"/>
            <wp:docPr descr="Debug в VS - шаг 2" title="" id="73" name="Picture"/>
            <a:graphic>
              <a:graphicData uri="http://schemas.openxmlformats.org/drawingml/2006/picture">
                <pic:pic>
                  <pic:nvPicPr>
                    <pic:cNvPr descr="images/vs-debug-step2.png" id="73" name="Picture"/>
                    <pic:cNvPicPr>
                      <a:picLocks noChangeArrowheads="1" noChangeAspect="1"/>
                    </pic:cNvPicPr>
                  </pic:nvPicPr>
                  <pic:blipFill>
                    <a:blip r:embed="rId116"/>
                    <a:stretch>
                      <a:fillRect/>
                    </a:stretch>
                  </pic:blipFill>
                  <pic:spPr bwMode="auto">
                    <a:xfrm>
                      <a:off x="0" y="0"/>
                      <a:ext cx="5334000" cy="3517500"/>
                    </a:xfrm>
                    <a:prstGeom prst="rect">
                      <a:avLst/>
                    </a:prstGeom>
                    <a:noFill/>
                    <a:ln w="9525">
                      <a:noFill/>
                      <a:headEnd/>
                      <a:tailEnd/>
                    </a:ln>
                  </pic:spPr>
                </pic:pic>
              </a:graphicData>
            </a:graphic>
          </wp:inline>
        </w:drawing>
      </w:r>
    </w:p>
    <w:p>
      <w:pPr>
        <w:pStyle w:val="ImageCaption"/>
      </w:pPr>
      <w:r>
        <w:t xml:space="preserve">Debug в VS - шаг 2</w:t>
      </w:r>
    </w:p>
    <w:p>
      <w:pPr>
        <w:pStyle w:val="BodyText"/>
      </w:pPr>
      <w:r>
        <w:t xml:space="preserve">Указываем где разместить создаваемый проект:</w:t>
      </w:r>
    </w:p>
    <w:p xmlns:a="http://schemas.openxmlformats.org/drawingml/2006/main" xmlns:pic="http://schemas.openxmlformats.org/drawingml/2006/picture">
      <w:pPr>
        <w:pStyle w:val="CaptionedFigure"/>
      </w:pPr>
      <w:r>
        <w:drawing>
          <wp:inline>
            <wp:extent cx="5334000" cy="3519177"/>
            <wp:effectExtent b="0" l="0" r="0" t="0"/>
            <wp:docPr descr="Debug в VS - шаг 3" title="" id="74" name="Picture"/>
            <a:graphic>
              <a:graphicData uri="http://schemas.openxmlformats.org/drawingml/2006/picture">
                <pic:pic>
                  <pic:nvPicPr>
                    <pic:cNvPr descr="images/vs-debug-step3.png" id="74" name="Picture"/>
                    <pic:cNvPicPr>
                      <a:picLocks noChangeArrowheads="1" noChangeAspect="1"/>
                    </pic:cNvPicPr>
                  </pic:nvPicPr>
                  <pic:blipFill>
                    <a:blip r:embed="rId117"/>
                    <a:stretch>
                      <a:fillRect/>
                    </a:stretch>
                  </pic:blipFill>
                  <pic:spPr bwMode="auto">
                    <a:xfrm>
                      <a:off x="0" y="0"/>
                      <a:ext cx="5334000" cy="3519177"/>
                    </a:xfrm>
                    <a:prstGeom prst="rect">
                      <a:avLst/>
                    </a:prstGeom>
                    <a:noFill/>
                    <a:ln w="9525">
                      <a:noFill/>
                      <a:headEnd/>
                      <a:tailEnd/>
                    </a:ln>
                  </pic:spPr>
                </pic:pic>
              </a:graphicData>
            </a:graphic>
          </wp:inline>
        </w:drawing>
      </w:r>
    </w:p>
    <w:p>
      <w:pPr>
        <w:pStyle w:val="ImageCaption"/>
      </w:pPr>
      <w:r>
        <w:t xml:space="preserve">Debug в VS - шаг 3</w:t>
      </w:r>
    </w:p>
    <w:p>
      <w:pPr>
        <w:pStyle w:val="BodyText"/>
      </w:pPr>
      <w:r>
        <w:t xml:space="preserve">Окно с новым проектом выглядит так:</w:t>
      </w:r>
    </w:p>
    <w:p xmlns:a="http://schemas.openxmlformats.org/drawingml/2006/main" xmlns:pic="http://schemas.openxmlformats.org/drawingml/2006/picture">
      <w:pPr>
        <w:pStyle w:val="CaptionedFigure"/>
      </w:pPr>
      <w:r>
        <w:drawing>
          <wp:inline>
            <wp:extent cx="5334000" cy="2864246"/>
            <wp:effectExtent b="0" l="0" r="0" t="0"/>
            <wp:docPr descr="Debug в VS - шаг 4" title="" id="75" name="Picture"/>
            <a:graphic>
              <a:graphicData uri="http://schemas.openxmlformats.org/drawingml/2006/picture">
                <pic:pic>
                  <pic:nvPicPr>
                    <pic:cNvPr descr="images/vs-debug-step4.png" id="75" name="Picture"/>
                    <pic:cNvPicPr>
                      <a:picLocks noChangeArrowheads="1" noChangeAspect="1"/>
                    </pic:cNvPicPr>
                  </pic:nvPicPr>
                  <pic:blipFill>
                    <a:blip r:embed="rId118"/>
                    <a:stretch>
                      <a:fillRect/>
                    </a:stretch>
                  </pic:blipFill>
                  <pic:spPr bwMode="auto">
                    <a:xfrm>
                      <a:off x="0" y="0"/>
                      <a:ext cx="5334000" cy="2864246"/>
                    </a:xfrm>
                    <a:prstGeom prst="rect">
                      <a:avLst/>
                    </a:prstGeom>
                    <a:noFill/>
                    <a:ln w="9525">
                      <a:noFill/>
                      <a:headEnd/>
                      <a:tailEnd/>
                    </a:ln>
                  </pic:spPr>
                </pic:pic>
              </a:graphicData>
            </a:graphic>
          </wp:inline>
        </w:drawing>
      </w:r>
    </w:p>
    <w:p>
      <w:pPr>
        <w:pStyle w:val="ImageCaption"/>
      </w:pPr>
      <w:r>
        <w:t xml:space="preserve">Debug в VS - шаг 4</w:t>
      </w:r>
    </w:p>
    <w:p>
      <w:pPr>
        <w:pStyle w:val="BodyText"/>
      </w:pPr>
      <w:r>
        <w:t xml:space="preserve">Добавьте кириллические букв в вывод программы, чтобы убедиться, что набор инструментов настроен правильно. Код для проверки расположен</w:t>
      </w:r>
      <w:r>
        <w:t xml:space="preserve"> </w:t>
      </w:r>
      <w:hyperlink r:id="rId103">
        <w:r>
          <w:rPr>
            <w:rStyle w:val="Hyperlink"/>
          </w:rPr>
          <w:t xml:space="preserve">здесь</w:t>
        </w:r>
      </w:hyperlink>
      <w:r>
        <w:t xml:space="preserve">.</w:t>
      </w:r>
    </w:p>
    <w:p>
      <w:pPr>
        <w:pStyle w:val="BodyText"/>
      </w:pPr>
      <w:r>
        <w:t xml:space="preserve">Запустите на отладку проект:</w:t>
      </w:r>
    </w:p>
    <w:p xmlns:a="http://schemas.openxmlformats.org/drawingml/2006/main" xmlns:pic="http://schemas.openxmlformats.org/drawingml/2006/picture">
      <w:pPr>
        <w:pStyle w:val="CaptionedFigure"/>
      </w:pPr>
      <w:r>
        <w:drawing>
          <wp:inline>
            <wp:extent cx="5334000" cy="2869151"/>
            <wp:effectExtent b="0" l="0" r="0" t="0"/>
            <wp:docPr descr="Debug в VS - шаг 5" title="" id="76" name="Picture"/>
            <a:graphic>
              <a:graphicData uri="http://schemas.openxmlformats.org/drawingml/2006/picture">
                <pic:pic>
                  <pic:nvPicPr>
                    <pic:cNvPr descr="images/vs-debug-step5.png" id="76" name="Picture"/>
                    <pic:cNvPicPr>
                      <a:picLocks noChangeArrowheads="1" noChangeAspect="1"/>
                    </pic:cNvPicPr>
                  </pic:nvPicPr>
                  <pic:blipFill>
                    <a:blip r:embed="rId119"/>
                    <a:stretch>
                      <a:fillRect/>
                    </a:stretch>
                  </pic:blipFill>
                  <pic:spPr bwMode="auto">
                    <a:xfrm>
                      <a:off x="0" y="0"/>
                      <a:ext cx="5334000" cy="2869151"/>
                    </a:xfrm>
                    <a:prstGeom prst="rect">
                      <a:avLst/>
                    </a:prstGeom>
                    <a:noFill/>
                    <a:ln w="9525">
                      <a:noFill/>
                      <a:headEnd/>
                      <a:tailEnd/>
                    </a:ln>
                  </pic:spPr>
                </pic:pic>
              </a:graphicData>
            </a:graphic>
          </wp:inline>
        </w:drawing>
      </w:r>
    </w:p>
    <w:p>
      <w:pPr>
        <w:pStyle w:val="ImageCaption"/>
      </w:pPr>
      <w:r>
        <w:t xml:space="preserve">Debug в VS - шаг 5</w:t>
      </w:r>
    </w:p>
    <w:p>
      <w:pPr>
        <w:pStyle w:val="BodyText"/>
      </w:pPr>
      <w:r>
        <w:t xml:space="preserve">В случае успеха в панели консоли будет виден вывод:</w:t>
      </w:r>
    </w:p>
    <w:p xmlns:a="http://schemas.openxmlformats.org/drawingml/2006/main" xmlns:pic="http://schemas.openxmlformats.org/drawingml/2006/picture">
      <w:pPr>
        <w:pStyle w:val="CaptionedFigure"/>
      </w:pPr>
      <w:r>
        <w:drawing>
          <wp:inline>
            <wp:extent cx="5334000" cy="2868519"/>
            <wp:effectExtent b="0" l="0" r="0" t="0"/>
            <wp:docPr descr="Debug в VS - шаг 6" title="" id="77" name="Picture"/>
            <a:graphic>
              <a:graphicData uri="http://schemas.openxmlformats.org/drawingml/2006/picture">
                <pic:pic>
                  <pic:nvPicPr>
                    <pic:cNvPr descr="images/vs-debug-step6.png" id="77" name="Picture"/>
                    <pic:cNvPicPr>
                      <a:picLocks noChangeArrowheads="1" noChangeAspect="1"/>
                    </pic:cNvPicPr>
                  </pic:nvPicPr>
                  <pic:blipFill>
                    <a:blip r:embed="rId120"/>
                    <a:stretch>
                      <a:fillRect/>
                    </a:stretch>
                  </pic:blipFill>
                  <pic:spPr bwMode="auto">
                    <a:xfrm>
                      <a:off x="0" y="0"/>
                      <a:ext cx="5334000" cy="2868519"/>
                    </a:xfrm>
                    <a:prstGeom prst="rect">
                      <a:avLst/>
                    </a:prstGeom>
                    <a:noFill/>
                    <a:ln w="9525">
                      <a:noFill/>
                      <a:headEnd/>
                      <a:tailEnd/>
                    </a:ln>
                  </pic:spPr>
                </pic:pic>
              </a:graphicData>
            </a:graphic>
          </wp:inline>
        </w:drawing>
      </w:r>
    </w:p>
    <w:p>
      <w:pPr>
        <w:pStyle w:val="ImageCaption"/>
      </w:pPr>
      <w:r>
        <w:t xml:space="preserve">Debug в VS - шаг 6</w:t>
      </w:r>
    </w:p>
    <w:bookmarkEnd w:id="34"/>
    <w:p>
      <w:r>
        <w:br w:type="page"/>
      </w:r>
    </w:p>
    <w:p>
      <w:r>
        <w:rPr>
          <w:b/>
          <w:color w:val="4224E9"/>
        </w:rPr>
        <w:t>Руководство&gt;Лабораторные работы&gt;1. Интегрированные среды разработки Visual Studio Code и Visual Studio&gt;Linux</w:t>
      </w:r>
    </w:p>
    <w:bookmarkStart w:id="35" w:name="X8f9686a0485c924138b5dbf2edb4be927117f19"/>
    <w:p>
      <w:pPr>
        <w:pStyle w:val="Heading1"/>
      </w:pPr>
      <w:r>
        <w:t xml:space="preserve">Разработка в семействе операционных систем в Linux</w:t>
      </w:r>
    </w:p>
    <w:p>
      <w:pPr>
        <w:pStyle w:val="FirstParagraph"/>
      </w:pPr>
      <w:r>
        <w:t xml:space="preserve">Для работы в Visual Studio Code в Linux рекомендуется прочитать данную</w:t>
      </w:r>
      <w:r>
        <w:t xml:space="preserve"> </w:t>
      </w:r>
      <w:hyperlink r:id="rId121">
        <w:r>
          <w:rPr>
            <w:rStyle w:val="Hyperlink"/>
          </w:rPr>
          <w:t xml:space="preserve">статью</w:t>
        </w:r>
      </w:hyperlink>
      <w:r>
        <w:t xml:space="preserve">.</w:t>
      </w:r>
    </w:p>
    <w:bookmarkEnd w:id="35"/>
    <w:p>
      <w:r>
        <w:br w:type="page"/>
      </w:r>
    </w:p>
    <w:p>
      <w:r>
        <w:rPr>
          <w:b/>
          <w:color w:val="4224E9"/>
        </w:rPr>
        <w:t>Руководство&gt;Лабораторные работы&gt;1. Интегрированные среды разработки Visual Studio Code и Visual Studio&gt;macOS</w:t>
      </w:r>
    </w:p>
    <w:bookmarkStart w:id="36" w:name="разработка-в-операционной-системе-macos"/>
    <w:p>
      <w:pPr>
        <w:pStyle w:val="Heading1"/>
      </w:pPr>
      <w:r>
        <w:t xml:space="preserve">Разработка в операционной системе macOS</w:t>
      </w:r>
    </w:p>
    <w:p>
      <w:pPr>
        <w:pStyle w:val="FirstParagraph"/>
      </w:pPr>
      <w:r>
        <w:t xml:space="preserve">Для работы в Visual Studio Code в macOS рекомендуется прочитать данную</w:t>
      </w:r>
      <w:r>
        <w:t xml:space="preserve"> </w:t>
      </w:r>
      <w:hyperlink r:id="rId122">
        <w:r>
          <w:rPr>
            <w:rStyle w:val="Hyperlink"/>
          </w:rPr>
          <w:t xml:space="preserve">статью</w:t>
        </w:r>
      </w:hyperlink>
      <w:r>
        <w:t xml:space="preserve">.</w:t>
      </w:r>
    </w:p>
    <w:bookmarkEnd w:id="36"/>
    <w:p>
      <w:r>
        <w:br w:type="page"/>
      </w:r>
    </w:p>
    <w:p>
      <w:r>
        <w:rPr>
          <w:b/>
          <w:color w:val="4224E9"/>
        </w:rPr>
        <w:t>Руководство&gt;Лабораторные работы&gt;1. Интегрированные среды разработки Visual Studio Code и Visual Studio&gt;Visual Studio Code</w:t>
      </w:r>
    </w:p>
    <w:bookmarkStart w:id="37" w:name="установка-расширений-visual-studio-code"/>
    <w:p>
      <w:pPr>
        <w:pStyle w:val="Heading1"/>
      </w:pPr>
      <w:r>
        <w:t xml:space="preserve">Установка расширений Visual Studio Code</w:t>
      </w:r>
    </w:p>
    <w:p>
      <w:pPr>
        <w:pStyle w:val="FirstParagraph"/>
      </w:pPr>
      <w:r>
        <w:t xml:space="preserve">По умолчанию Visual Studio Code идет отображает интерфейс на английском. Вы можете установить установить русский язык, выполнив</w:t>
      </w:r>
      <w:r>
        <w:t xml:space="preserve"> </w:t>
      </w:r>
      <w:hyperlink r:id="rId123">
        <w:r>
          <w:rPr>
            <w:rStyle w:val="Hyperlink"/>
          </w:rPr>
          <w:t xml:space="preserve">эту инструкцию</w:t>
        </w:r>
      </w:hyperlink>
      <w:r>
        <w:t xml:space="preserve">.</w:t>
      </w:r>
    </w:p>
    <w:p>
      <w:pPr>
        <w:pStyle w:val="BodyText"/>
      </w:pPr>
      <w:r>
        <w:t xml:space="preserve">Большинство инструкций для Visual Studio Code написано на английском. Чтобы проще соотносить интерфейс среды и пункты меню из инструкций, разработчики оставляют язык по умолчанию неизменным.</w:t>
      </w:r>
    </w:p>
    <w:p>
      <w:pPr>
        <w:pStyle w:val="BodyText"/>
      </w:pPr>
      <w:r>
        <w:t xml:space="preserve">Об управлении расширениями в Visual Studio Code написано в</w:t>
      </w:r>
      <w:r>
        <w:t xml:space="preserve"> </w:t>
      </w:r>
      <w:hyperlink r:id="rId124">
        <w:r>
          <w:rPr>
            <w:rStyle w:val="Hyperlink"/>
          </w:rPr>
          <w:t xml:space="preserve">статье</w:t>
        </w:r>
      </w:hyperlink>
      <w:r>
        <w:t xml:space="preserve">.</w:t>
      </w:r>
    </w:p>
    <w:p>
      <w:pPr>
        <w:pStyle w:val="BodyText"/>
      </w:pPr>
      <w:r>
        <w:t xml:space="preserve">Для работы с C++ требуется установить расширение</w:t>
      </w:r>
      <w:r>
        <w:t xml:space="preserve"> </w:t>
      </w:r>
      <w:hyperlink r:id="rId125">
        <w:r>
          <w:rPr>
            <w:rStyle w:val="Hyperlink"/>
          </w:rPr>
          <w:t xml:space="preserve">C/C++ Extension Pack</w:t>
        </w:r>
      </w:hyperlink>
      <w:r>
        <w:t xml:space="preserve">:</w:t>
      </w:r>
    </w:p>
    <w:p xmlns:a="http://schemas.openxmlformats.org/drawingml/2006/main" xmlns:pic="http://schemas.openxmlformats.org/drawingml/2006/picture">
      <w:pPr>
        <w:pStyle w:val="CaptionedFigure"/>
      </w:pPr>
      <w:r>
        <w:drawing>
          <wp:inline>
            <wp:extent cx="5334000" cy="3000375"/>
            <wp:effectExtent b="0" l="0" r="0" t="0"/>
            <wp:docPr descr="Установка пакетов C/C++ Extension Pack - шаг 1" title="" id="78" name="Picture"/>
            <a:graphic>
              <a:graphicData uri="http://schemas.openxmlformats.org/drawingml/2006/picture">
                <pic:pic>
                  <pic:nvPicPr>
                    <pic:cNvPr descr="images/vs-code-install-extensions-step1.png" id="78" name="Picture"/>
                    <pic:cNvPicPr>
                      <a:picLocks noChangeArrowheads="1" noChangeAspect="1"/>
                    </pic:cNvPicPr>
                  </pic:nvPicPr>
                  <pic:blipFill>
                    <a:blip r:embed="rId126"/>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Установка пакетов C/C++ Extension Pack - шаг 1</w:t>
      </w:r>
    </w:p>
    <w:p xmlns:a="http://schemas.openxmlformats.org/drawingml/2006/main" xmlns:pic="http://schemas.openxmlformats.org/drawingml/2006/picture">
      <w:pPr>
        <w:pStyle w:val="CaptionedFigure"/>
      </w:pPr>
      <w:r>
        <w:drawing>
          <wp:inline>
            <wp:extent cx="5334000" cy="3000375"/>
            <wp:effectExtent b="0" l="0" r="0" t="0"/>
            <wp:docPr descr="Установка пакетов C/C++ Extension Pack - шаг 2" title="" id="79" name="Picture"/>
            <a:graphic>
              <a:graphicData uri="http://schemas.openxmlformats.org/drawingml/2006/picture">
                <pic:pic>
                  <pic:nvPicPr>
                    <pic:cNvPr descr="images/vs-code-install-extensions-step2.png" id="79" name="Picture"/>
                    <pic:cNvPicPr>
                      <a:picLocks noChangeArrowheads="1" noChangeAspect="1"/>
                    </pic:cNvPicPr>
                  </pic:nvPicPr>
                  <pic:blipFill>
                    <a:blip r:embed="rId127"/>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Установка пакетов C/C++ Extension Pack - шаг 2</w:t>
      </w:r>
    </w:p>
    <w:p xmlns:a="http://schemas.openxmlformats.org/drawingml/2006/main" xmlns:pic="http://schemas.openxmlformats.org/drawingml/2006/picture">
      <w:pPr>
        <w:pStyle w:val="CaptionedFigure"/>
      </w:pPr>
      <w:r>
        <w:drawing>
          <wp:inline>
            <wp:extent cx="5334000" cy="3000375"/>
            <wp:effectExtent b="0" l="0" r="0" t="0"/>
            <wp:docPr descr="Установка пакетов C/C++ Extension Pack - шаг 3" title="" id="80" name="Picture"/>
            <a:graphic>
              <a:graphicData uri="http://schemas.openxmlformats.org/drawingml/2006/picture">
                <pic:pic>
                  <pic:nvPicPr>
                    <pic:cNvPr descr="images/vs-code-install-extensions-step3.png" id="80" name="Picture"/>
                    <pic:cNvPicPr>
                      <a:picLocks noChangeArrowheads="1" noChangeAspect="1"/>
                    </pic:cNvPicPr>
                  </pic:nvPicPr>
                  <pic:blipFill>
                    <a:blip r:embed="rId128"/>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Установка пакетов C/C++ Extension Pack - шаг 3</w:t>
      </w:r>
    </w:p>
    <w:p>
      <w:pPr>
        <w:pStyle w:val="BodyText"/>
      </w:pPr>
      <w:r>
        <w:t xml:space="preserve">Рекомендуется также обратить внимание на расширения:</w:t>
      </w:r>
    </w:p>
    <w:p>
      <w:pPr>
        <w:numPr>
          <w:ilvl w:val="0"/>
          <w:numId w:val="17"/>
        </w:numPr>
        <w:pStyle w:val="Compact"/>
      </w:pPr>
      <w:hyperlink r:id="rId129">
        <w:r>
          <w:rPr>
            <w:rStyle w:val="Hyperlink"/>
          </w:rPr>
          <w:t xml:space="preserve">Better C++ Syntax</w:t>
        </w:r>
      </w:hyperlink>
    </w:p>
    <w:p>
      <w:pPr>
        <w:numPr>
          <w:ilvl w:val="0"/>
          <w:numId w:val="17"/>
        </w:numPr>
        <w:pStyle w:val="Compact"/>
      </w:pPr>
      <w:hyperlink r:id="rId130">
        <w:r>
          <w:rPr>
            <w:rStyle w:val="Hyperlink"/>
          </w:rPr>
          <w:t xml:space="preserve">Better Comments</w:t>
        </w:r>
      </w:hyperlink>
    </w:p>
    <w:p>
      <w:pPr>
        <w:numPr>
          <w:ilvl w:val="0"/>
          <w:numId w:val="17"/>
        </w:numPr>
        <w:pStyle w:val="Compact"/>
      </w:pPr>
      <w:hyperlink r:id="rId131">
        <w:r>
          <w:rPr>
            <w:rStyle w:val="Hyperlink"/>
          </w:rPr>
          <w:t xml:space="preserve">Code Spell Checker</w:t>
        </w:r>
      </w:hyperlink>
    </w:p>
    <w:p>
      <w:pPr>
        <w:numPr>
          <w:ilvl w:val="0"/>
          <w:numId w:val="17"/>
        </w:numPr>
        <w:pStyle w:val="Compact"/>
      </w:pPr>
      <w:hyperlink r:id="rId132">
        <w:r>
          <w:rPr>
            <w:rStyle w:val="Hyperlink"/>
          </w:rPr>
          <w:t xml:space="preserve">Russian - Code Spell Checker</w:t>
        </w:r>
      </w:hyperlink>
    </w:p>
    <w:p>
      <w:pPr>
        <w:numPr>
          <w:ilvl w:val="0"/>
          <w:numId w:val="17"/>
        </w:numPr>
        <w:pStyle w:val="Compact"/>
      </w:pPr>
      <w:hyperlink r:id="rId133">
        <w:r>
          <w:rPr>
            <w:rStyle w:val="Hyperlink"/>
          </w:rPr>
          <w:t xml:space="preserve">Code Time</w:t>
        </w:r>
      </w:hyperlink>
    </w:p>
    <w:p>
      <w:pPr>
        <w:numPr>
          <w:ilvl w:val="0"/>
          <w:numId w:val="17"/>
        </w:numPr>
        <w:pStyle w:val="Compact"/>
      </w:pPr>
      <w:hyperlink r:id="rId134">
        <w:r>
          <w:rPr>
            <w:rStyle w:val="Hyperlink"/>
          </w:rPr>
          <w:t xml:space="preserve">Git History</w:t>
        </w:r>
      </w:hyperlink>
    </w:p>
    <w:p>
      <w:pPr>
        <w:numPr>
          <w:ilvl w:val="0"/>
          <w:numId w:val="17"/>
        </w:numPr>
        <w:pStyle w:val="Compact"/>
      </w:pPr>
      <w:hyperlink r:id="rId135">
        <w:r>
          <w:rPr>
            <w:rStyle w:val="Hyperlink"/>
          </w:rPr>
          <w:t xml:space="preserve">IntelliCode</w:t>
        </w:r>
      </w:hyperlink>
    </w:p>
    <w:p>
      <w:pPr>
        <w:numPr>
          <w:ilvl w:val="0"/>
          <w:numId w:val="17"/>
        </w:numPr>
        <w:pStyle w:val="Compact"/>
      </w:pPr>
      <w:hyperlink r:id="rId136">
        <w:r>
          <w:rPr>
            <w:rStyle w:val="Hyperlink"/>
          </w:rPr>
          <w:t xml:space="preserve">Material Icon Theme</w:t>
        </w:r>
      </w:hyperlink>
    </w:p>
    <w:p>
      <w:pPr>
        <w:numPr>
          <w:ilvl w:val="0"/>
          <w:numId w:val="17"/>
        </w:numPr>
        <w:pStyle w:val="Compact"/>
      </w:pPr>
      <w:hyperlink r:id="rId137">
        <w:r>
          <w:rPr>
            <w:rStyle w:val="Hyperlink"/>
          </w:rPr>
          <w:t xml:space="preserve">One Dark Pro</w:t>
        </w:r>
      </w:hyperlink>
    </w:p>
    <w:p>
      <w:pPr>
        <w:numPr>
          <w:ilvl w:val="0"/>
          <w:numId w:val="17"/>
        </w:numPr>
        <w:pStyle w:val="Compact"/>
      </w:pPr>
      <w:hyperlink r:id="rId138">
        <w:r>
          <w:rPr>
            <w:rStyle w:val="Hyperlink"/>
          </w:rPr>
          <w:t xml:space="preserve">Prettier - Code formatter</w:t>
        </w:r>
      </w:hyperlink>
    </w:p>
    <w:bookmarkEnd w:id="37"/>
    <w:p>
      <w:r>
        <w:br w:type="page"/>
      </w:r>
    </w:p>
    <w:p>
      <w:r>
        <w:rPr>
          <w:b/>
          <w:color w:val="4224E9"/>
        </w:rPr>
        <w:t>Руководство&gt;Лабораторные работы&gt;1. Интегрированные среды разработки Visual Studio Code и Visual Studio&gt;Visual Studio Code&gt;Отладка программы в Visual Studio code</w:t>
      </w:r>
    </w:p>
    <w:bookmarkStart w:id="38" w:name="базовый-вариант-отладки"/>
    <w:p>
      <w:pPr>
        <w:pStyle w:val="Heading1"/>
      </w:pPr>
      <w:r>
        <w:t xml:space="preserve">Базовый вариант отладки</w:t>
      </w:r>
    </w:p>
    <w:p>
      <w:pPr>
        <w:pStyle w:val="FirstParagraph"/>
      </w:pPr>
      <w:r>
        <w:t xml:space="preserve">Код демонстрационной программы</w:t>
      </w:r>
      <w:r>
        <w:t xml:space="preserve"> </w:t>
      </w:r>
      <w:r>
        <w:t xml:space="preserve">“</w:t>
      </w:r>
      <w:r>
        <w:t xml:space="preserve">Hello, World!</w:t>
      </w:r>
      <w:r>
        <w:t xml:space="preserve">”</w:t>
      </w:r>
      <w:r>
        <w:t xml:space="preserve"> </w:t>
      </w:r>
      <w:r>
        <w:t xml:space="preserve">показан на:</w:t>
      </w:r>
    </w:p>
    <w:p>
      <w:pPr>
        <w:numPr>
          <w:ilvl w:val="0"/>
          <w:numId w:val="18"/>
        </w:numPr>
        <w:pStyle w:val="Compact"/>
      </w:pPr>
      <w:r>
        <w:t xml:space="preserve">С. Проект представлен</w:t>
      </w:r>
      <w:r>
        <w:t xml:space="preserve"> </w:t>
      </w:r>
      <w:hyperlink r:id="rId139">
        <w:r>
          <w:rPr>
            <w:rStyle w:val="Hyperlink"/>
          </w:rPr>
          <w:t xml:space="preserve">здесь</w:t>
        </w:r>
      </w:hyperlink>
      <w:r>
        <w:t xml:space="preserve">;</w:t>
      </w:r>
    </w:p>
    <w:p>
      <w:pPr>
        <w:numPr>
          <w:ilvl w:val="0"/>
          <w:numId w:val="18"/>
        </w:numPr>
        <w:pStyle w:val="Compact"/>
      </w:pPr>
      <w:r>
        <w:t xml:space="preserve">C++. Проект представлен</w:t>
      </w:r>
      <w:r>
        <w:t xml:space="preserve"> </w:t>
      </w:r>
      <w:hyperlink r:id="rId140">
        <w:r>
          <w:rPr>
            <w:rStyle w:val="Hyperlink"/>
          </w:rPr>
          <w:t xml:space="preserve">здесь</w:t>
        </w:r>
      </w:hyperlink>
      <w:r>
        <w:t xml:space="preserve">.</w:t>
      </w:r>
    </w:p>
    <w:bookmarkStart w:id="39" w:name="X320254fee873576c4c191d94eb4cc4e85851e6e"/>
    <w:p>
      <w:pPr>
        <w:pStyle w:val="Heading2"/>
      </w:pPr>
      <w:r>
        <w:t xml:space="preserve">Отладка с использованием файла launch.json</w:t>
      </w:r>
    </w:p>
    <w:p>
      <w:pPr>
        <w:pStyle w:val="FirstParagraph"/>
      </w:pPr>
      <w:r>
        <w:t xml:space="preserve">Информацию о том, как создать</w:t>
      </w:r>
      <w:r>
        <w:t xml:space="preserve"> </w:t>
      </w:r>
      <w:r>
        <w:rPr>
          <w:rStyle w:val="VerbatimChar"/>
        </w:rPr>
        <w:t xml:space="preserve">launch.json</w:t>
      </w:r>
      <w:r>
        <w:t xml:space="preserve"> </w:t>
      </w:r>
      <w:r>
        <w:t xml:space="preserve">для работы с проектами CMake, можете найти в</w:t>
      </w:r>
      <w:r>
        <w:t xml:space="preserve"> </w:t>
      </w:r>
      <w:hyperlink r:id="rId141">
        <w:r>
          <w:rPr>
            <w:rStyle w:val="Hyperlink"/>
          </w:rPr>
          <w:t xml:space="preserve">документе</w:t>
        </w:r>
      </w:hyperlink>
      <w:r>
        <w:t xml:space="preserve">.</w:t>
      </w:r>
    </w:p>
    <w:bookmarkStart w:id="40" w:name="windows"/>
    <w:p>
      <w:pPr>
        <w:pStyle w:val="Heading3"/>
      </w:pPr>
      <w:r>
        <w:t xml:space="preserve">Windows</w:t>
      </w:r>
    </w:p>
    <w:p>
      <w:pPr>
        <w:pStyle w:val="FirstParagraph"/>
      </w:pPr>
      <w:r>
        <w:t xml:space="preserve">Для запуска проекта в</w:t>
      </w:r>
      <w:r>
        <w:t xml:space="preserve"> </w:t>
      </w:r>
      <w:hyperlink r:id="rId142">
        <w:r>
          <w:rPr>
            <w:rStyle w:val="Hyperlink"/>
          </w:rPr>
          <w:t xml:space="preserve">Visual Studio Code</w:t>
        </w:r>
      </w:hyperlink>
      <w:r>
        <w:t xml:space="preserve"> </w:t>
      </w:r>
      <w:r>
        <w:t xml:space="preserve">необходимы:</w:t>
      </w:r>
    </w:p>
    <w:p>
      <w:pPr>
        <w:numPr>
          <w:ilvl w:val="0"/>
          <w:numId w:val="19"/>
        </w:numPr>
        <w:pStyle w:val="Compact"/>
      </w:pPr>
      <w:r>
        <w:t xml:space="preserve">MinGW, установленный через</w:t>
      </w:r>
      <w:r>
        <w:t xml:space="preserve"> </w:t>
      </w:r>
      <w:hyperlink r:id="rId23">
        <w:r>
          <w:rPr>
            <w:rStyle w:val="Hyperlink"/>
          </w:rPr>
          <w:t xml:space="preserve">MSYS2</w:t>
        </w:r>
      </w:hyperlink>
      <w:r>
        <w:t xml:space="preserve">;</w:t>
      </w:r>
    </w:p>
    <w:p>
      <w:pPr>
        <w:numPr>
          <w:ilvl w:val="0"/>
          <w:numId w:val="19"/>
        </w:numPr>
        <w:pStyle w:val="Compact"/>
      </w:pPr>
      <w:hyperlink r:id="rId125">
        <w:r>
          <w:rPr>
            <w:rStyle w:val="Hyperlink"/>
          </w:rPr>
          <w:t xml:space="preserve">C/C++ Extension Pack</w:t>
        </w:r>
      </w:hyperlink>
      <w:r>
        <w:t xml:space="preserve">;</w:t>
      </w:r>
    </w:p>
    <w:p>
      <w:pPr>
        <w:numPr>
          <w:ilvl w:val="0"/>
          <w:numId w:val="19"/>
        </w:numPr>
        <w:pStyle w:val="Compact"/>
      </w:pPr>
      <w:r>
        <w:t xml:space="preserve">Средства компиляции GNU и отладчики GDB, установленные через pacman MSYS2 (см. опорную статью ниже);</w:t>
      </w:r>
    </w:p>
    <w:p>
      <w:pPr>
        <w:numPr>
          <w:ilvl w:val="0"/>
          <w:numId w:val="19"/>
        </w:numPr>
        <w:pStyle w:val="Compact"/>
      </w:pPr>
      <w:hyperlink r:id="rId143">
        <w:r>
          <w:rPr>
            <w:rStyle w:val="Hyperlink"/>
          </w:rPr>
          <w:t xml:space="preserve">CMake</w:t>
        </w:r>
      </w:hyperlink>
      <w:r>
        <w:t xml:space="preserve"> </w:t>
      </w:r>
      <w:r>
        <w:t xml:space="preserve">и</w:t>
      </w:r>
      <w:r>
        <w:t xml:space="preserve"> </w:t>
      </w:r>
      <w:hyperlink r:id="rId144">
        <w:r>
          <w:rPr>
            <w:rStyle w:val="Hyperlink"/>
          </w:rPr>
          <w:t xml:space="preserve">Ninja</w:t>
        </w:r>
      </w:hyperlink>
      <w:r>
        <w:t xml:space="preserve">.</w:t>
      </w:r>
    </w:p>
    <w:p>
      <w:pPr>
        <w:pStyle w:val="FirstParagraph"/>
      </w:pPr>
      <w:r>
        <w:t xml:space="preserve">Опорная статья по работе с GCC и MinGW в Visual Studio Code</w:t>
      </w:r>
      <w:r>
        <w:t xml:space="preserve"> </w:t>
      </w:r>
      <w:hyperlink r:id="rId27">
        <w:r>
          <w:rPr>
            <w:rStyle w:val="Hyperlink"/>
          </w:rPr>
          <w:t xml:space="preserve">здесь</w:t>
        </w:r>
      </w:hyperlink>
      <w:r>
        <w:t xml:space="preserve">.</w:t>
      </w:r>
    </w:p>
    <w:p>
      <w:pPr>
        <w:pStyle w:val="BodyText"/>
      </w:pPr>
      <w:r>
        <w:rPr>
          <w:rStyle w:val="VerbatimChar"/>
        </w:rPr>
        <w:t xml:space="preserve">launch.json</w:t>
      </w:r>
      <w:r>
        <w:t xml:space="preserve"> </w:t>
      </w:r>
      <w:r>
        <w:t xml:space="preserve">для запуска проекта показан</w:t>
      </w:r>
      <w:r>
        <w:t xml:space="preserve"> </w:t>
      </w:r>
      <w:hyperlink r:id="rId141">
        <w:r>
          <w:rPr>
            <w:rStyle w:val="Hyperlink"/>
          </w:rPr>
          <w:t xml:space="preserve">здесь</w:t>
        </w:r>
      </w:hyperlink>
      <w:r>
        <w:t xml:space="preserve">.</w:t>
      </w:r>
    </w:p>
    <w:p>
      <w:pPr>
        <w:pStyle w:val="BodyText"/>
      </w:pPr>
      <w:r>
        <w:t xml:space="preserve">Обратите внимание, что в Windows вы можете вводить только символы из кодовой таблицы ASCII.</w:t>
      </w:r>
    </w:p>
    <w:p>
      <w:pPr>
        <w:pStyle w:val="BodyText"/>
      </w:pPr>
      <w:r>
        <w:t xml:space="preserve">Также доступен альтернативный вариант работы с программой</w:t>
      </w:r>
      <w:r>
        <w:t xml:space="preserve"> </w:t>
      </w:r>
      <w:r>
        <w:t xml:space="preserve">“</w:t>
      </w:r>
      <w:r>
        <w:t xml:space="preserve">Hello, World!</w:t>
      </w:r>
      <w:r>
        <w:t xml:space="preserve">”</w:t>
      </w:r>
      <w:r>
        <w:t xml:space="preserve">. Об этом см.</w:t>
      </w:r>
      <w:r>
        <w:t xml:space="preserve"> </w:t>
      </w:r>
      <w:hyperlink r:id="rId145">
        <w:r>
          <w:rPr>
            <w:rStyle w:val="Hyperlink"/>
          </w:rPr>
          <w:t xml:space="preserve">здесь</w:t>
        </w:r>
      </w:hyperlink>
    </w:p>
    <w:bookmarkEnd w:id="38"/>
    <w:bookmarkStart w:id="41" w:name="macos"/>
    <w:p>
      <w:pPr>
        <w:pStyle w:val="Heading3"/>
      </w:pPr>
      <w:r>
        <w:t xml:space="preserve">macOS</w:t>
      </w:r>
    </w:p>
    <w:p>
      <w:pPr>
        <w:pStyle w:val="FirstParagraph"/>
      </w:pPr>
      <w:r>
        <w:t xml:space="preserve">Для запуска проекта в</w:t>
      </w:r>
      <w:r>
        <w:t xml:space="preserve"> </w:t>
      </w:r>
      <w:hyperlink r:id="rId146">
        <w:r>
          <w:rPr>
            <w:rStyle w:val="Hyperlink"/>
          </w:rPr>
          <w:t xml:space="preserve">Visual Studio Code</w:t>
        </w:r>
      </w:hyperlink>
      <w:r>
        <w:t xml:space="preserve"> </w:t>
      </w:r>
      <w:r>
        <w:t xml:space="preserve">необходимы:</w:t>
      </w:r>
    </w:p>
    <w:p>
      <w:pPr>
        <w:numPr>
          <w:ilvl w:val="0"/>
          <w:numId w:val="20"/>
        </w:numPr>
        <w:pStyle w:val="Compact"/>
      </w:pPr>
      <w:hyperlink r:id="rId147">
        <w:r>
          <w:rPr>
            <w:rStyle w:val="Hyperlink"/>
          </w:rPr>
          <w:t xml:space="preserve">Инструменты командной строки Xcode</w:t>
        </w:r>
      </w:hyperlink>
      <w:r>
        <w:t xml:space="preserve">;</w:t>
      </w:r>
    </w:p>
    <w:p>
      <w:pPr>
        <w:numPr>
          <w:ilvl w:val="0"/>
          <w:numId w:val="20"/>
        </w:numPr>
        <w:pStyle w:val="Compact"/>
      </w:pPr>
      <w:hyperlink r:id="rId125">
        <w:r>
          <w:rPr>
            <w:rStyle w:val="Hyperlink"/>
          </w:rPr>
          <w:t xml:space="preserve">C/C++ Extension Pack</w:t>
        </w:r>
      </w:hyperlink>
      <w:r>
        <w:t xml:space="preserve">;</w:t>
      </w:r>
    </w:p>
    <w:p>
      <w:pPr>
        <w:numPr>
          <w:ilvl w:val="0"/>
          <w:numId w:val="20"/>
        </w:numPr>
        <w:pStyle w:val="Compact"/>
      </w:pPr>
      <w:r>
        <w:t xml:space="preserve">clang, установленный через Xcode (см. опорную статью ниже);</w:t>
      </w:r>
    </w:p>
    <w:p>
      <w:pPr>
        <w:numPr>
          <w:ilvl w:val="0"/>
          <w:numId w:val="20"/>
        </w:numPr>
        <w:pStyle w:val="Compact"/>
      </w:pPr>
      <w:hyperlink r:id="rId143">
        <w:r>
          <w:rPr>
            <w:rStyle w:val="Hyperlink"/>
          </w:rPr>
          <w:t xml:space="preserve">CMake</w:t>
        </w:r>
      </w:hyperlink>
      <w:r>
        <w:t xml:space="preserve">.</w:t>
      </w:r>
    </w:p>
    <w:p>
      <w:pPr>
        <w:pStyle w:val="FirstParagraph"/>
      </w:pPr>
      <w:r>
        <w:t xml:space="preserve">Опорная статья по работе с Clang в Visual Studio Code</w:t>
      </w:r>
      <w:r>
        <w:t xml:space="preserve"> </w:t>
      </w:r>
      <w:hyperlink r:id="rId122">
        <w:r>
          <w:rPr>
            <w:rStyle w:val="Hyperlink"/>
          </w:rPr>
          <w:t xml:space="preserve">здесь</w:t>
        </w:r>
      </w:hyperlink>
      <w:r>
        <w:t xml:space="preserve">.</w:t>
      </w:r>
    </w:p>
    <w:p>
      <w:pPr>
        <w:pStyle w:val="BodyText"/>
      </w:pPr>
      <w:r>
        <w:rPr>
          <w:rStyle w:val="VerbatimChar"/>
        </w:rPr>
        <w:t xml:space="preserve">launch.json</w:t>
      </w:r>
      <w:r>
        <w:t xml:space="preserve"> </w:t>
      </w:r>
      <w:r>
        <w:t xml:space="preserve">для запуска проекта показан</w:t>
      </w:r>
      <w:r>
        <w:t xml:space="preserve"> </w:t>
      </w:r>
      <w:hyperlink r:id="rId141">
        <w:r>
          <w:rPr>
            <w:rStyle w:val="Hyperlink"/>
          </w:rPr>
          <w:t xml:space="preserve">здесь</w:t>
        </w:r>
      </w:hyperlink>
      <w:r>
        <w:t xml:space="preserve">.</w:t>
      </w:r>
    </w:p>
    <w:bookmarkEnd w:id="39"/>
    <w:bookmarkStart w:id="42" w:name="linux"/>
    <w:p>
      <w:pPr>
        <w:pStyle w:val="Heading3"/>
      </w:pPr>
      <w:r>
        <w:t xml:space="preserve">Linux</w:t>
      </w:r>
    </w:p>
    <w:p>
      <w:pPr>
        <w:pStyle w:val="FirstParagraph"/>
      </w:pPr>
      <w:r>
        <w:t xml:space="preserve">Для запуска проекта в</w:t>
      </w:r>
      <w:r>
        <w:t xml:space="preserve"> </w:t>
      </w:r>
      <w:hyperlink r:id="rId148">
        <w:r>
          <w:rPr>
            <w:rStyle w:val="Hyperlink"/>
          </w:rPr>
          <w:t xml:space="preserve">Visual Studio Code</w:t>
        </w:r>
      </w:hyperlink>
      <w:r>
        <w:t xml:space="preserve"> </w:t>
      </w:r>
      <w:r>
        <w:t xml:space="preserve">необходимы:</w:t>
      </w:r>
    </w:p>
    <w:p>
      <w:pPr>
        <w:numPr>
          <w:ilvl w:val="0"/>
          <w:numId w:val="21"/>
        </w:numPr>
        <w:pStyle w:val="Compact"/>
      </w:pPr>
      <w:hyperlink r:id="rId147">
        <w:r>
          <w:rPr>
            <w:rStyle w:val="Hyperlink"/>
          </w:rPr>
          <w:t xml:space="preserve">Инструменты командной строки Xcode</w:t>
        </w:r>
      </w:hyperlink>
      <w:r>
        <w:t xml:space="preserve">;</w:t>
      </w:r>
    </w:p>
    <w:p>
      <w:pPr>
        <w:numPr>
          <w:ilvl w:val="0"/>
          <w:numId w:val="21"/>
        </w:numPr>
        <w:pStyle w:val="Compact"/>
      </w:pPr>
      <w:hyperlink r:id="rId125">
        <w:r>
          <w:rPr>
            <w:rStyle w:val="Hyperlink"/>
          </w:rPr>
          <w:t xml:space="preserve">C/C++ Extension Pack</w:t>
        </w:r>
      </w:hyperlink>
      <w:r>
        <w:t xml:space="preserve">;</w:t>
      </w:r>
    </w:p>
    <w:p>
      <w:pPr>
        <w:numPr>
          <w:ilvl w:val="0"/>
          <w:numId w:val="21"/>
        </w:numPr>
        <w:pStyle w:val="Compact"/>
      </w:pPr>
      <w:r>
        <w:t xml:space="preserve">Средства компиляции GNU и отладчик GDB (см. опорную статью ниже);</w:t>
      </w:r>
    </w:p>
    <w:p>
      <w:pPr>
        <w:numPr>
          <w:ilvl w:val="0"/>
          <w:numId w:val="21"/>
        </w:numPr>
        <w:pStyle w:val="Compact"/>
      </w:pPr>
      <w:hyperlink r:id="rId143">
        <w:r>
          <w:rPr>
            <w:rStyle w:val="Hyperlink"/>
          </w:rPr>
          <w:t xml:space="preserve">CMake</w:t>
        </w:r>
      </w:hyperlink>
      <w:r>
        <w:t xml:space="preserve">.</w:t>
      </w:r>
    </w:p>
    <w:p>
      <w:pPr>
        <w:pStyle w:val="FirstParagraph"/>
      </w:pPr>
      <w:r>
        <w:t xml:space="preserve">Опорная статья по работе с Clang в Visual Studio Code</w:t>
      </w:r>
      <w:r>
        <w:t xml:space="preserve"> </w:t>
      </w:r>
      <w:hyperlink r:id="rId121">
        <w:r>
          <w:rPr>
            <w:rStyle w:val="Hyperlink"/>
          </w:rPr>
          <w:t xml:space="preserve">здесь</w:t>
        </w:r>
      </w:hyperlink>
      <w:r>
        <w:t xml:space="preserve">.</w:t>
      </w:r>
    </w:p>
    <w:p>
      <w:pPr>
        <w:pStyle w:val="BodyText"/>
      </w:pPr>
      <w:r>
        <w:rPr>
          <w:rStyle w:val="VerbatimChar"/>
        </w:rPr>
        <w:t xml:space="preserve">launch.json</w:t>
      </w:r>
      <w:r>
        <w:t xml:space="preserve"> </w:t>
      </w:r>
      <w:r>
        <w:t xml:space="preserve">для запуска проекта показан</w:t>
      </w:r>
      <w:r>
        <w:t xml:space="preserve"> </w:t>
      </w:r>
      <w:hyperlink r:id="rId141">
        <w:r>
          <w:rPr>
            <w:rStyle w:val="Hyperlink"/>
          </w:rPr>
          <w:t xml:space="preserve">здесь</w:t>
        </w:r>
      </w:hyperlink>
      <w:r>
        <w:t xml:space="preserve">.</w:t>
      </w:r>
    </w:p>
    <w:bookmarkEnd w:id="40"/>
    <w:bookmarkEnd w:id="41"/>
    <w:bookmarkStart w:id="43" w:name="полезные-статьи"/>
    <w:p>
      <w:pPr>
        <w:pStyle w:val="Heading2"/>
      </w:pPr>
      <w:r>
        <w:t xml:space="preserve">Полезные статьи</w:t>
      </w:r>
    </w:p>
    <w:p>
      <w:pPr>
        <w:numPr>
          <w:ilvl w:val="0"/>
          <w:numId w:val="23"/>
        </w:numPr>
        <w:pStyle w:val="Compact"/>
      </w:pPr>
      <w:hyperlink r:id="rId149">
        <w:r>
          <w:rPr>
            <w:rStyle w:val="Hyperlink"/>
          </w:rPr>
          <w:t xml:space="preserve">Обучение C++, UTF-8 с первой программы | habr.com</w:t>
        </w:r>
      </w:hyperlink>
    </w:p>
    <w:bookmarkEnd w:id="42"/>
    <w:bookmarkEnd w:id="43"/>
    <w:p>
      <w:r>
        <w:br w:type="page"/>
      </w:r>
    </w:p>
    <w:p>
      <w:r>
        <w:rPr>
          <w:b/>
          <w:color w:val="4224E9"/>
        </w:rPr>
        <w:t>Руководство&gt;Лабораторные работы&gt;1. Интегрированные среды разработки Visual Studio Code и Visual Studio&gt;Visual Studio Code&gt;Отладка программы в Visual Studio code</w:t>
      </w:r>
    </w:p>
    <w:bookmarkStart w:id="44" w:name="альтернативные-варианты-отладки"/>
    <w:p>
      <w:pPr>
        <w:pStyle w:val="Heading1"/>
      </w:pPr>
      <w:r>
        <w:t xml:space="preserve">Альтернативные варианты отладки</w:t>
      </w:r>
    </w:p>
    <w:bookmarkStart w:id="45" w:name="windows"/>
    <w:p>
      <w:pPr>
        <w:pStyle w:val="Heading2"/>
      </w:pPr>
      <w:r>
        <w:t xml:space="preserve">Windows</w:t>
      </w:r>
    </w:p>
    <w:bookmarkStart w:id="46" w:name="X77ad4cd169e1020f7c8d21423adca80a8afa02e"/>
    <w:p>
      <w:pPr>
        <w:pStyle w:val="Heading3"/>
      </w:pPr>
      <w:r>
        <w:t xml:space="preserve">Использование региональной настройки UTF-8</w:t>
      </w:r>
    </w:p>
    <w:p>
      <w:pPr>
        <w:pStyle w:val="FirstParagraph"/>
      </w:pPr>
      <w:r>
        <w:t xml:space="preserve">От изначального способа отличается тем, что используется поддержка UTF-8 и PowerShell. Перед запуском проекта вам необходимо:</w:t>
      </w:r>
    </w:p>
    <w:p>
      <w:pPr>
        <w:numPr>
          <w:ilvl w:val="0"/>
          <w:numId w:val="24"/>
        </w:numPr>
      </w:pPr>
      <w:r>
        <w:t xml:space="preserve">Включить поддержку UTF-8 в региональных настройках. Статьи о том, как это сделать:</w:t>
      </w:r>
    </w:p>
    <w:p>
      <w:pPr>
        <w:numPr>
          <w:ilvl w:val="1"/>
          <w:numId w:val="25"/>
        </w:numPr>
        <w:pStyle w:val="Compact"/>
      </w:pPr>
      <w:hyperlink r:id="rId150">
        <w:r>
          <w:rPr>
            <w:rStyle w:val="Hyperlink"/>
          </w:rPr>
          <w:t xml:space="preserve">UTF-8 Encoding (CHCP 65001) in PowerShell | delftstack.com</w:t>
        </w:r>
      </w:hyperlink>
      <w:r>
        <w:t xml:space="preserve">;</w:t>
      </w:r>
    </w:p>
    <w:p>
      <w:pPr>
        <w:numPr>
          <w:ilvl w:val="1"/>
          <w:numId w:val="25"/>
        </w:numPr>
        <w:pStyle w:val="Compact"/>
      </w:pPr>
      <w:hyperlink r:id="rId151">
        <w:r>
          <w:rPr>
            <w:rStyle w:val="Hyperlink"/>
          </w:rPr>
          <w:t xml:space="preserve">Set Windows PowerShell to UTF-8 Encoding to Fix GBK Codec Can Not Encode Character Error – PowerShell Tutorial | tutorialexample.com</w:t>
        </w:r>
      </w:hyperlink>
      <w:r>
        <w:t xml:space="preserve">.</w:t>
      </w:r>
    </w:p>
    <w:p>
      <w:pPr>
        <w:numPr>
          <w:ilvl w:val="0"/>
          <w:numId w:val="24"/>
        </w:numPr>
      </w:pPr>
      <w:r>
        <w:t xml:space="preserve">Убедитесь, что в Visual Studio Code как терминал по умолчанию используется PowerShell. О том, как это сделать, показано в</w:t>
      </w:r>
      <w:r>
        <w:t xml:space="preserve"> </w:t>
      </w:r>
      <w:hyperlink r:id="rId152">
        <w:r>
          <w:rPr>
            <w:rStyle w:val="Hyperlink"/>
          </w:rPr>
          <w:t xml:space="preserve">статье</w:t>
        </w:r>
      </w:hyperlink>
      <w:r>
        <w:t xml:space="preserve">.</w:t>
      </w:r>
    </w:p>
    <w:p>
      <w:pPr>
        <w:pStyle w:val="FirstParagraph"/>
      </w:pPr>
      <w:r>
        <w:t xml:space="preserve">Код программы также необходимо будет адаптировать с учетом поддержки UTF-8 в Windows:</w:t>
      </w:r>
    </w:p>
    <w:p>
      <w:pPr>
        <w:numPr>
          <w:ilvl w:val="0"/>
          <w:numId w:val="26"/>
        </w:numPr>
        <w:pStyle w:val="Compact"/>
      </w:pPr>
      <w:r>
        <w:t xml:space="preserve">Проект на C показан</w:t>
      </w:r>
      <w:r>
        <w:t xml:space="preserve"> </w:t>
      </w:r>
      <w:hyperlink r:id="rId153">
        <w:r>
          <w:rPr>
            <w:rStyle w:val="Hyperlink"/>
          </w:rPr>
          <w:t xml:space="preserve">здесь</w:t>
        </w:r>
      </w:hyperlink>
      <w:r>
        <w:t xml:space="preserve">;</w:t>
      </w:r>
    </w:p>
    <w:p>
      <w:pPr>
        <w:numPr>
          <w:ilvl w:val="0"/>
          <w:numId w:val="26"/>
        </w:numPr>
        <w:pStyle w:val="Compact"/>
      </w:pPr>
      <w:r>
        <w:t xml:space="preserve">Проект на C++ показан</w:t>
      </w:r>
      <w:r>
        <w:t xml:space="preserve"> </w:t>
      </w:r>
      <w:hyperlink r:id="rId154">
        <w:r>
          <w:rPr>
            <w:rStyle w:val="Hyperlink"/>
          </w:rPr>
          <w:t xml:space="preserve">здесь</w:t>
        </w:r>
      </w:hyperlink>
      <w:r>
        <w:t xml:space="preserve">.</w:t>
      </w:r>
    </w:p>
    <w:p>
      <w:pPr>
        <w:pStyle w:val="FirstParagraph"/>
      </w:pPr>
      <w:r>
        <w:t xml:space="preserve">Для запуска проекта необходимо предпринять все те же действия, которые представлены в</w:t>
      </w:r>
      <w:r>
        <w:t xml:space="preserve"> </w:t>
      </w:r>
      <w:hyperlink r:id="rId155">
        <w:r>
          <w:rPr>
            <w:rStyle w:val="Hyperlink"/>
          </w:rPr>
          <w:t xml:space="preserve">документе</w:t>
        </w:r>
      </w:hyperlink>
      <w:r>
        <w:t xml:space="preserve">.</w:t>
      </w:r>
    </w:p>
    <w:p>
      <w:pPr>
        <w:pStyle w:val="BodyText"/>
      </w:pPr>
      <w:r>
        <w:t xml:space="preserve">Обратите внимание, что в этом варианте вам также придется вводить символы в консоли из кодовой таблицы ASCII.</w:t>
      </w:r>
    </w:p>
    <w:bookmarkEnd w:id="44"/>
    <w:bookmarkEnd w:id="45"/>
    <w:bookmarkEnd w:id="46"/>
    <w:p>
      <w:r>
        <w:br w:type="page"/>
      </w:r>
    </w:p>
    <w:p>
      <w:r>
        <w:rPr>
          <w:b/>
          <w:color w:val="4224E9"/>
        </w:rPr>
        <w:t>Руководство&gt;Лабораторные работы&gt;1. Интегрированные среды разработки Visual Studio Code и Visual Studio&gt;Git</w:t>
      </w:r>
    </w:p>
    <w:bookmarkStart w:id="47" w:name="основны-контроля-версий-и-git"/>
    <w:p>
      <w:pPr>
        <w:pStyle w:val="Heading1"/>
      </w:pPr>
      <w:r>
        <w:t xml:space="preserve">Основны контроля версий и Git</w:t>
      </w:r>
    </w:p>
    <w:p>
      <w:pPr>
        <w:pStyle w:val="FirstParagraph"/>
      </w:pPr>
      <w:r>
        <w:t xml:space="preserve">В учебном пособии дисциплины</w:t>
      </w:r>
      <w:r>
        <w:t xml:space="preserve"> </w:t>
      </w:r>
      <w:hyperlink r:id="rId156">
        <w:r>
          <w:rPr>
            <w:rStyle w:val="Hyperlink"/>
          </w:rPr>
          <w:t xml:space="preserve">“</w:t>
        </w:r>
        <w:r>
          <w:rPr>
            <w:rStyle w:val="Hyperlink"/>
          </w:rPr>
          <w:t xml:space="preserve">Автоматизация разработки и эксплуатации ПО</w:t>
        </w:r>
        <w:r>
          <w:rPr>
            <w:rStyle w:val="Hyperlink"/>
          </w:rPr>
          <w:t xml:space="preserve">”</w:t>
        </w:r>
      </w:hyperlink>
      <w:r>
        <w:t xml:space="preserve"> </w:t>
      </w:r>
      <w:r>
        <w:t xml:space="preserve">представлена информация об основах работы с репозиториями и CI/CD. Данный материал изучается самостоятельно.</w:t>
      </w:r>
    </w:p>
    <w:p>
      <w:pPr>
        <w:pStyle w:val="BodyText"/>
      </w:pPr>
      <w:r>
        <w:t xml:space="preserve">Ознакомительная лекция находится</w:t>
      </w:r>
      <w:r>
        <w:t xml:space="preserve"> </w:t>
      </w:r>
      <w:hyperlink r:id="rId157">
        <w:r>
          <w:rPr>
            <w:rStyle w:val="Hyperlink"/>
          </w:rPr>
          <w:t xml:space="preserve">здесь</w:t>
        </w:r>
      </w:hyperlink>
      <w:r>
        <w:t xml:space="preserve">. Задание для приобретения навыков работы с репозиторием находится</w:t>
      </w:r>
      <w:r>
        <w:t xml:space="preserve"> </w:t>
      </w:r>
      <w:hyperlink r:id="rId158">
        <w:r>
          <w:rPr>
            <w:rStyle w:val="Hyperlink"/>
          </w:rPr>
          <w:t xml:space="preserve">здесь</w:t>
        </w:r>
      </w:hyperlink>
      <w:r>
        <w:t xml:space="preserve">.</w:t>
      </w:r>
    </w:p>
    <w:bookmarkEnd w:id="47"/>
    <w:p>
      <w:r>
        <w:br w:type="page"/>
      </w:r>
    </w:p>
    <w:p>
      <w:r>
        <w:rPr>
          <w:b/>
          <w:color w:val="4224E9"/>
        </w:rPr>
        <w:t>Руководство&gt;Лабораторные работы&gt;1. Интегрированные среды разработки Visual Studio Code и Visual Studio</w:t>
      </w:r>
    </w:p>
    <w:bookmarkStart w:id="48" w:name="контрольные-вопросы"/>
    <w:p>
      <w:pPr>
        <w:pStyle w:val="Heading1"/>
      </w:pPr>
      <w:r>
        <w:t xml:space="preserve">Контрольные вопросы</w:t>
      </w:r>
    </w:p>
    <w:p>
      <w:pPr>
        <w:pStyle w:val="FirstParagraph"/>
      </w:pPr>
      <w:r>
        <w:t xml:space="preserve">В данной лабораторной работе защита работы не производится. Лабораторная работа считается защищенной, когда принимается и выполняется запрос на слияние.</w:t>
      </w:r>
    </w:p>
    <w:bookmarkEnd w:id="48"/>
    <w:p>
      <w:r>
        <w:br w:type="page"/>
      </w:r>
    </w:p>
    <w:p>
      <w:r>
        <w:rPr>
          <w:b/>
          <w:color w:val="4224E9"/>
        </w:rPr>
        <w:t>Руководство&gt;Лабораторные работы&gt;1. Интегрированные среды разработки Visual Studio Code и Visual Studio</w:t>
      </w:r>
    </w:p>
    <w:bookmarkStart w:id="49" w:name="дополнительный-материал"/>
    <w:p>
      <w:pPr>
        <w:pStyle w:val="Heading1"/>
      </w:pPr>
      <w:r>
        <w:t xml:space="preserve">Дополнительный материал</w:t>
      </w:r>
    </w:p>
    <w:bookmarkStart w:id="50" w:name="оформление-кода"/>
    <w:p>
      <w:pPr>
        <w:pStyle w:val="Heading2"/>
      </w:pPr>
      <w:r>
        <w:t xml:space="preserve">Оформление кода</w:t>
      </w:r>
    </w:p>
    <w:p>
      <w:pPr>
        <w:numPr>
          <w:ilvl w:val="0"/>
          <w:numId w:val="28"/>
        </w:numPr>
        <w:pStyle w:val="Compact"/>
      </w:pPr>
      <w:hyperlink r:id="rId159">
        <w:r>
          <w:rPr>
            <w:rStyle w:val="Hyperlink"/>
          </w:rPr>
          <w:t xml:space="preserve">Руководство Google по стилю в C++</w:t>
        </w:r>
      </w:hyperlink>
      <w:r>
        <w:t xml:space="preserve"> </w:t>
      </w:r>
      <w:hyperlink r:id="rId160">
        <w:r>
          <w:rPr>
            <w:rStyle w:val="Hyperlink"/>
          </w:rPr>
          <w:t xml:space="preserve">(eng)</w:t>
        </w:r>
      </w:hyperlink>
    </w:p>
    <w:p>
      <w:pPr>
        <w:numPr>
          <w:ilvl w:val="0"/>
          <w:numId w:val="28"/>
        </w:numPr>
        <w:pStyle w:val="Compact"/>
      </w:pPr>
      <w:hyperlink r:id="rId161">
        <w:r>
          <w:rPr>
            <w:rStyle w:val="Hyperlink"/>
          </w:rPr>
          <w:t xml:space="preserve">Гайд по оформлению кода на С++ от Стэнфордского университета</w:t>
        </w:r>
      </w:hyperlink>
    </w:p>
    <w:p>
      <w:pPr>
        <w:numPr>
          <w:ilvl w:val="0"/>
          <w:numId w:val="28"/>
        </w:numPr>
        <w:pStyle w:val="Compact"/>
      </w:pPr>
      <w:hyperlink r:id="rId162">
        <w:r>
          <w:rPr>
            <w:rStyle w:val="Hyperlink"/>
          </w:rPr>
          <w:t xml:space="preserve">How to write Clean, Beautiful and Effective C++ Code</w:t>
        </w:r>
      </w:hyperlink>
    </w:p>
    <w:p>
      <w:pPr>
        <w:numPr>
          <w:ilvl w:val="0"/>
          <w:numId w:val="28"/>
        </w:numPr>
        <w:pStyle w:val="Compact"/>
      </w:pPr>
      <w:hyperlink r:id="rId163">
        <w:r>
          <w:rPr>
            <w:rStyle w:val="Hyperlink"/>
          </w:rPr>
          <w:t xml:space="preserve">Naming Convention in C++</w:t>
        </w:r>
      </w:hyperlink>
    </w:p>
    <w:bookmarkEnd w:id="49"/>
    <w:bookmarkStart w:id="51" w:name="о-c"/>
    <w:p>
      <w:pPr>
        <w:pStyle w:val="Heading2"/>
      </w:pPr>
      <w:r>
        <w:t xml:space="preserve">О C</w:t>
      </w:r>
    </w:p>
    <w:bookmarkStart w:id="52" w:name="книги"/>
    <w:p>
      <w:pPr>
        <w:pStyle w:val="Heading3"/>
      </w:pPr>
      <w:r>
        <w:t xml:space="preserve">Книги</w:t>
      </w:r>
    </w:p>
    <w:p>
      <w:pPr>
        <w:numPr>
          <w:ilvl w:val="0"/>
          <w:numId w:val="29"/>
        </w:numPr>
        <w:pStyle w:val="Compact"/>
      </w:pPr>
      <w:r>
        <w:t xml:space="preserve">И. С. Солдатенко. Основы программирования на языке Си</w:t>
      </w:r>
    </w:p>
    <w:p>
      <w:pPr>
        <w:numPr>
          <w:ilvl w:val="0"/>
          <w:numId w:val="29"/>
        </w:numPr>
        <w:pStyle w:val="Compact"/>
      </w:pPr>
      <w:r>
        <w:t xml:space="preserve">Брайан Керниган, Деннис Ритчи. Язык программирования</w:t>
      </w:r>
    </w:p>
    <w:bookmarkEnd w:id="50"/>
    <w:bookmarkStart w:id="53" w:name="электронные-ресурсы"/>
    <w:p>
      <w:pPr>
        <w:pStyle w:val="Heading3"/>
      </w:pPr>
      <w:r>
        <w:t xml:space="preserve">Электронные ресурсы</w:t>
      </w:r>
    </w:p>
    <w:p>
      <w:pPr>
        <w:numPr>
          <w:ilvl w:val="0"/>
          <w:numId w:val="30"/>
        </w:numPr>
        <w:pStyle w:val="Compact"/>
      </w:pPr>
      <w:hyperlink r:id="rId164">
        <w:r>
          <w:rPr>
            <w:rStyle w:val="Hyperlink"/>
          </w:rPr>
          <w:t xml:space="preserve">Видеокурс для изучения языка Си с нуля</w:t>
        </w:r>
      </w:hyperlink>
    </w:p>
    <w:p>
      <w:pPr>
        <w:numPr>
          <w:ilvl w:val="0"/>
          <w:numId w:val="30"/>
        </w:numPr>
        <w:pStyle w:val="Compact"/>
      </w:pPr>
      <w:hyperlink r:id="rId165">
        <w:r>
          <w:rPr>
            <w:rStyle w:val="Hyperlink"/>
          </w:rPr>
          <w:t xml:space="preserve">Введение и справочное руководство по языку GNU C</w:t>
        </w:r>
      </w:hyperlink>
    </w:p>
    <w:p>
      <w:pPr>
        <w:numPr>
          <w:ilvl w:val="0"/>
          <w:numId w:val="30"/>
        </w:numPr>
        <w:pStyle w:val="Compact"/>
      </w:pPr>
      <w:hyperlink r:id="rId166">
        <w:r>
          <w:rPr>
            <w:rStyle w:val="Hyperlink"/>
          </w:rPr>
          <w:t xml:space="preserve">Введение в язык СИ</w:t>
        </w:r>
      </w:hyperlink>
    </w:p>
    <w:bookmarkEnd w:id="51"/>
    <w:bookmarkEnd w:id="52"/>
    <w:bookmarkStart w:id="54" w:name="о-с"/>
    <w:p>
      <w:pPr>
        <w:pStyle w:val="Heading2"/>
      </w:pPr>
      <w:r>
        <w:t xml:space="preserve">О С++</w:t>
      </w:r>
    </w:p>
    <w:bookmarkStart w:id="55" w:name="книги-1"/>
    <w:p>
      <w:pPr>
        <w:pStyle w:val="Heading3"/>
      </w:pPr>
      <w:r>
        <w:t xml:space="preserve">Книги</w:t>
      </w:r>
    </w:p>
    <w:p>
      <w:pPr>
        <w:numPr>
          <w:ilvl w:val="0"/>
          <w:numId w:val="31"/>
        </w:numPr>
        <w:pStyle w:val="Compact"/>
      </w:pPr>
      <w:r>
        <w:t xml:space="preserve">Орленко П. А., Евдокимов П. В. С++ на примерах. Практика, практика и только практика</w:t>
      </w:r>
    </w:p>
    <w:bookmarkEnd w:id="53"/>
    <w:bookmarkEnd w:id="54"/>
    <w:bookmarkEnd w:id="55"/>
    <w:p>
      <w:r>
        <w:br w:type="page"/>
      </w:r>
    </w:p>
    <w:p>
      <w:r>
        <w:rPr>
          <w:b/>
          <w:color w:val="4224E9"/>
        </w:rPr>
        <w:t>Руководство&gt;Лабораторные работы</w:t>
      </w:r>
    </w:p>
    <w:bookmarkStart w:id="56" w:name="лабораторные-работы"/>
    <w:p>
      <w:pPr>
        <w:pStyle w:val="Heading1"/>
      </w:pPr>
      <w:r>
        <w:t xml:space="preserve">Лабораторные работы</w:t>
      </w:r>
    </w:p>
    <w:bookmarkStart w:id="57" w:name="общие-требования-к-программам"/>
    <w:p>
      <w:pPr>
        <w:pStyle w:val="Heading2"/>
      </w:pPr>
      <w:r>
        <w:t xml:space="preserve">Общие требования к программам</w:t>
      </w:r>
    </w:p>
    <w:p>
      <w:pPr>
        <w:pStyle w:val="FirstParagraph"/>
      </w:pPr>
      <w:r>
        <w:t xml:space="preserve">Программа должна удовлетворять требованиям:</w:t>
      </w:r>
    </w:p>
    <w:p>
      <w:pPr>
        <w:numPr>
          <w:ilvl w:val="0"/>
          <w:numId w:val="33"/>
        </w:numPr>
        <w:pStyle w:val="Compact"/>
      </w:pPr>
      <w:r>
        <w:t xml:space="preserve">В коде программы должны отсутствовать:</w:t>
      </w:r>
    </w:p>
    <w:p>
      <w:pPr>
        <w:numPr>
          <w:ilvl w:val="1"/>
          <w:numId w:val="34"/>
        </w:numPr>
        <w:pStyle w:val="Compact"/>
      </w:pPr>
      <w:r>
        <w:t xml:space="preserve">длинные и необоснованные цепочки из</w:t>
      </w:r>
      <w:r>
        <w:t xml:space="preserve"> </w:t>
      </w:r>
      <w:r>
        <w:rPr>
          <w:rStyle w:val="VerbatimChar"/>
        </w:rPr>
        <w:t xml:space="preserve">if-else</w:t>
      </w:r>
      <w:r>
        <w:t xml:space="preserve"> </w:t>
      </w:r>
      <w:r>
        <w:t xml:space="preserve">в случаях, когда можно написать код короче;</w:t>
      </w:r>
    </w:p>
    <w:p>
      <w:pPr>
        <w:numPr>
          <w:ilvl w:val="1"/>
          <w:numId w:val="34"/>
        </w:numPr>
        <w:pStyle w:val="Compact"/>
      </w:pPr>
      <w:r>
        <w:t xml:space="preserve">необоснованное количество</w:t>
      </w:r>
      <w:r>
        <w:t xml:space="preserve"> </w:t>
      </w:r>
      <w:r>
        <w:rPr>
          <w:rStyle w:val="VerbatimChar"/>
        </w:rPr>
        <w:t xml:space="preserve">case</w:t>
      </w:r>
      <w:r>
        <w:t xml:space="preserve"> </w:t>
      </w:r>
      <w:r>
        <w:t xml:space="preserve">в</w:t>
      </w:r>
      <w:r>
        <w:t xml:space="preserve"> </w:t>
      </w:r>
      <w:r>
        <w:rPr>
          <w:rStyle w:val="VerbatimChar"/>
        </w:rPr>
        <w:t xml:space="preserve">switch</w:t>
      </w:r>
      <w:r>
        <w:t xml:space="preserve"> </w:t>
      </w:r>
      <w:r>
        <w:t xml:space="preserve">в случаях, когда можно написать код короче;</w:t>
      </w:r>
    </w:p>
    <w:p>
      <w:pPr>
        <w:numPr>
          <w:ilvl w:val="1"/>
          <w:numId w:val="34"/>
        </w:numPr>
        <w:pStyle w:val="Compact"/>
      </w:pPr>
      <w:r>
        <w:t xml:space="preserve">длинные и необоснованные логические выражения.</w:t>
      </w:r>
    </w:p>
    <w:p>
      <w:pPr>
        <w:numPr>
          <w:ilvl w:val="0"/>
          <w:numId w:val="33"/>
        </w:numPr>
        <w:pStyle w:val="Compact"/>
      </w:pPr>
      <w:r>
        <w:t xml:space="preserve">Код не должен быть подобен</w:t>
      </w:r>
      <w:r>
        <w:t xml:space="preserve"> </w:t>
      </w:r>
      <w:hyperlink r:id="rId167">
        <w:r>
          <w:rPr>
            <w:rStyle w:val="Hyperlink"/>
          </w:rPr>
          <w:t xml:space="preserve">спагетти-коду</w:t>
        </w:r>
      </w:hyperlink>
      <w:r>
        <w:t xml:space="preserve">.</w:t>
      </w:r>
    </w:p>
    <w:p>
      <w:pPr>
        <w:numPr>
          <w:ilvl w:val="0"/>
          <w:numId w:val="33"/>
        </w:numPr>
        <w:pStyle w:val="Compact"/>
      </w:pPr>
      <w:r>
        <w:t xml:space="preserve">Код должен следовать одному из общепринятых Style Code (на выбор,</w:t>
      </w:r>
      <w:r>
        <w:t xml:space="preserve"> </w:t>
      </w:r>
      <w:hyperlink r:id="rId161">
        <w:r>
          <w:rPr>
            <w:rStyle w:val="Hyperlink"/>
          </w:rPr>
          <w:t xml:space="preserve">Стэнфордский университет</w:t>
        </w:r>
      </w:hyperlink>
      <w:r>
        <w:t xml:space="preserve">,</w:t>
      </w:r>
      <w:r>
        <w:t xml:space="preserve"> </w:t>
      </w:r>
      <w:hyperlink r:id="rId160">
        <w:r>
          <w:rPr>
            <w:rStyle w:val="Hyperlink"/>
          </w:rPr>
          <w:t xml:space="preserve">Google</w:t>
        </w:r>
      </w:hyperlink>
      <w:r>
        <w:t xml:space="preserve"> </w:t>
      </w:r>
      <w:r>
        <w:t xml:space="preserve">или другие общепринятые стили). Главное, чтобы код не был похож на спагетти (см. пункт выше).</w:t>
      </w:r>
    </w:p>
    <w:p>
      <w:pPr>
        <w:numPr>
          <w:ilvl w:val="0"/>
          <w:numId w:val="33"/>
        </w:numPr>
        <w:pStyle w:val="Compact"/>
      </w:pPr>
      <w:r>
        <w:t xml:space="preserve">Названия переменных в коде должны полностью отражать суть их использования.</w:t>
      </w:r>
    </w:p>
    <w:p>
      <w:pPr>
        <w:numPr>
          <w:ilvl w:val="0"/>
          <w:numId w:val="33"/>
        </w:numPr>
        <w:pStyle w:val="Compact"/>
      </w:pPr>
      <w:r>
        <w:t xml:space="preserve">Код не должен явным образом перебирать все возможные условия. Необходимо использовать логические выражения для минимизации кода.</w:t>
      </w:r>
    </w:p>
    <w:p>
      <w:pPr>
        <w:numPr>
          <w:ilvl w:val="0"/>
          <w:numId w:val="33"/>
        </w:numPr>
        <w:pStyle w:val="Compact"/>
      </w:pPr>
      <w:r>
        <w:t xml:space="preserve">В коде должны отсутствовать Windows-специфичные заголовочные файлы и функции (их использование запрещено).</w:t>
      </w:r>
    </w:p>
    <w:p>
      <w:pPr>
        <w:numPr>
          <w:ilvl w:val="0"/>
          <w:numId w:val="33"/>
        </w:numPr>
        <w:pStyle w:val="Compact"/>
      </w:pPr>
      <w:r>
        <w:t xml:space="preserve">Недопустимо необоснованное</w:t>
      </w:r>
      <w:r>
        <w:t xml:space="preserve"> </w:t>
      </w:r>
      <w:hyperlink r:id="rId168">
        <w:r>
          <w:rPr>
            <w:rStyle w:val="Hyperlink"/>
          </w:rPr>
          <w:t xml:space="preserve">дублирование кода</w:t>
        </w:r>
      </w:hyperlink>
      <w:r>
        <w:t xml:space="preserve">.</w:t>
      </w:r>
    </w:p>
    <w:p>
      <w:pPr>
        <w:pStyle w:val="FirstParagraph"/>
      </w:pPr>
      <w:r>
        <w:t xml:space="preserve">В случае нарушения любого требования, код будет отправляться на доработку.</w:t>
      </w:r>
    </w:p>
    <w:bookmarkEnd w:id="56"/>
    <w:bookmarkEnd w:id="57"/>
    <w:p>
      <w:r>
        <w:br w:type="page"/>
      </w:r>
    </w:p>
    <w:p>
      <w:r>
        <w:rPr>
          <w:b/>
          <w:color w:val="4224E9"/>
        </w:rPr>
        <w:t>Руководство&gt;Лабораторные работы&gt;2. Программирование разветвляющихся алгоритмов</w:t>
      </w:r>
    </w:p>
    <w:bookmarkStart w:id="58" w:name="X651a0aacee371ba8a6ace08f7334496e01871d5"/>
    <w:p>
      <w:pPr>
        <w:pStyle w:val="Heading1"/>
      </w:pPr>
      <w:r>
        <w:t xml:space="preserve">2. Программирование разветвляющихся алгоритмов</w:t>
      </w:r>
    </w:p>
    <w:p>
      <w:pPr>
        <w:pStyle w:val="FirstParagraph"/>
      </w:pPr>
      <w:r>
        <w:t xml:space="preserve">Алиас:</w:t>
      </w:r>
      <w:r>
        <w:t xml:space="preserve"> </w:t>
      </w:r>
      <w:r>
        <w:rPr>
          <w:rStyle w:val="VerbatimChar"/>
        </w:rPr>
        <w:t xml:space="preserve">часы</w:t>
      </w:r>
      <w:r>
        <w:t xml:space="preserve">.</w:t>
      </w:r>
    </w:p>
    <w:bookmarkStart w:id="59" w:name="задание"/>
    <w:p>
      <w:pPr>
        <w:pStyle w:val="Heading2"/>
      </w:pPr>
      <w:r>
        <w:t xml:space="preserve">Задание</w:t>
      </w:r>
    </w:p>
    <w:bookmarkStart w:id="60" w:name="условие"/>
    <w:p>
      <w:pPr>
        <w:pStyle w:val="Heading3"/>
      </w:pPr>
      <w:r>
        <w:t xml:space="preserve">Условие</w:t>
      </w:r>
    </w:p>
    <w:p>
      <w:pPr>
        <w:pStyle w:val="FirstParagraph"/>
      </w:pPr>
      <w:r>
        <w:t xml:space="preserve">Вывести на экран показания часов.</w:t>
      </w:r>
    </w:p>
    <w:bookmarkEnd w:id="58"/>
    <w:bookmarkStart w:id="61" w:name="входные-данные"/>
    <w:p>
      <w:pPr>
        <w:pStyle w:val="Heading3"/>
      </w:pPr>
      <w:r>
        <w:t xml:space="preserve">Входные данные</w:t>
      </w:r>
    </w:p>
    <w:p>
      <w:pPr>
        <w:pStyle w:val="FirstParagraph"/>
      </w:pPr>
      <w:r>
        <w:t xml:space="preserve">Часы и минуты в формате целых чисел.</w:t>
      </w:r>
    </w:p>
    <w:p>
      <w:pPr>
        <w:pStyle w:val="BodyText"/>
      </w:pPr>
      <w:r>
        <w:t xml:space="preserve">Пример 1:</w:t>
      </w:r>
    </w:p>
    <w:p>
      <w:pPr>
        <w:pStyle w:val="SourceCode"/>
      </w:pPr>
      <w:r>
        <w:rPr>
          <w:rStyle w:val="ExtensionTok"/>
        </w:rPr>
        <w:t xml:space="preserve">2</w:t>
      </w:r>
      <w:r>
        <w:rPr>
          <w:rStyle w:val="NormalTok"/>
        </w:rPr>
        <w:t xml:space="preserve"> 48</w:t>
      </w:r>
    </w:p>
    <w:p>
      <w:pPr>
        <w:pStyle w:val="FirstParagraph"/>
      </w:pPr>
      <w:r>
        <w:t xml:space="preserve">Пример 2:</w:t>
      </w:r>
    </w:p>
    <w:p>
      <w:pPr>
        <w:pStyle w:val="SourceCode"/>
      </w:pPr>
      <w:r>
        <w:rPr>
          <w:rStyle w:val="ExtensionTok"/>
        </w:rPr>
        <w:t xml:space="preserve">5</w:t>
      </w:r>
      <w:r>
        <w:rPr>
          <w:rStyle w:val="NormalTok"/>
        </w:rPr>
        <w:t xml:space="preserve"> 00</w:t>
      </w:r>
    </w:p>
    <w:bookmarkEnd w:id="59"/>
    <w:bookmarkStart w:id="62" w:name="выходные-данные"/>
    <w:p>
      <w:pPr>
        <w:pStyle w:val="Heading3"/>
      </w:pPr>
      <w:r>
        <w:t xml:space="preserve">Выходные данные</w:t>
      </w:r>
    </w:p>
    <w:p>
      <w:pPr>
        <w:pStyle w:val="FirstParagraph"/>
      </w:pPr>
      <w:r>
        <w:t xml:space="preserve">Результат должен быть представлен в смешанной текстово-числовой форме с учетом падежных окончаний. Результат выводится на новой строчке после ввода часов и минут в формате целых чисел. После вывода результата программа должна успешно завершиться без ожидания пользовательского ввода.</w:t>
      </w:r>
    </w:p>
    <w:p>
      <w:pPr>
        <w:pStyle w:val="BodyText"/>
      </w:pPr>
      <w:r>
        <w:t xml:space="preserve">Пример 1:</w:t>
      </w:r>
    </w:p>
    <w:p>
      <w:pPr>
        <w:pStyle w:val="SourceCode"/>
      </w:pPr>
      <w:r>
        <w:rPr>
          <w:rStyle w:val="ExtensionTok"/>
        </w:rPr>
        <w:t xml:space="preserve">2</w:t>
      </w:r>
      <w:r>
        <w:rPr>
          <w:rStyle w:val="NormalTok"/>
        </w:rPr>
        <w:t xml:space="preserve"> 48</w:t>
      </w:r>
      <w:r>
        <w:br/>
      </w:r>
      <w:r>
        <w:rPr>
          <w:rStyle w:val="ExtensionTok"/>
        </w:rPr>
        <w:t xml:space="preserve">2</w:t>
      </w:r>
      <w:r>
        <w:rPr>
          <w:rStyle w:val="NormalTok"/>
        </w:rPr>
        <w:t xml:space="preserve"> часа 48 минут ночи</w:t>
      </w:r>
    </w:p>
    <w:p>
      <w:pPr>
        <w:pStyle w:val="FirstParagraph"/>
      </w:pPr>
      <w:r>
        <w:t xml:space="preserve">Пример 2:</w:t>
      </w:r>
    </w:p>
    <w:p>
      <w:pPr>
        <w:pStyle w:val="SourceCode"/>
      </w:pPr>
      <w:r>
        <w:rPr>
          <w:rStyle w:val="ExtensionTok"/>
        </w:rPr>
        <w:t xml:space="preserve">5</w:t>
      </w:r>
      <w:r>
        <w:rPr>
          <w:rStyle w:val="NormalTok"/>
        </w:rPr>
        <w:t xml:space="preserve"> 00</w:t>
      </w:r>
      <w:r>
        <w:br/>
      </w:r>
      <w:r>
        <w:rPr>
          <w:rStyle w:val="ExtensionTok"/>
        </w:rPr>
        <w:t xml:space="preserve">5</w:t>
      </w:r>
      <w:r>
        <w:rPr>
          <w:rStyle w:val="NormalTok"/>
        </w:rPr>
        <w:t xml:space="preserve"> часов утра ровно</w:t>
      </w:r>
    </w:p>
    <w:p>
      <w:pPr>
        <w:pStyle w:val="FirstParagraph"/>
      </w:pPr>
      <w:r>
        <w:t xml:space="preserve">Использовать следующие границы частей суток:</w:t>
      </w:r>
    </w:p>
    <w:p>
      <w:pPr>
        <w:pStyle w:val="SourceCode"/>
      </w:pPr>
      <w:r>
        <w:rPr>
          <w:rStyle w:val="ExtensionTok"/>
        </w:rPr>
        <w:t xml:space="preserve">5</w:t>
      </w:r>
      <w:r>
        <w:rPr>
          <w:rStyle w:val="NormalTok"/>
        </w:rPr>
        <w:t xml:space="preserve"> час </w:t>
      </w:r>
      <w:r>
        <w:rPr>
          <w:rStyle w:val="OperatorTok"/>
        </w:rPr>
        <w:t xml:space="preserve">&lt;</w:t>
      </w:r>
      <w:r>
        <w:rPr>
          <w:rStyle w:val="NormalTok"/>
        </w:rPr>
        <w:t xml:space="preserve">= утро </w:t>
      </w:r>
      <w:r>
        <w:rPr>
          <w:rStyle w:val="OperatorTok"/>
        </w:rPr>
        <w:t xml:space="preserve">&lt;</w:t>
      </w:r>
      <w:r>
        <w:rPr>
          <w:rStyle w:val="NormalTok"/>
        </w:rPr>
        <w:t xml:space="preserve"> 12 час,</w:t>
      </w:r>
      <w:r>
        <w:br/>
      </w:r>
      <w:r>
        <w:rPr>
          <w:rStyle w:val="ExtensionTok"/>
        </w:rPr>
        <w:t xml:space="preserve">12</w:t>
      </w:r>
      <w:r>
        <w:rPr>
          <w:rStyle w:val="NormalTok"/>
        </w:rPr>
        <w:t xml:space="preserve"> </w:t>
      </w:r>
      <w:r>
        <w:rPr>
          <w:rStyle w:val="OperatorTok"/>
        </w:rPr>
        <w:t xml:space="preserve">&lt;</w:t>
      </w:r>
      <w:r>
        <w:rPr>
          <w:rStyle w:val="NormalTok"/>
        </w:rPr>
        <w:t xml:space="preserve"> день </w:t>
      </w:r>
      <w:r>
        <w:rPr>
          <w:rStyle w:val="OperatorTok"/>
        </w:rPr>
        <w:t xml:space="preserve">&lt;</w:t>
      </w:r>
      <w:r>
        <w:rPr>
          <w:rStyle w:val="NormalTok"/>
        </w:rPr>
        <w:t xml:space="preserve"> 18 час,</w:t>
      </w:r>
      <w:r>
        <w:br/>
      </w:r>
      <w:r>
        <w:rPr>
          <w:rStyle w:val="ExtensionTok"/>
        </w:rPr>
        <w:t xml:space="preserve">18</w:t>
      </w:r>
      <w:r>
        <w:rPr>
          <w:rStyle w:val="NormalTok"/>
        </w:rPr>
        <w:t xml:space="preserve"> </w:t>
      </w:r>
      <w:r>
        <w:rPr>
          <w:rStyle w:val="OperatorTok"/>
        </w:rPr>
        <w:t xml:space="preserve">&lt;</w:t>
      </w:r>
      <w:r>
        <w:rPr>
          <w:rStyle w:val="NormalTok"/>
        </w:rPr>
        <w:t xml:space="preserve">= вечер </w:t>
      </w:r>
      <w:r>
        <w:rPr>
          <w:rStyle w:val="OperatorTok"/>
        </w:rPr>
        <w:t xml:space="preserve">&lt;</w:t>
      </w:r>
      <w:r>
        <w:rPr>
          <w:rStyle w:val="NormalTok"/>
        </w:rPr>
        <w:t xml:space="preserve">= 23 час,</w:t>
      </w:r>
      <w:r>
        <w:br/>
      </w:r>
      <w:r>
        <w:rPr>
          <w:rStyle w:val="ExtensionTok"/>
        </w:rPr>
        <w:t xml:space="preserve">0</w:t>
      </w:r>
      <w:r>
        <w:rPr>
          <w:rStyle w:val="NormalTok"/>
        </w:rPr>
        <w:t xml:space="preserve"> час </w:t>
      </w:r>
      <w:r>
        <w:rPr>
          <w:rStyle w:val="OperatorTok"/>
        </w:rPr>
        <w:t xml:space="preserve">&lt;</w:t>
      </w:r>
      <w:r>
        <w:rPr>
          <w:rStyle w:val="NormalTok"/>
        </w:rPr>
        <w:t xml:space="preserve"> ночь </w:t>
      </w:r>
      <w:r>
        <w:rPr>
          <w:rStyle w:val="OperatorTok"/>
        </w:rPr>
        <w:t xml:space="preserve">&lt;</w:t>
      </w:r>
      <w:r>
        <w:rPr>
          <w:rStyle w:val="NormalTok"/>
        </w:rPr>
        <w:t xml:space="preserve"> 5 час.</w:t>
      </w:r>
    </w:p>
    <w:p>
      <w:pPr>
        <w:pStyle w:val="FirstParagraph"/>
      </w:pPr>
      <w:r>
        <w:t xml:space="preserve">В случае ввода невозможных показаний часов выдать соответствующее сообщение:</w:t>
      </w:r>
    </w:p>
    <w:p>
      <w:pPr>
        <w:pStyle w:val="SourceCode"/>
      </w:pPr>
      <w:r>
        <w:rPr>
          <w:rStyle w:val="ExtensionTok"/>
        </w:rPr>
        <w:t xml:space="preserve">24</w:t>
      </w:r>
      <w:r>
        <w:rPr>
          <w:rStyle w:val="NormalTok"/>
        </w:rPr>
        <w:t xml:space="preserve"> 03</w:t>
      </w:r>
      <w:r>
        <w:br/>
      </w:r>
      <w:r>
        <w:rPr>
          <w:rStyle w:val="ExtensionTok"/>
        </w:rPr>
        <w:t xml:space="preserve">Недопустимое</w:t>
      </w:r>
      <w:r>
        <w:rPr>
          <w:rStyle w:val="NormalTok"/>
        </w:rPr>
        <w:t xml:space="preserve"> время!</w:t>
      </w:r>
    </w:p>
    <w:p>
      <w:pPr>
        <w:pStyle w:val="FirstParagraph"/>
      </w:pPr>
      <w:r>
        <w:t xml:space="preserve">По результатам работы представить отчет.</w:t>
      </w:r>
    </w:p>
    <w:p>
      <w:pPr>
        <w:pStyle w:val="BodyText"/>
      </w:pPr>
      <w:r>
        <w:t xml:space="preserve">Данные для отладки:</w:t>
      </w:r>
    </w:p>
    <w:p>
      <w:pPr>
        <w:numPr>
          <w:ilvl w:val="0"/>
          <w:numId w:val="35"/>
        </w:numPr>
        <w:pStyle w:val="Compact"/>
      </w:pPr>
      <w:r>
        <w:rPr>
          <w:rStyle w:val="VerbatimChar"/>
        </w:rPr>
        <w:t xml:space="preserve">12 00</w:t>
      </w:r>
      <w:r>
        <w:t xml:space="preserve"> </w:t>
      </w:r>
      <w:r>
        <w:t xml:space="preserve">–</w:t>
      </w:r>
      <w:r>
        <w:t xml:space="preserve"> </w:t>
      </w:r>
      <w:r>
        <w:rPr>
          <w:rStyle w:val="VerbatimChar"/>
        </w:rPr>
        <w:t xml:space="preserve">полдень</w:t>
      </w:r>
      <w:r>
        <w:t xml:space="preserve">,</w:t>
      </w:r>
    </w:p>
    <w:p>
      <w:pPr>
        <w:numPr>
          <w:ilvl w:val="0"/>
          <w:numId w:val="35"/>
        </w:numPr>
        <w:pStyle w:val="Compact"/>
      </w:pPr>
      <w:r>
        <w:rPr>
          <w:rStyle w:val="VerbatimChar"/>
        </w:rPr>
        <w:t xml:space="preserve">12 23</w:t>
      </w:r>
      <w:r>
        <w:t xml:space="preserve"> </w:t>
      </w:r>
      <w:r>
        <w:t xml:space="preserve">–</w:t>
      </w:r>
      <w:r>
        <w:t xml:space="preserve"> </w:t>
      </w:r>
      <w:r>
        <w:rPr>
          <w:rStyle w:val="VerbatimChar"/>
        </w:rPr>
        <w:t xml:space="preserve">12 часов 23 минуты дня</w:t>
      </w:r>
      <w:r>
        <w:t xml:space="preserve">,</w:t>
      </w:r>
    </w:p>
    <w:p>
      <w:pPr>
        <w:numPr>
          <w:ilvl w:val="0"/>
          <w:numId w:val="35"/>
        </w:numPr>
        <w:pStyle w:val="Compact"/>
      </w:pPr>
      <w:r>
        <w:rPr>
          <w:rStyle w:val="VerbatimChar"/>
        </w:rPr>
        <w:t xml:space="preserve">13 12</w:t>
      </w:r>
      <w:r>
        <w:t xml:space="preserve"> </w:t>
      </w:r>
      <w:r>
        <w:t xml:space="preserve">–</w:t>
      </w:r>
      <w:r>
        <w:t xml:space="preserve"> </w:t>
      </w:r>
      <w:r>
        <w:rPr>
          <w:rStyle w:val="VerbatimChar"/>
        </w:rPr>
        <w:t xml:space="preserve">1 час 12 минут дня</w:t>
      </w:r>
      <w:r>
        <w:t xml:space="preserve">,</w:t>
      </w:r>
    </w:p>
    <w:p>
      <w:pPr>
        <w:numPr>
          <w:ilvl w:val="0"/>
          <w:numId w:val="35"/>
        </w:numPr>
        <w:pStyle w:val="Compact"/>
      </w:pPr>
      <w:r>
        <w:rPr>
          <w:rStyle w:val="VerbatimChar"/>
        </w:rPr>
        <w:t xml:space="preserve">21 33</w:t>
      </w:r>
      <w:r>
        <w:t xml:space="preserve"> </w:t>
      </w:r>
      <w:r>
        <w:t xml:space="preserve">–</w:t>
      </w:r>
      <w:r>
        <w:t xml:space="preserve"> </w:t>
      </w:r>
      <w:r>
        <w:rPr>
          <w:rStyle w:val="VerbatimChar"/>
        </w:rPr>
        <w:t xml:space="preserve">9 часов 33 минуты вечера</w:t>
      </w:r>
      <w:r>
        <w:t xml:space="preserve">,</w:t>
      </w:r>
    </w:p>
    <w:p>
      <w:pPr>
        <w:numPr>
          <w:ilvl w:val="0"/>
          <w:numId w:val="35"/>
        </w:numPr>
        <w:pStyle w:val="Compact"/>
      </w:pPr>
      <w:r>
        <w:rPr>
          <w:rStyle w:val="VerbatimChar"/>
        </w:rPr>
        <w:t xml:space="preserve">00 00</w:t>
      </w:r>
      <w:r>
        <w:t xml:space="preserve"> </w:t>
      </w:r>
      <w:r>
        <w:t xml:space="preserve">–</w:t>
      </w:r>
      <w:r>
        <w:t xml:space="preserve"> </w:t>
      </w:r>
      <w:r>
        <w:rPr>
          <w:rStyle w:val="VerbatimChar"/>
        </w:rPr>
        <w:t xml:space="preserve">полночь</w:t>
      </w:r>
      <w:r>
        <w:t xml:space="preserve">,</w:t>
      </w:r>
    </w:p>
    <w:p>
      <w:pPr>
        <w:numPr>
          <w:ilvl w:val="0"/>
          <w:numId w:val="35"/>
        </w:numPr>
        <w:pStyle w:val="Compact"/>
      </w:pPr>
      <w:r>
        <w:rPr>
          <w:rStyle w:val="VerbatimChar"/>
        </w:rPr>
        <w:t xml:space="preserve">03 01</w:t>
      </w:r>
      <w:r>
        <w:t xml:space="preserve"> </w:t>
      </w:r>
      <w:r>
        <w:t xml:space="preserve">–</w:t>
      </w:r>
      <w:r>
        <w:t xml:space="preserve"> </w:t>
      </w:r>
      <w:r>
        <w:rPr>
          <w:rStyle w:val="VerbatimChar"/>
        </w:rPr>
        <w:t xml:space="preserve">3 часа 1 минута ночи</w:t>
      </w:r>
      <w:r>
        <w:t xml:space="preserve">.</w:t>
      </w:r>
    </w:p>
    <w:bookmarkEnd w:id="60"/>
    <w:bookmarkEnd w:id="61"/>
    <w:bookmarkStart w:id="63" w:name="указания-по-выполнению-работы"/>
    <w:p>
      <w:pPr>
        <w:pStyle w:val="Heading2"/>
      </w:pPr>
      <w:r>
        <w:t xml:space="preserve">Указания по выполнению работы</w:t>
      </w:r>
    </w:p>
    <w:p>
      <w:pPr>
        <w:pStyle w:val="FirstParagraph"/>
      </w:pPr>
      <w:r>
        <w:t xml:space="preserve">Функция</w:t>
      </w:r>
      <w:r>
        <w:t xml:space="preserve"> </w:t>
      </w:r>
      <w:r>
        <w:rPr>
          <w:rStyle w:val="VerbatimChar"/>
        </w:rPr>
        <w:t xml:space="preserve">scanf_s</w:t>
      </w:r>
      <w:r>
        <w:t xml:space="preserve"> </w:t>
      </w:r>
      <w:r>
        <w:t xml:space="preserve">не является обязательной частью стандарта языка C и на настоящий момент полностью поддерживается лишь в Microsoft Visual Studio. По мнению Microsoft,</w:t>
      </w:r>
      <w:r>
        <w:t xml:space="preserve"> </w:t>
      </w:r>
      <w:r>
        <w:rPr>
          <w:rStyle w:val="VerbatimChar"/>
        </w:rPr>
        <w:t xml:space="preserve">scanf_s</w:t>
      </w:r>
      <w:r>
        <w:t xml:space="preserve"> </w:t>
      </w:r>
      <w:r>
        <w:t xml:space="preserve">является безопасной версией функции</w:t>
      </w:r>
      <w:r>
        <w:t xml:space="preserve"> </w:t>
      </w:r>
      <w:r>
        <w:rPr>
          <w:rStyle w:val="VerbatimChar"/>
        </w:rPr>
        <w:t xml:space="preserve">scanf</w:t>
      </w:r>
      <w:r>
        <w:t xml:space="preserve"> </w:t>
      </w:r>
      <w:r>
        <w:t xml:space="preserve">(отсюда суффикс</w:t>
      </w:r>
      <w:r>
        <w:t xml:space="preserve"> </w:t>
      </w:r>
      <w:r>
        <w:rPr>
          <w:rStyle w:val="VerbatimChar"/>
        </w:rPr>
        <w:t xml:space="preserve">_s</w:t>
      </w:r>
      <w:r>
        <w:t xml:space="preserve"> </w:t>
      </w:r>
      <w:r>
        <w:t xml:space="preserve">–</w:t>
      </w:r>
      <w:r>
        <w:t xml:space="preserve"> </w:t>
      </w:r>
      <w:r>
        <w:rPr>
          <w:rStyle w:val="VerbatimChar"/>
        </w:rPr>
        <w:t xml:space="preserve">secure</w:t>
      </w:r>
      <w:r>
        <w:t xml:space="preserve">).</w:t>
      </w:r>
    </w:p>
    <w:p>
      <w:pPr>
        <w:pStyle w:val="BodyText"/>
      </w:pPr>
      <w:r>
        <w:t xml:space="preserve">Для выполнения задания необходимо использовать</w:t>
      </w:r>
      <w:r>
        <w:t xml:space="preserve"> </w:t>
      </w:r>
      <w:r>
        <w:rPr>
          <w:rStyle w:val="VerbatimChar"/>
        </w:rPr>
        <w:t xml:space="preserve">scanf</w:t>
      </w:r>
      <w:r>
        <w:t xml:space="preserve"> </w:t>
      </w:r>
      <w:r>
        <w:t xml:space="preserve">вместо</w:t>
      </w:r>
      <w:r>
        <w:t xml:space="preserve"> </w:t>
      </w:r>
      <w:r>
        <w:rPr>
          <w:rStyle w:val="VerbatimChar"/>
        </w:rPr>
        <w:t xml:space="preserve">scanf_s</w:t>
      </w:r>
      <w:r>
        <w:t xml:space="preserve">, из-за того, что последняя не поддерживается набором компиляторов GCC, с помощью которого тестируется код.</w:t>
      </w:r>
    </w:p>
    <w:p>
      <w:pPr>
        <w:pStyle w:val="BodyText"/>
      </w:pPr>
      <w:r>
        <w:rPr>
          <w:rStyle w:val="VerbatimChar"/>
        </w:rPr>
        <w:t xml:space="preserve">windows.h</w:t>
      </w:r>
      <w:r>
        <w:t xml:space="preserve"> </w:t>
      </w:r>
      <w:r>
        <w:t xml:space="preserve">- Windows-специфичный заголовочный файл языка программирования С, в котором объявляются функции, предоставляющие интерфейс доступа к Windows API. Все Windows-специфичные заголовочные файлы запрещено использовать!</w:t>
      </w:r>
    </w:p>
    <w:bookmarkEnd w:id="62"/>
    <w:bookmarkStart w:id="64" w:name="проверка-работы"/>
    <w:p>
      <w:pPr>
        <w:pStyle w:val="Heading2"/>
      </w:pPr>
      <w:r>
        <w:t xml:space="preserve">Проверка работы</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63"/>
    <w:bookmarkStart w:id="65" w:name="методический-материал"/>
    <w:p>
      <w:pPr>
        <w:pStyle w:val="Heading2"/>
      </w:pPr>
      <w:r>
        <w:t xml:space="preserve">Методический материал</w:t>
      </w:r>
    </w:p>
    <w:p>
      <w:pPr>
        <w:numPr>
          <w:ilvl w:val="0"/>
          <w:numId w:val="37"/>
        </w:numPr>
        <w:pStyle w:val="Compact"/>
      </w:pPr>
      <w:hyperlink r:id="rId13">
        <w:r>
          <w:rPr>
            <w:rStyle w:val="Hyperlink"/>
          </w:rPr>
          <w:t xml:space="preserve">Требования к отчету</w:t>
        </w:r>
      </w:hyperlink>
    </w:p>
    <w:p>
      <w:pPr>
        <w:numPr>
          <w:ilvl w:val="0"/>
          <w:numId w:val="37"/>
        </w:numPr>
        <w:pStyle w:val="Compact"/>
      </w:pPr>
      <w:hyperlink r:id="rId169">
        <w:r>
          <w:rPr>
            <w:rStyle w:val="Hyperlink"/>
          </w:rPr>
          <w:t xml:space="preserve">Рекомендации по разработке программы</w:t>
        </w:r>
      </w:hyperlink>
    </w:p>
    <w:p>
      <w:pPr>
        <w:numPr>
          <w:ilvl w:val="0"/>
          <w:numId w:val="37"/>
        </w:numPr>
        <w:pStyle w:val="Compact"/>
      </w:pPr>
      <w:r>
        <w:t xml:space="preserve">Контрольные вопросы:</w:t>
      </w:r>
    </w:p>
    <w:p>
      <w:pPr>
        <w:numPr>
          <w:ilvl w:val="1"/>
          <w:numId w:val="38"/>
        </w:numPr>
        <w:pStyle w:val="Compact"/>
      </w:pPr>
      <w:hyperlink r:id="rId170">
        <w:r>
          <w:rPr>
            <w:rStyle w:val="Hyperlink"/>
          </w:rPr>
          <w:t xml:space="preserve">Для программ на C</w:t>
        </w:r>
      </w:hyperlink>
    </w:p>
    <w:p>
      <w:pPr>
        <w:numPr>
          <w:ilvl w:val="1"/>
          <w:numId w:val="38"/>
        </w:numPr>
        <w:pStyle w:val="Compact"/>
      </w:pPr>
      <w:hyperlink r:id="rId171">
        <w:r>
          <w:rPr>
            <w:rStyle w:val="Hyperlink"/>
          </w:rPr>
          <w:t xml:space="preserve">Для программ на C++</w:t>
        </w:r>
      </w:hyperlink>
    </w:p>
    <w:bookmarkEnd w:id="64"/>
    <w:bookmarkEnd w:id="65"/>
    <w:p>
      <w:r>
        <w:br w:type="page"/>
      </w:r>
    </w:p>
    <w:p>
      <w:r>
        <w:rPr>
          <w:b/>
          <w:color w:val="4224E9"/>
        </w:rPr>
        <w:t>Руководство&gt;Лабораторные работы&gt;2. Программирование разветвляющихся алгоритмов</w:t>
      </w:r>
    </w:p>
    <w:bookmarkStart w:id="66"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39"/>
        </w:numPr>
        <w:pStyle w:val="Compact"/>
      </w:pPr>
      <w:r>
        <w:t xml:space="preserve">постановка задачи;</w:t>
      </w:r>
    </w:p>
    <w:p>
      <w:pPr>
        <w:numPr>
          <w:ilvl w:val="0"/>
          <w:numId w:val="39"/>
        </w:numPr>
        <w:pStyle w:val="Compact"/>
      </w:pPr>
      <w:r>
        <w:t xml:space="preserve">разработка алгоритма;</w:t>
      </w:r>
    </w:p>
    <w:p>
      <w:pPr>
        <w:numPr>
          <w:ilvl w:val="0"/>
          <w:numId w:val="39"/>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39"/>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39"/>
        </w:numPr>
        <w:pStyle w:val="Compact"/>
      </w:pPr>
      <w:r>
        <w:t xml:space="preserve">использованные источники.</w:t>
      </w:r>
    </w:p>
    <w:bookmarkStart w:id="67"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 и согласованные с преподавателем (заказчиком) уточнения, если они требуются (например, как выводить время</w:t>
      </w:r>
      <w:r>
        <w:t xml:space="preserve"> </w:t>
      </w:r>
      <w:r>
        <w:rPr>
          <w:rStyle w:val="VerbatimChar"/>
        </w:rPr>
        <w:t xml:space="preserve">00:03 - 0 часов 3 минуты ночи</w:t>
      </w:r>
      <w:r>
        <w:t xml:space="preserve"> </w:t>
      </w:r>
      <w:r>
        <w:t xml:space="preserve">или</w:t>
      </w:r>
      <w:r>
        <w:t xml:space="preserve"> </w:t>
      </w:r>
      <w:r>
        <w:rPr>
          <w:rStyle w:val="VerbatimChar"/>
        </w:rPr>
        <w:t xml:space="preserve">12 часов 3 минуты ночи</w:t>
      </w:r>
      <w:r>
        <w:t xml:space="preserve">, или существует ли время</w:t>
      </w:r>
      <w:r>
        <w:t xml:space="preserve"> </w:t>
      </w:r>
      <w:r>
        <w:rPr>
          <w:rStyle w:val="VerbatimChar"/>
        </w:rPr>
        <w:t xml:space="preserve">24:00</w:t>
      </w:r>
      <w:r>
        <w:t xml:space="preserve">).</w:t>
      </w:r>
    </w:p>
    <w:bookmarkEnd w:id="66"/>
    <w:bookmarkStart w:id="68"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40"/>
        </w:numPr>
        <w:pStyle w:val="Compact"/>
      </w:pPr>
      <w:r>
        <w:t xml:space="preserve">краткое описание (обоснование) алгоритма;</w:t>
      </w:r>
    </w:p>
    <w:p>
      <w:pPr>
        <w:numPr>
          <w:ilvl w:val="0"/>
          <w:numId w:val="40"/>
        </w:numPr>
        <w:pStyle w:val="Compact"/>
      </w:pPr>
      <w:r>
        <w:t xml:space="preserve">описание входных, выходных и вспомогательных данных с указанием их идентификаторов и типов;</w:t>
      </w:r>
    </w:p>
    <w:p>
      <w:pPr>
        <w:numPr>
          <w:ilvl w:val="0"/>
          <w:numId w:val="40"/>
        </w:numPr>
        <w:pStyle w:val="Compact"/>
      </w:pPr>
      <w:r>
        <w:t xml:space="preserve">схему алгоритма, состоящую из двух частей: общей (укрупненной) схемы и уточненной схемы следующих блоков:</w:t>
      </w:r>
    </w:p>
    <w:p>
      <w:pPr>
        <w:numPr>
          <w:ilvl w:val="1"/>
          <w:numId w:val="42"/>
        </w:numPr>
        <w:pStyle w:val="Compact"/>
      </w:pPr>
      <w:r>
        <w:t xml:space="preserve">Ввод и контроль исходных данных;</w:t>
      </w:r>
    </w:p>
    <w:p>
      <w:pPr>
        <w:numPr>
          <w:ilvl w:val="1"/>
          <w:numId w:val="42"/>
        </w:numPr>
        <w:pStyle w:val="Compact"/>
      </w:pPr>
      <w:r>
        <w:t xml:space="preserve">Обработка часов;</w:t>
      </w:r>
    </w:p>
    <w:p>
      <w:pPr>
        <w:numPr>
          <w:ilvl w:val="1"/>
          <w:numId w:val="42"/>
        </w:numPr>
        <w:pStyle w:val="Compact"/>
      </w:pPr>
      <w:r>
        <w:t xml:space="preserve">Обработка минут;</w:t>
      </w:r>
    </w:p>
    <w:p>
      <w:pPr>
        <w:numPr>
          <w:ilvl w:val="1"/>
          <w:numId w:val="42"/>
        </w:numPr>
        <w:pStyle w:val="Compact"/>
      </w:pPr>
      <w:r>
        <w:t xml:space="preserve">Обработка времени суток.</w:t>
      </w:r>
    </w:p>
    <w:p>
      <w:pPr>
        <w:pStyle w:val="FirstParagraph"/>
      </w:pPr>
      <w:r>
        <w:t xml:space="preserve">Обратите внимание, что схема алгоритма должна быть оформлена по ГОСТ 19.701-90 (ИСО 5807-85)</w:t>
      </w:r>
      <w:r>
        <w:t xml:space="preserve"> </w:t>
      </w:r>
      <w:r>
        <w:t xml:space="preserve">“</w:t>
      </w:r>
      <w:r>
        <w:t xml:space="preserve">Схемы алгоритмов, программ, данных и подсистем</w:t>
      </w:r>
      <w:r>
        <w:t xml:space="preserve">”</w:t>
      </w:r>
      <w:r>
        <w:t xml:space="preserve">.</w:t>
      </w:r>
    </w:p>
    <w:bookmarkStart w:id="69" w:name="пояснения-к-оформлению-схемы-алгоритмов"/>
    <w:p>
      <w:pPr>
        <w:pStyle w:val="Heading3"/>
      </w:pPr>
      <w:r>
        <w:t xml:space="preserve">Пояснения к оформлению схемы алгоритмов</w:t>
      </w:r>
    </w:p>
    <w:p>
      <w:pPr>
        <w:pStyle w:val="FirstParagraph"/>
      </w:pPr>
      <w:r>
        <w:t xml:space="preserve">Для отображения алгоритма достаточными будут следующие графические обозначения:</w:t>
      </w:r>
    </w:p>
    <w:p xmlns:a="http://schemas.openxmlformats.org/drawingml/2006/main" xmlns:pic="http://schemas.openxmlformats.org/drawingml/2006/picture">
      <w:pPr>
        <w:pStyle w:val="CaptionedFigure"/>
      </w:pPr>
      <w:r>
        <w:drawing>
          <wp:inline>
            <wp:extent cx="5334000" cy="5874046"/>
            <wp:effectExtent b="0" l="0" r="0" t="0"/>
            <wp:docPr descr="gost-algorithm" title="" id="81" name="Picture"/>
            <a:graphic>
              <a:graphicData uri="http://schemas.openxmlformats.org/drawingml/2006/picture">
                <pic:pic>
                  <pic:nvPicPr>
                    <pic:cNvPr descr="images/gost-algorithm.jpg" id="81" name="Picture"/>
                    <pic:cNvPicPr>
                      <a:picLocks noChangeArrowheads="1" noChangeAspect="1"/>
                    </pic:cNvPicPr>
                  </pic:nvPicPr>
                  <pic:blipFill>
                    <a:blip r:embed="rId172"/>
                    <a:stretch>
                      <a:fillRect/>
                    </a:stretch>
                  </pic:blipFill>
                  <pic:spPr bwMode="auto">
                    <a:xfrm>
                      <a:off x="0" y="0"/>
                      <a:ext cx="5334000" cy="5874046"/>
                    </a:xfrm>
                    <a:prstGeom prst="rect">
                      <a:avLst/>
                    </a:prstGeom>
                    <a:noFill/>
                    <a:ln w="9525">
                      <a:noFill/>
                      <a:headEnd/>
                      <a:tailEnd/>
                    </a:ln>
                  </pic:spPr>
                </pic:pic>
              </a:graphicData>
            </a:graphic>
          </wp:inline>
        </w:drawing>
      </w:r>
    </w:p>
    <w:p>
      <w:pPr>
        <w:pStyle w:val="ImageCaption"/>
      </w:pPr>
      <w:r>
        <w:t xml:space="preserve">gost-algorithm</w:t>
      </w:r>
    </w:p>
    <w:p>
      <w:pPr>
        <w:pStyle w:val="BodyText"/>
      </w:pPr>
      <w:r>
        <w:t xml:space="preserve">Обратите внимание на то, как по ГОСТ 19.701-90 (ИСО 5807-85) отображается стрелочки между блоками и то, в каких случаях на концах необходимо отображать треугольник.</w:t>
      </w:r>
    </w:p>
    <w:p>
      <w:pPr>
        <w:pStyle w:val="BodyText"/>
      </w:pPr>
      <w:r>
        <w:t xml:space="preserve">Для подготовки блок-схем рекомендуется использовать программу</w:t>
      </w:r>
      <w:r>
        <w:t xml:space="preserve"> </w:t>
      </w:r>
      <w:hyperlink r:id="rId173">
        <w:r>
          <w:rPr>
            <w:rStyle w:val="Hyperlink"/>
          </w:rPr>
          <w:t xml:space="preserve">yEd</w:t>
        </w:r>
      </w:hyperlink>
      <w:r>
        <w:t xml:space="preserve">.</w:t>
      </w:r>
    </w:p>
    <w:p>
      <w:pPr>
        <w:pStyle w:val="BodyText"/>
      </w:pPr>
      <w:r>
        <w:t xml:space="preserve">Для отображения циклов можно воспользоваться блоком</w:t>
      </w:r>
      <w:r>
        <w:t xml:space="preserve"> </w:t>
      </w:r>
      <w:r>
        <w:t xml:space="preserve">“</w:t>
      </w:r>
      <w:r>
        <w:t xml:space="preserve">Решение</w:t>
      </w:r>
      <w:r>
        <w:t xml:space="preserve">”</w:t>
      </w:r>
      <w:r>
        <w:t xml:space="preserve"> </w:t>
      </w:r>
      <w:r>
        <w:t xml:space="preserve">(изобразить цикл в виде блока с проверкой условия завершения цикла).</w:t>
      </w:r>
    </w:p>
    <w:p>
      <w:pPr>
        <w:pStyle w:val="BodyText"/>
      </w:pPr>
      <w:r>
        <w:t xml:space="preserve">На обобщенной схеме блоки</w:t>
      </w:r>
      <w:r>
        <w:t xml:space="preserve"> </w:t>
      </w:r>
      <w:r>
        <w:t xml:space="preserve">“</w:t>
      </w:r>
      <w:r>
        <w:t xml:space="preserve">Ввод и контроль исходных данных</w:t>
      </w:r>
      <w:r>
        <w:t xml:space="preserve">”</w:t>
      </w:r>
      <w:r>
        <w:t xml:space="preserve">,</w:t>
      </w:r>
      <w:r>
        <w:t xml:space="preserve"> </w:t>
      </w:r>
      <w:r>
        <w:t xml:space="preserve">“</w:t>
      </w:r>
      <w:r>
        <w:t xml:space="preserve">Обработка часов</w:t>
      </w:r>
      <w:r>
        <w:t xml:space="preserve">”</w:t>
      </w:r>
      <w:r>
        <w:t xml:space="preserve"> </w:t>
      </w:r>
      <w:r>
        <w:t xml:space="preserve">и т.д. можно отобразить в виде блоков</w:t>
      </w:r>
      <w:r>
        <w:t xml:space="preserve"> </w:t>
      </w:r>
      <w:r>
        <w:t xml:space="preserve">“</w:t>
      </w:r>
      <w:r>
        <w:t xml:space="preserve">Предопределенный процесс</w:t>
      </w:r>
      <w:r>
        <w:t xml:space="preserve">”</w:t>
      </w:r>
      <w:r>
        <w:t xml:space="preserve">.</w:t>
      </w:r>
    </w:p>
    <w:p>
      <w:pPr>
        <w:pStyle w:val="BodyText"/>
      </w:pPr>
      <w:r>
        <w:t xml:space="preserve">Отображение предопределенного процесса - отдельный самостоятельный рисунок с подписью. Никаких ссылок через</w:t>
      </w:r>
      <w:r>
        <w:t xml:space="preserve"> </w:t>
      </w:r>
      <w:r>
        <w:t xml:space="preserve">“</w:t>
      </w:r>
      <w:r>
        <w:t xml:space="preserve">Соединитель</w:t>
      </w:r>
      <w:r>
        <w:t xml:space="preserve">”</w:t>
      </w:r>
      <w:r>
        <w:t xml:space="preserve"> </w:t>
      </w:r>
      <w:r>
        <w:t xml:space="preserve">между обобщенной блок-схемой и уточненной блок-схемы в этом случае не требуется.</w:t>
      </w:r>
    </w:p>
    <w:p>
      <w:pPr>
        <w:pStyle w:val="BodyText"/>
      </w:pPr>
      <w:r>
        <w:t xml:space="preserve">На каждой уточняющей блок-схеме обязательно должны быть отображения начала и конца алгоритма.</w:t>
      </w:r>
    </w:p>
    <w:p>
      <w:pPr>
        <w:pStyle w:val="BodyText"/>
      </w:pPr>
      <w:r>
        <w:t xml:space="preserve">Блоки</w:t>
      </w:r>
      <w:r>
        <w:t xml:space="preserve"> </w:t>
      </w:r>
      <w:r>
        <w:t xml:space="preserve">“</w:t>
      </w:r>
      <w:r>
        <w:t xml:space="preserve">Процесс</w:t>
      </w:r>
      <w:r>
        <w:t xml:space="preserve">”</w:t>
      </w:r>
      <w:r>
        <w:t xml:space="preserve"> </w:t>
      </w:r>
      <w:r>
        <w:t xml:space="preserve">и</w:t>
      </w:r>
      <w:r>
        <w:t xml:space="preserve"> </w:t>
      </w:r>
      <w:r>
        <w:t xml:space="preserve">“</w:t>
      </w:r>
      <w:r>
        <w:t xml:space="preserve">Предопределенный процесс</w:t>
      </w:r>
      <w:r>
        <w:t xml:space="preserve">”</w:t>
      </w:r>
      <w:r>
        <w:t xml:space="preserve"> </w:t>
      </w:r>
      <w:r>
        <w:t xml:space="preserve">обязательно должны иметь вход и выход.</w:t>
      </w:r>
    </w:p>
    <w:p>
      <w:pPr>
        <w:pStyle w:val="BodyText"/>
      </w:pPr>
      <w:r>
        <w:t xml:space="preserve">При неоправданном использовании блоков</w:t>
      </w:r>
      <w:r>
        <w:t xml:space="preserve"> </w:t>
      </w:r>
      <w:r>
        <w:t xml:space="preserve">“</w:t>
      </w:r>
      <w:r>
        <w:t xml:space="preserve">Соединитель</w:t>
      </w:r>
      <w:r>
        <w:t xml:space="preserve">”</w:t>
      </w:r>
      <w:r>
        <w:t xml:space="preserve"> </w:t>
      </w:r>
      <w:r>
        <w:t xml:space="preserve">отчет отправляется на доработку.</w:t>
      </w:r>
    </w:p>
    <w:p>
      <w:pPr>
        <w:pStyle w:val="BodyText"/>
      </w:pPr>
      <w:r>
        <w:t xml:space="preserve">На блок-схеме должны отсутствовать конструкции, которые зависят только от конкретного языка программирования. Вместо этого необходимо использовать словесное описание выполняемого действия (</w:t>
      </w:r>
      <w:r>
        <w:t xml:space="preserve">“</w:t>
      </w:r>
      <w:r>
        <w:t xml:space="preserve">ввод переменных n и b</w:t>
      </w:r>
      <w:r>
        <w:t xml:space="preserve">”</w:t>
      </w:r>
      <w:r>
        <w:t xml:space="preserve">,</w:t>
      </w:r>
      <w:r>
        <w:t xml:space="preserve"> </w:t>
      </w:r>
      <w:r>
        <w:t xml:space="preserve">“</w:t>
      </w:r>
      <w:r>
        <w:t xml:space="preserve">вывод переменных b</w:t>
      </w:r>
      <w:r>
        <w:t xml:space="preserve">”</w:t>
      </w:r>
      <w:r>
        <w:t xml:space="preserve">). Блок-схема должна читаться без знаний о языке программирования.</w:t>
      </w:r>
    </w:p>
    <w:p>
      <w:pPr>
        <w:pStyle w:val="BodyText"/>
      </w:pPr>
      <w:r>
        <w:t xml:space="preserve">При обнаружении проблем с изображением любой из блок-схемой при проверке преподавателем отчет отправляется на доработку.</w:t>
      </w:r>
    </w:p>
    <w:bookmarkEnd w:id="67"/>
    <w:bookmarkEnd w:id="68"/>
    <w:bookmarkEnd w:id="69"/>
    <w:p>
      <w:r>
        <w:br w:type="page"/>
      </w:r>
    </w:p>
    <w:p>
      <w:r>
        <w:rPr>
          <w:b/>
          <w:color w:val="4224E9"/>
        </w:rPr>
        <w:t>Руководство&gt;Лабораторные работы&gt;2. Программирование разветвляющихся алгоритмов</w:t>
      </w:r>
    </w:p>
    <w:bookmarkStart w:id="70" w:name="рекомендации-по-разработке-программы"/>
    <w:p>
      <w:pPr>
        <w:pStyle w:val="Heading1"/>
      </w:pPr>
      <w:r>
        <w:t xml:space="preserve">Рекомендации по разработке программы</w:t>
      </w:r>
    </w:p>
    <w:p>
      <w:pPr>
        <w:pStyle w:val="FirstParagraph"/>
      </w:pPr>
      <w:r>
        <w:t xml:space="preserve">Создание программы - процесс сложный, поэтому практически с любого этапа возможен возврат на предыдущие этапы для исправления ошибок или принятия других проектных решений. Чаще всего такого рода возвраты являются следствием ошибок, допущенных при разработке алгоритма.</w:t>
      </w:r>
    </w:p>
    <w:p>
      <w:pPr>
        <w:pStyle w:val="BodyText"/>
      </w:pPr>
      <w:r>
        <w:t xml:space="preserve">Для уменьшения ошибок в алгоритмах программ при их разработке следует использовать метод пошаговой детализации.</w:t>
      </w:r>
    </w:p>
    <w:p>
      <w:pPr>
        <w:pStyle w:val="BodyText"/>
      </w:pPr>
      <w:r>
        <w:t xml:space="preserve">При использовании данного метода разработку алгоритмов выполняют поэтапно. На первом этапе описывают решение поставленной задачи, выделяя подзадачи и считая их решенными. На следующем - аналогично описывают решение подзадач, формулируя уже подзадачи следующего уровня. Процесс продолжают до тех пор, пока не дойдут до подзадач, алгоритмы решения которых очевидны. При этом, описывая решение каждой задачи, желательно использовать не более одной-двух конструкций, таких как цикл или ветвление, чтобы четче представлять структуру программы.</w:t>
      </w:r>
    </w:p>
    <w:bookmarkStart w:id="71" w:name="X373be8bb61f07755fae957badcc5f5cfbb680a3"/>
    <w:p>
      <w:pPr>
        <w:pStyle w:val="Heading2"/>
      </w:pPr>
      <w:r>
        <w:t xml:space="preserve">Шаг 1. Определяем общую структуру программы</w:t>
      </w:r>
    </w:p>
    <w:p>
      <w:pPr>
        <w:pStyle w:val="FirstParagraph"/>
      </w:pPr>
      <w:r>
        <w:t xml:space="preserve">Разбиение сложного алгоритма на подзадачи следует выполнять таким образом, чтобы каждая подзадача имела физический смысл и правильность ее выполнения можно было бы проверить, не выполняя последующие действия.</w:t>
      </w:r>
    </w:p>
    <w:p>
      <w:pPr>
        <w:pStyle w:val="BodyText"/>
      </w:pPr>
      <w:r>
        <w:t xml:space="preserve">Ниже представлено словесное описание алгоритма:</w:t>
      </w:r>
    </w:p>
    <w:p>
      <w:pPr>
        <w:numPr>
          <w:ilvl w:val="0"/>
          <w:numId w:val="44"/>
        </w:numPr>
        <w:pStyle w:val="Compact"/>
      </w:pPr>
      <w:r>
        <w:t xml:space="preserve">Вводим и контролируем исходные данные</w:t>
      </w:r>
      <w:r>
        <w:t xml:space="preserve"> </w:t>
      </w:r>
      <w:r>
        <w:rPr>
          <w:rStyle w:val="VerbatimChar"/>
        </w:rPr>
        <w:t xml:space="preserve">h</w:t>
      </w:r>
      <w:r>
        <w:t xml:space="preserve">,</w:t>
      </w:r>
      <w:r>
        <w:t xml:space="preserve"> </w:t>
      </w:r>
      <w:r>
        <w:rPr>
          <w:rStyle w:val="VerbatimChar"/>
        </w:rPr>
        <w:t xml:space="preserve">m</w:t>
      </w:r>
      <w:r>
        <w:t xml:space="preserve">.</w:t>
      </w:r>
    </w:p>
    <w:p>
      <w:pPr>
        <w:numPr>
          <w:ilvl w:val="0"/>
          <w:numId w:val="44"/>
        </w:numPr>
        <w:pStyle w:val="Compact"/>
      </w:pPr>
      <w:r>
        <w:t xml:space="preserve">Если полученные данные не верны, то выдаем ошибку пользователю и прерываем выполнение.</w:t>
      </w:r>
    </w:p>
    <w:p>
      <w:pPr>
        <w:numPr>
          <w:ilvl w:val="0"/>
          <w:numId w:val="44"/>
        </w:numPr>
        <w:pStyle w:val="Compact"/>
      </w:pPr>
      <w:r>
        <w:t xml:space="preserve">Проверяем условие</w:t>
      </w:r>
      <w:r>
        <w:t xml:space="preserve"> </w:t>
      </w:r>
      <w:r>
        <w:rPr>
          <w:rStyle w:val="VerbatimChar"/>
        </w:rPr>
        <w:t xml:space="preserve">h==12 &amp;&amp; m==0</w:t>
      </w:r>
      <w:r>
        <w:t xml:space="preserve">. Если</w:t>
      </w:r>
      <w:r>
        <w:t xml:space="preserve"> </w:t>
      </w:r>
      <w:r>
        <w:rPr>
          <w:rStyle w:val="VerbatimChar"/>
        </w:rPr>
        <w:t xml:space="preserve">ИСТИНА</w:t>
      </w:r>
      <w:r>
        <w:t xml:space="preserve">, то выводим</w:t>
      </w:r>
      <w:r>
        <w:t xml:space="preserve"> </w:t>
      </w:r>
      <w:r>
        <w:rPr>
          <w:rStyle w:val="VerbatimChar"/>
        </w:rPr>
        <w:t xml:space="preserve">Полдень</w:t>
      </w:r>
      <w:r>
        <w:t xml:space="preserve">. В противном случае идем дальше.</w:t>
      </w:r>
    </w:p>
    <w:p>
      <w:pPr>
        <w:numPr>
          <w:ilvl w:val="0"/>
          <w:numId w:val="44"/>
        </w:numPr>
        <w:pStyle w:val="Compact"/>
      </w:pPr>
      <w:r>
        <w:t xml:space="preserve">Проверяем условие</w:t>
      </w:r>
      <w:r>
        <w:t xml:space="preserve"> </w:t>
      </w:r>
      <w:r>
        <w:rPr>
          <w:rStyle w:val="VerbatimChar"/>
        </w:rPr>
        <w:t xml:space="preserve">(h==24 || h==0) &amp;&amp; m==0</w:t>
      </w:r>
      <w:r>
        <w:t xml:space="preserve">. Если</w:t>
      </w:r>
      <w:r>
        <w:t xml:space="preserve"> </w:t>
      </w:r>
      <w:r>
        <w:rPr>
          <w:rStyle w:val="VerbatimChar"/>
        </w:rPr>
        <w:t xml:space="preserve">ИСТИНА</w:t>
      </w:r>
      <w:r>
        <w:t xml:space="preserve">, то выводим</w:t>
      </w:r>
      <w:r>
        <w:t xml:space="preserve"> </w:t>
      </w:r>
      <w:r>
        <w:rPr>
          <w:rStyle w:val="VerbatimChar"/>
        </w:rPr>
        <w:t xml:space="preserve">Полночь</w:t>
      </w:r>
      <w:r>
        <w:t xml:space="preserve">. В противном случае идем дальше.</w:t>
      </w:r>
    </w:p>
    <w:p>
      <w:pPr>
        <w:numPr>
          <w:ilvl w:val="0"/>
          <w:numId w:val="44"/>
        </w:numPr>
        <w:pStyle w:val="Compact"/>
      </w:pPr>
      <w:r>
        <w:t xml:space="preserve">Определяем времени суток.</w:t>
      </w:r>
    </w:p>
    <w:p>
      <w:pPr>
        <w:numPr>
          <w:ilvl w:val="0"/>
          <w:numId w:val="44"/>
        </w:numPr>
        <w:pStyle w:val="Compact"/>
      </w:pPr>
      <w:r>
        <w:t xml:space="preserve">Обрабатываем часы.</w:t>
      </w:r>
    </w:p>
    <w:p>
      <w:pPr>
        <w:numPr>
          <w:ilvl w:val="0"/>
          <w:numId w:val="44"/>
        </w:numPr>
        <w:pStyle w:val="Compact"/>
      </w:pPr>
      <w:r>
        <w:t xml:space="preserve">Обрабатываем минуты.</w:t>
      </w:r>
    </w:p>
    <w:p>
      <w:pPr>
        <w:numPr>
          <w:ilvl w:val="0"/>
          <w:numId w:val="44"/>
        </w:numPr>
        <w:pStyle w:val="Compact"/>
      </w:pPr>
      <w:r>
        <w:t xml:space="preserve">Выводим результат обработки часов и минут.</w:t>
      </w:r>
    </w:p>
    <w:bookmarkEnd w:id="70"/>
    <w:bookmarkStart w:id="72" w:name="Xf69b0401706ab7e2553af9b7dc89a1277c9b4a3"/>
    <w:p>
      <w:pPr>
        <w:pStyle w:val="Heading2"/>
      </w:pPr>
      <w:r>
        <w:t xml:space="preserve">Шаг 2. Детализируем операцию ввода и контроля исходных данных</w:t>
      </w:r>
    </w:p>
    <w:p>
      <w:pPr>
        <w:pStyle w:val="FirstParagraph"/>
      </w:pPr>
      <w:r>
        <w:t xml:space="preserve">После завершения разработки детального алгоритма первой подзадачи алгоритм следует закодировать, заменяя, если необходимо, неразработанные подзадачи</w:t>
      </w:r>
      <w:r>
        <w:t xml:space="preserve"> </w:t>
      </w:r>
      <w:r>
        <w:t xml:space="preserve">“</w:t>
      </w:r>
      <w:r>
        <w:t xml:space="preserve">заглушками</w:t>
      </w:r>
      <w:r>
        <w:t xml:space="preserve">”</w:t>
      </w:r>
      <w:r>
        <w:t xml:space="preserve">, выполнить и отладить. Например, для ввода и контроля исходных данных остальные действия не требуются и для отладки этого блока функции-заглушки не требуются. Функция-заглушка не выполняет никаких действий, а только печатает свое имя. Это позволит обнаружить и устранить возможные ошибки на ранней стадии их возникновения и существенно сократить общее время разработки программы.</w:t>
      </w:r>
      <w:r>
        <w:t xml:space="preserve"> </w:t>
      </w:r>
      <w:r>
        <w:t xml:space="preserve">Не следует сразу кодировать всю программу, так как в этом случае значительно сложнее обнаруживать и исправлять ошибки.</w:t>
      </w:r>
    </w:p>
    <w:bookmarkEnd w:id="71"/>
    <w:bookmarkStart w:id="73" w:name="Xdc7be05e4943c217e69e15ddd2ddc9f1fca927d"/>
    <w:p>
      <w:pPr>
        <w:pStyle w:val="Heading2"/>
      </w:pPr>
      <w:r>
        <w:t xml:space="preserve">Шаг 3. Детализируем подзадачу определения времени суток</w:t>
      </w:r>
    </w:p>
    <w:p>
      <w:pPr>
        <w:pStyle w:val="FirstParagraph"/>
      </w:pPr>
      <w:r>
        <w:t xml:space="preserve">Ее удобнее выполнить до обработки часов, так как при выводе результатов падежные окончания могут измениться. Например, вместо</w:t>
      </w:r>
      <w:r>
        <w:t xml:space="preserve"> </w:t>
      </w:r>
      <w:r>
        <w:rPr>
          <w:rStyle w:val="VerbatimChar"/>
        </w:rPr>
        <w:t xml:space="preserve">15 часов</w:t>
      </w:r>
      <w:r>
        <w:t xml:space="preserve"> </w:t>
      </w:r>
      <w:r>
        <w:t xml:space="preserve">мы должны печатать</w:t>
      </w:r>
      <w:r>
        <w:t xml:space="preserve"> </w:t>
      </w:r>
      <w:r>
        <w:rPr>
          <w:rStyle w:val="VerbatimChar"/>
        </w:rPr>
        <w:t xml:space="preserve">3 часа дня</w:t>
      </w:r>
      <w:r>
        <w:t xml:space="preserve">. Это можно учесть, если запомнить значение времени суток (утра, дня, вечера, ночи) в переменной</w:t>
      </w:r>
      <w:r>
        <w:t xml:space="preserve"> </w:t>
      </w:r>
      <w:r>
        <w:rPr>
          <w:rStyle w:val="VerbatimChar"/>
        </w:rPr>
        <w:t xml:space="preserve">p_txt</w:t>
      </w:r>
      <w:r>
        <w:t xml:space="preserve"> </w:t>
      </w:r>
      <w:r>
        <w:t xml:space="preserve">типа</w:t>
      </w:r>
      <w:r>
        <w:t xml:space="preserve"> </w:t>
      </w:r>
      <w:r>
        <w:rPr>
          <w:rStyle w:val="VerbatimChar"/>
        </w:rPr>
        <w:t xml:space="preserve">char[20]</w:t>
      </w:r>
      <w:r>
        <w:t xml:space="preserve"> </w:t>
      </w:r>
      <w:r>
        <w:t xml:space="preserve">и выполнить операцию</w:t>
      </w:r>
      <w:r>
        <w:t xml:space="preserve"> </w:t>
      </w:r>
      <w:r>
        <w:rPr>
          <w:rStyle w:val="VerbatimChar"/>
        </w:rPr>
        <w:t xml:space="preserve">h=h-12</w:t>
      </w:r>
      <w:r>
        <w:t xml:space="preserve">, если</w:t>
      </w:r>
      <w:r>
        <w:t xml:space="preserve"> </w:t>
      </w:r>
      <w:r>
        <w:rPr>
          <w:rStyle w:val="VerbatimChar"/>
        </w:rPr>
        <w:t xml:space="preserve">h&gt;12</w:t>
      </w:r>
      <w:r>
        <w:t xml:space="preserve">. Если порядок определения времени суток и обработки часов в предложенной на первом шаге схеме алгоритма был другим, его следует изменить, пока это не требует значительных затрат времени.</w:t>
      </w:r>
    </w:p>
    <w:p>
      <w:pPr>
        <w:pStyle w:val="BodyText"/>
      </w:pPr>
      <w:r>
        <w:t xml:space="preserve">На четвертом и пятом шагах детализируем операции обработки часов и минут, запоминая результаты обработки в переменных типа</w:t>
      </w:r>
      <w:r>
        <w:t xml:space="preserve"> </w:t>
      </w:r>
      <w:r>
        <w:rPr>
          <w:rStyle w:val="VerbatimChar"/>
        </w:rPr>
        <w:t xml:space="preserve">char[20] h_txt</w:t>
      </w:r>
      <w:r>
        <w:t xml:space="preserve"> </w:t>
      </w:r>
      <w:r>
        <w:t xml:space="preserve">и</w:t>
      </w:r>
      <w:r>
        <w:t xml:space="preserve"> </w:t>
      </w:r>
      <w:r>
        <w:rPr>
          <w:rStyle w:val="VerbatimChar"/>
        </w:rPr>
        <w:t xml:space="preserve">char[20] m_txt</w:t>
      </w:r>
      <w:r>
        <w:t xml:space="preserve"> </w:t>
      </w:r>
      <w:r>
        <w:t xml:space="preserve">соответственно. Возможные значения</w:t>
      </w:r>
      <w:r>
        <w:t xml:space="preserve"> </w:t>
      </w:r>
      <w:r>
        <w:rPr>
          <w:rStyle w:val="VerbatimChar"/>
        </w:rPr>
        <w:t xml:space="preserve">h_txt</w:t>
      </w:r>
      <w:r>
        <w:t xml:space="preserve">:</w:t>
      </w:r>
      <w:r>
        <w:t xml:space="preserve"> </w:t>
      </w:r>
      <w:r>
        <w:rPr>
          <w:rStyle w:val="VerbatimChar"/>
        </w:rPr>
        <w:t xml:space="preserve">час</w:t>
      </w:r>
      <w:r>
        <w:t xml:space="preserve">,</w:t>
      </w:r>
      <w:r>
        <w:t xml:space="preserve"> </w:t>
      </w:r>
      <w:r>
        <w:rPr>
          <w:rStyle w:val="VerbatimChar"/>
        </w:rPr>
        <w:t xml:space="preserve">часа</w:t>
      </w:r>
      <w:r>
        <w:t xml:space="preserve">,</w:t>
      </w:r>
      <w:r>
        <w:t xml:space="preserve"> </w:t>
      </w:r>
      <w:r>
        <w:rPr>
          <w:rStyle w:val="VerbatimChar"/>
        </w:rPr>
        <w:t xml:space="preserve">часов</w:t>
      </w:r>
      <w:r>
        <w:t xml:space="preserve">. Возможные значения</w:t>
      </w:r>
      <w:r>
        <w:t xml:space="preserve"> </w:t>
      </w:r>
      <w:r>
        <w:rPr>
          <w:rStyle w:val="VerbatimChar"/>
        </w:rPr>
        <w:t xml:space="preserve">m_txt</w:t>
      </w:r>
      <w:r>
        <w:t xml:space="preserve">:</w:t>
      </w:r>
      <w:r>
        <w:t xml:space="preserve"> </w:t>
      </w:r>
      <w:r>
        <w:rPr>
          <w:rStyle w:val="VerbatimChar"/>
        </w:rPr>
        <w:t xml:space="preserve">минута</w:t>
      </w:r>
      <w:r>
        <w:t xml:space="preserve">,</w:t>
      </w:r>
      <w:r>
        <w:t xml:space="preserve"> </w:t>
      </w:r>
      <w:r>
        <w:rPr>
          <w:rStyle w:val="VerbatimChar"/>
        </w:rPr>
        <w:t xml:space="preserve">минут</w:t>
      </w:r>
      <w:r>
        <w:t xml:space="preserve">,</w:t>
      </w:r>
      <w:r>
        <w:t xml:space="preserve"> </w:t>
      </w:r>
      <w:r>
        <w:rPr>
          <w:rStyle w:val="VerbatimChar"/>
        </w:rPr>
        <w:t xml:space="preserve">минуты</w:t>
      </w:r>
      <w:r>
        <w:t xml:space="preserve">,</w:t>
      </w:r>
      <w:r>
        <w:t xml:space="preserve"> </w:t>
      </w:r>
      <w:r>
        <w:rPr>
          <w:rStyle w:val="VerbatimChar"/>
        </w:rPr>
        <w:t xml:space="preserve">ровно</w:t>
      </w:r>
      <w:r>
        <w:t xml:space="preserve">.</w:t>
      </w:r>
    </w:p>
    <w:p>
      <w:pPr>
        <w:pStyle w:val="BodyText"/>
      </w:pPr>
      <w:r>
        <w:t xml:space="preserve">При выводе с помощью этих переменных формируется строка результата.</w:t>
      </w:r>
    </w:p>
    <w:p>
      <w:pPr>
        <w:pStyle w:val="BodyText"/>
      </w:pPr>
      <w:r>
        <w:t xml:space="preserve">Таким образом, на каждом шаге решается одна достаточно простая задача, что существенно облегчает разработку алгоритма и является основным достоинством метода пошаговой детализации.</w:t>
      </w:r>
    </w:p>
    <w:bookmarkEnd w:id="72"/>
    <w:bookmarkStart w:id="74" w:name="перед-написанием-кода"/>
    <w:p>
      <w:pPr>
        <w:pStyle w:val="Heading2"/>
      </w:pPr>
      <w:r>
        <w:t xml:space="preserve">Перед написанием кода</w:t>
      </w:r>
    </w:p>
    <w:p>
      <w:pPr>
        <w:pStyle w:val="FirstParagraph"/>
      </w:pPr>
      <w:r>
        <w:t xml:space="preserve">Перед написанием кода рекомендуется обратить внимание на картинку:</w:t>
      </w:r>
    </w:p>
    <w:p xmlns:a="http://schemas.openxmlformats.org/drawingml/2006/main" xmlns:pic="http://schemas.openxmlformats.org/drawingml/2006/picture">
      <w:pPr>
        <w:pStyle w:val="CaptionedFigure"/>
      </w:pPr>
      <w:r>
        <w:drawing>
          <wp:inline>
            <wp:extent cx="5334000" cy="5334000"/>
            <wp:effectExtent b="0" l="0" r="0" t="0"/>
            <wp:docPr descr="Сколько времени" title="" id="82" name="Picture"/>
            <a:graphic>
              <a:graphicData uri="http://schemas.openxmlformats.org/drawingml/2006/picture">
                <pic:pic>
                  <pic:nvPicPr>
                    <pic:cNvPr descr="images/what-is-the-time.png" id="82" name="Picture"/>
                    <pic:cNvPicPr>
                      <a:picLocks noChangeArrowheads="1" noChangeAspect="1"/>
                    </pic:cNvPicPr>
                  </pic:nvPicPr>
                  <pic:blipFill>
                    <a:blip r:embed="rId174"/>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Сколько времени</w:t>
      </w:r>
    </w:p>
    <w:p>
      <w:pPr>
        <w:pStyle w:val="BodyText"/>
      </w:pPr>
      <w:r>
        <w:t xml:space="preserve">Оригинал картинки в статье</w:t>
      </w:r>
      <w:r>
        <w:t xml:space="preserve"> </w:t>
      </w:r>
      <w:hyperlink r:id="rId175">
        <w:r>
          <w:rPr>
            <w:rStyle w:val="Hyperlink"/>
          </w:rPr>
          <w:t xml:space="preserve">Родительный падеж в русском языке. Когда и как использовать</w:t>
        </w:r>
      </w:hyperlink>
      <w:r>
        <w:t xml:space="preserve">.</w:t>
      </w:r>
    </w:p>
    <w:bookmarkEnd w:id="73"/>
    <w:bookmarkEnd w:id="74"/>
    <w:p>
      <w:r>
        <w:br w:type="page"/>
      </w:r>
    </w:p>
    <w:p>
      <w:r>
        <w:rPr>
          <w:b/>
          <w:color w:val="4224E9"/>
        </w:rPr>
        <w:t>Руководство&gt;Лабораторные работы&gt;2. Программирование разветвляющихся алгоритмов&gt;Контрольные вопросы</w:t>
      </w:r>
    </w:p>
    <w:bookmarkStart w:id="75" w:name="для-потока-на-с"/>
    <w:p>
      <w:pPr>
        <w:pStyle w:val="Heading1"/>
      </w:pPr>
      <w:r>
        <w:t xml:space="preserve">Для потока на С</w:t>
      </w:r>
    </w:p>
    <w:bookmarkStart w:id="76" w:name="блок-0"/>
    <w:p>
      <w:pPr>
        <w:pStyle w:val="Heading2"/>
      </w:pPr>
      <w:r>
        <w:t xml:space="preserve">Блок 0</w:t>
      </w:r>
    </w:p>
    <w:p>
      <w:pPr>
        <w:numPr>
          <w:ilvl w:val="0"/>
          <w:numId w:val="46"/>
        </w:numPr>
        <w:pStyle w:val="Compact"/>
      </w:pPr>
      <w:r>
        <w:t xml:space="preserve">Разница между ASCII и UNICODE. Материал для подготовки</w:t>
      </w:r>
      <w:r>
        <w:t xml:space="preserve"> </w:t>
      </w:r>
      <w:hyperlink r:id="rId176">
        <w:r>
          <w:rPr>
            <w:rStyle w:val="Hyperlink"/>
          </w:rPr>
          <w:t xml:space="preserve">№1</w:t>
        </w:r>
      </w:hyperlink>
      <w:r>
        <w:t xml:space="preserve"> </w:t>
      </w:r>
      <w:r>
        <w:t xml:space="preserve">и</w:t>
      </w:r>
      <w:r>
        <w:t xml:space="preserve"> </w:t>
      </w:r>
      <w:hyperlink r:id="rId177">
        <w:r>
          <w:rPr>
            <w:rStyle w:val="Hyperlink"/>
          </w:rPr>
          <w:t xml:space="preserve">№2</w:t>
        </w:r>
      </w:hyperlink>
      <w:r>
        <w:t xml:space="preserve">.</w:t>
      </w:r>
    </w:p>
    <w:p>
      <w:pPr>
        <w:numPr>
          <w:ilvl w:val="0"/>
          <w:numId w:val="46"/>
        </w:numPr>
        <w:pStyle w:val="Compact"/>
      </w:pPr>
      <w:r>
        <w:t xml:space="preserve">Способы объявления символьных массивов: объявление в виде текста в кавычках, как массив и как указатель. Материал для подготовки</w:t>
      </w:r>
      <w:r>
        <w:t xml:space="preserve"> </w:t>
      </w:r>
      <w:hyperlink r:id="rId178">
        <w:r>
          <w:rPr>
            <w:rStyle w:val="Hyperlink"/>
          </w:rPr>
          <w:t xml:space="preserve">№1</w:t>
        </w:r>
      </w:hyperlink>
      <w:r>
        <w:t xml:space="preserve"> </w:t>
      </w:r>
      <w:r>
        <w:t xml:space="preserve">и</w:t>
      </w:r>
      <w:r>
        <w:t xml:space="preserve"> </w:t>
      </w:r>
      <w:hyperlink r:id="rId179">
        <w:r>
          <w:rPr>
            <w:rStyle w:val="Hyperlink"/>
          </w:rPr>
          <w:t xml:space="preserve">№2</w:t>
        </w:r>
      </w:hyperlink>
      <w:r>
        <w:t xml:space="preserve">.</w:t>
      </w:r>
    </w:p>
    <w:p>
      <w:pPr>
        <w:numPr>
          <w:ilvl w:val="0"/>
          <w:numId w:val="46"/>
        </w:numPr>
        <w:pStyle w:val="Compact"/>
      </w:pPr>
      <w:r>
        <w:t xml:space="preserve">Функция</w:t>
      </w:r>
      <w:r>
        <w:t xml:space="preserve"> </w:t>
      </w:r>
      <w:r>
        <w:rPr>
          <w:rStyle w:val="VerbatimChar"/>
        </w:rPr>
        <w:t xml:space="preserve">scanf</w:t>
      </w:r>
      <w:r>
        <w:t xml:space="preserve"> </w:t>
      </w:r>
      <w:r>
        <w:t xml:space="preserve">в программах C. Материал для подготовки</w:t>
      </w:r>
      <w:r>
        <w:t xml:space="preserve"> </w:t>
      </w:r>
      <w:hyperlink r:id="rId180">
        <w:r>
          <w:rPr>
            <w:rStyle w:val="Hyperlink"/>
          </w:rPr>
          <w:t xml:space="preserve">№1</w:t>
        </w:r>
      </w:hyperlink>
      <w:r>
        <w:t xml:space="preserve">.</w:t>
      </w:r>
    </w:p>
    <w:p>
      <w:pPr>
        <w:numPr>
          <w:ilvl w:val="0"/>
          <w:numId w:val="46"/>
        </w:numPr>
        <w:pStyle w:val="Compact"/>
      </w:pPr>
      <w:r>
        <w:t xml:space="preserve">Функция</w:t>
      </w:r>
      <w:r>
        <w:t xml:space="preserve"> </w:t>
      </w:r>
      <w:r>
        <w:rPr>
          <w:rStyle w:val="VerbatimChar"/>
        </w:rPr>
        <w:t xml:space="preserve">printf</w:t>
      </w:r>
      <w:r>
        <w:t xml:space="preserve"> </w:t>
      </w:r>
      <w:r>
        <w:t xml:space="preserve">в программах C. Материал для подготовки</w:t>
      </w:r>
      <w:r>
        <w:t xml:space="preserve"> </w:t>
      </w:r>
      <w:hyperlink r:id="rId181">
        <w:r>
          <w:rPr>
            <w:rStyle w:val="Hyperlink"/>
          </w:rPr>
          <w:t xml:space="preserve">№1</w:t>
        </w:r>
      </w:hyperlink>
      <w:r>
        <w:t xml:space="preserve">.</w:t>
      </w:r>
    </w:p>
    <w:p>
      <w:pPr>
        <w:numPr>
          <w:ilvl w:val="0"/>
          <w:numId w:val="46"/>
        </w:numPr>
        <w:pStyle w:val="Compact"/>
      </w:pPr>
      <w:r>
        <w:t xml:space="preserve">Оператор выбора</w:t>
      </w:r>
      <w:r>
        <w:t xml:space="preserve"> </w:t>
      </w:r>
      <w:r>
        <w:rPr>
          <w:rStyle w:val="VerbatimChar"/>
        </w:rPr>
        <w:t xml:space="preserve">if</w:t>
      </w:r>
      <w:r>
        <w:t xml:space="preserve"> </w:t>
      </w:r>
      <w:r>
        <w:t xml:space="preserve">в языке C. Материал для подготовки</w:t>
      </w:r>
      <w:r>
        <w:t xml:space="preserve"> </w:t>
      </w:r>
      <w:hyperlink r:id="rId182">
        <w:r>
          <w:rPr>
            <w:rStyle w:val="Hyperlink"/>
          </w:rPr>
          <w:t xml:space="preserve">№1</w:t>
        </w:r>
      </w:hyperlink>
      <w:r>
        <w:t xml:space="preserve">.</w:t>
      </w:r>
    </w:p>
    <w:p>
      <w:pPr>
        <w:numPr>
          <w:ilvl w:val="0"/>
          <w:numId w:val="46"/>
        </w:numPr>
        <w:pStyle w:val="Compact"/>
      </w:pPr>
      <w:r>
        <w:t xml:space="preserve">Функции в языке программирования C. Материал для подготовки</w:t>
      </w:r>
      <w:r>
        <w:t xml:space="preserve"> </w:t>
      </w:r>
      <w:hyperlink r:id="rId183">
        <w:r>
          <w:rPr>
            <w:rStyle w:val="Hyperlink"/>
          </w:rPr>
          <w:t xml:space="preserve">№1</w:t>
        </w:r>
      </w:hyperlink>
      <w:r>
        <w:t xml:space="preserve">.</w:t>
      </w:r>
    </w:p>
    <w:p>
      <w:pPr>
        <w:numPr>
          <w:ilvl w:val="0"/>
          <w:numId w:val="46"/>
        </w:numPr>
        <w:pStyle w:val="Compact"/>
      </w:pPr>
      <w:r>
        <w:t xml:space="preserve">Что такое</w:t>
      </w:r>
      <w:r>
        <w:t xml:space="preserve"> </w:t>
      </w:r>
      <w:r>
        <w:rPr>
          <w:rStyle w:val="VerbatimChar"/>
        </w:rPr>
        <w:t xml:space="preserve">sprintf</w:t>
      </w:r>
      <w:r>
        <w:t xml:space="preserve"> </w:t>
      </w:r>
      <w:r>
        <w:t xml:space="preserve">в C? Материал для подготовки</w:t>
      </w:r>
      <w:r>
        <w:t xml:space="preserve"> </w:t>
      </w:r>
      <w:hyperlink r:id="rId184">
        <w:r>
          <w:rPr>
            <w:rStyle w:val="Hyperlink"/>
          </w:rPr>
          <w:t xml:space="preserve">№1</w:t>
        </w:r>
      </w:hyperlink>
      <w:r>
        <w:t xml:space="preserve"> </w:t>
      </w:r>
      <w:r>
        <w:t xml:space="preserve">и</w:t>
      </w:r>
      <w:r>
        <w:t xml:space="preserve"> </w:t>
      </w:r>
      <w:hyperlink r:id="rId185">
        <w:r>
          <w:rPr>
            <w:rStyle w:val="Hyperlink"/>
          </w:rPr>
          <w:t xml:space="preserve">№2</w:t>
        </w:r>
      </w:hyperlink>
      <w:r>
        <w:t xml:space="preserve">.</w:t>
      </w:r>
    </w:p>
    <w:p>
      <w:pPr>
        <w:numPr>
          <w:ilvl w:val="0"/>
          <w:numId w:val="46"/>
        </w:numPr>
        <w:pStyle w:val="Compact"/>
      </w:pPr>
      <w:r>
        <w:t xml:space="preserve">Область и видимость для программ на C. Материал для подготовки</w:t>
      </w:r>
      <w:r>
        <w:t xml:space="preserve"> </w:t>
      </w:r>
      <w:hyperlink r:id="rId186">
        <w:r>
          <w:rPr>
            <w:rStyle w:val="Hyperlink"/>
          </w:rPr>
          <w:t xml:space="preserve">№1</w:t>
        </w:r>
      </w:hyperlink>
      <w:r>
        <w:t xml:space="preserve">.</w:t>
      </w:r>
    </w:p>
    <w:p>
      <w:pPr>
        <w:numPr>
          <w:ilvl w:val="0"/>
          <w:numId w:val="46"/>
        </w:numPr>
        <w:pStyle w:val="Compact"/>
      </w:pPr>
      <w:r>
        <w:t xml:space="preserve">Что такое</w:t>
      </w:r>
      <w:r>
        <w:t xml:space="preserve"> </w:t>
      </w:r>
      <w:r>
        <w:rPr>
          <w:rStyle w:val="VerbatimChar"/>
        </w:rPr>
        <w:t xml:space="preserve">fflush</w:t>
      </w:r>
      <w:r>
        <w:t xml:space="preserve"> </w:t>
      </w:r>
      <w:r>
        <w:t xml:space="preserve">и зачем он используется для</w:t>
      </w:r>
      <w:r>
        <w:t xml:space="preserve"> </w:t>
      </w:r>
      <w:r>
        <w:rPr>
          <w:rStyle w:val="VerbatimChar"/>
        </w:rPr>
        <w:t xml:space="preserve">stdout</w:t>
      </w:r>
      <w:r>
        <w:t xml:space="preserve">? Материал для подготовки:</w:t>
      </w:r>
      <w:r>
        <w:t xml:space="preserve"> </w:t>
      </w:r>
      <w:hyperlink r:id="rId187">
        <w:r>
          <w:rPr>
            <w:rStyle w:val="Hyperlink"/>
          </w:rPr>
          <w:t xml:space="preserve">№1</w:t>
        </w:r>
      </w:hyperlink>
      <w:r>
        <w:t xml:space="preserve"> </w:t>
      </w:r>
      <w:r>
        <w:t xml:space="preserve">и</w:t>
      </w:r>
      <w:r>
        <w:t xml:space="preserve"> </w:t>
      </w:r>
      <w:hyperlink r:id="rId188">
        <w:r>
          <w:rPr>
            <w:rStyle w:val="Hyperlink"/>
          </w:rPr>
          <w:t xml:space="preserve">№2</w:t>
        </w:r>
      </w:hyperlink>
      <w:r>
        <w:t xml:space="preserve">.</w:t>
      </w:r>
    </w:p>
    <w:p>
      <w:pPr>
        <w:numPr>
          <w:ilvl w:val="0"/>
          <w:numId w:val="46"/>
        </w:numPr>
        <w:pStyle w:val="Compact"/>
      </w:pPr>
      <w:r>
        <w:t xml:space="preserve">Для чего хорош Си? Материал для подготовки</w:t>
      </w:r>
      <w:r>
        <w:t xml:space="preserve"> </w:t>
      </w:r>
      <w:hyperlink r:id="rId189">
        <w:r>
          <w:rPr>
            <w:rStyle w:val="Hyperlink"/>
          </w:rPr>
          <w:t xml:space="preserve">№1</w:t>
        </w:r>
      </w:hyperlink>
      <w:r>
        <w:t xml:space="preserve">.</w:t>
      </w:r>
    </w:p>
    <w:p>
      <w:pPr>
        <w:numPr>
          <w:ilvl w:val="0"/>
          <w:numId w:val="46"/>
        </w:numPr>
        <w:pStyle w:val="Compact"/>
      </w:pPr>
      <w:r>
        <w:t xml:space="preserve">Что такое</w:t>
      </w:r>
      <w:r>
        <w:t xml:space="preserve"> </w:t>
      </w:r>
      <w:r>
        <w:t xml:space="preserve">“</w:t>
      </w:r>
      <w:r>
        <w:t xml:space="preserve">время существования</w:t>
      </w:r>
      <w:r>
        <w:t xml:space="preserve">”</w:t>
      </w:r>
      <w:r>
        <w:t xml:space="preserve"> </w:t>
      </w:r>
      <w:r>
        <w:t xml:space="preserve">для программы на C. Материал для подготовки</w:t>
      </w:r>
      <w:r>
        <w:t xml:space="preserve"> </w:t>
      </w:r>
      <w:hyperlink r:id="rId190">
        <w:r>
          <w:rPr>
            <w:rStyle w:val="Hyperlink"/>
          </w:rPr>
          <w:t xml:space="preserve">№1</w:t>
        </w:r>
      </w:hyperlink>
      <w:r>
        <w:t xml:space="preserve">.</w:t>
      </w:r>
    </w:p>
    <w:bookmarkEnd w:id="75"/>
    <w:bookmarkEnd w:id="76"/>
    <w:p>
      <w:r>
        <w:br w:type="page"/>
      </w:r>
    </w:p>
    <w:p>
      <w:r>
        <w:rPr>
          <w:b/>
          <w:color w:val="4224E9"/>
        </w:rPr>
        <w:t>Руководство&gt;Лабораторные работы&gt;2. Программирование разветвляющихся алгоритмов&gt;Контрольные вопросы</w:t>
      </w:r>
    </w:p>
    <w:bookmarkStart w:id="77" w:name="для-потока-на-с"/>
    <w:p>
      <w:pPr>
        <w:pStyle w:val="Heading1"/>
      </w:pPr>
      <w:r>
        <w:t xml:space="preserve">Для потока на С++</w:t>
      </w:r>
    </w:p>
    <w:p>
      <w:pPr>
        <w:pStyle w:val="FirstParagraph"/>
      </w:pPr>
      <w:r>
        <w:t xml:space="preserve">Статья дополняется.</w:t>
      </w:r>
    </w:p>
    <w:bookmarkEnd w:id="77"/>
    <w:p>
      <w:r>
        <w:br w:type="page"/>
      </w:r>
    </w:p>
    <w:p>
      <w:r>
        <w:rPr>
          <w:b/>
          <w:color w:val="4224E9"/>
        </w:rPr>
        <w:t>Руководство&gt;Лабораторные работы&gt;3. Программирование циклических алгоритмов. Расчет по формулам</w:t>
      </w:r>
    </w:p>
    <w:bookmarkStart w:id="78" w:name="X17161947f7226c4f12397796c40f693831cc427"/>
    <w:p>
      <w:pPr>
        <w:pStyle w:val="Heading1"/>
      </w:pPr>
      <w:r>
        <w:t xml:space="preserve">3. Программирование циклических алгоритмов. Расчет по формулам</w:t>
      </w:r>
    </w:p>
    <w:p>
      <w:pPr>
        <w:pStyle w:val="FirstParagraph"/>
      </w:pPr>
      <w:r>
        <w:t xml:space="preserve">Алиас:</w:t>
      </w:r>
      <w:r>
        <w:t xml:space="preserve"> </w:t>
      </w:r>
      <w:r>
        <w:rPr>
          <w:rStyle w:val="VerbatimChar"/>
        </w:rPr>
        <w:t xml:space="preserve">формулы</w:t>
      </w:r>
      <w:r>
        <w:t xml:space="preserve">.</w:t>
      </w:r>
    </w:p>
    <w:bookmarkStart w:id="79" w:name="цель-работы"/>
    <w:p>
      <w:pPr>
        <w:pStyle w:val="Heading2"/>
      </w:pPr>
      <w:r>
        <w:t xml:space="preserve">Цель работы</w:t>
      </w:r>
    </w:p>
    <w:p>
      <w:pPr>
        <w:pStyle w:val="FirstParagraph"/>
      </w:pPr>
      <w:r>
        <w:t xml:space="preserve">Целью работы является приобретение студентами следующих навыков:</w:t>
      </w:r>
    </w:p>
    <w:p>
      <w:pPr>
        <w:numPr>
          <w:ilvl w:val="0"/>
          <w:numId w:val="47"/>
        </w:numPr>
        <w:pStyle w:val="Compact"/>
      </w:pPr>
      <w:r>
        <w:t xml:space="preserve">использование операторов</w:t>
      </w:r>
      <w:r>
        <w:t xml:space="preserve"> </w:t>
      </w:r>
      <w:r>
        <w:rPr>
          <w:rStyle w:val="VerbatimChar"/>
        </w:rPr>
        <w:t xml:space="preserve">for</w:t>
      </w:r>
      <w:r>
        <w:t xml:space="preserve">,</w:t>
      </w:r>
      <w:r>
        <w:t xml:space="preserve"> </w:t>
      </w:r>
      <w:r>
        <w:rPr>
          <w:rStyle w:val="VerbatimChar"/>
        </w:rPr>
        <w:t xml:space="preserve">while</w:t>
      </w:r>
      <w:r>
        <w:t xml:space="preserve"> </w:t>
      </w:r>
      <w:r>
        <w:t xml:space="preserve">и</w:t>
      </w:r>
      <w:r>
        <w:t xml:space="preserve"> </w:t>
      </w:r>
      <w:r>
        <w:rPr>
          <w:rStyle w:val="VerbatimChar"/>
        </w:rPr>
        <w:t xml:space="preserve">do-while</w:t>
      </w:r>
      <w:r>
        <w:t xml:space="preserve"> </w:t>
      </w:r>
      <w:r>
        <w:t xml:space="preserve">при программировании циклических алгоритмов;</w:t>
      </w:r>
    </w:p>
    <w:p>
      <w:pPr>
        <w:numPr>
          <w:ilvl w:val="0"/>
          <w:numId w:val="47"/>
        </w:numPr>
        <w:pStyle w:val="Compact"/>
      </w:pPr>
      <w:r>
        <w:t xml:space="preserve">использование вложенных циклов;</w:t>
      </w:r>
    </w:p>
    <w:p>
      <w:pPr>
        <w:numPr>
          <w:ilvl w:val="0"/>
          <w:numId w:val="47"/>
        </w:numPr>
        <w:pStyle w:val="Compact"/>
      </w:pPr>
      <w:r>
        <w:t xml:space="preserve">преобразование исходных выражений с целью получения эффективных (с точки зрения точности получаемых результатов и времени выполнения) расчетных соотношений при выполнении расчетов по формулам;</w:t>
      </w:r>
    </w:p>
    <w:p>
      <w:pPr>
        <w:numPr>
          <w:ilvl w:val="0"/>
          <w:numId w:val="47"/>
        </w:numPr>
        <w:pStyle w:val="Compact"/>
      </w:pPr>
      <w:r>
        <w:t xml:space="preserve">изображение циклов</w:t>
      </w:r>
      <w:r>
        <w:t xml:space="preserve"> </w:t>
      </w:r>
      <w:r>
        <w:rPr>
          <w:rStyle w:val="VerbatimChar"/>
        </w:rPr>
        <w:t xml:space="preserve">for</w:t>
      </w:r>
      <w:r>
        <w:t xml:space="preserve">,</w:t>
      </w:r>
      <w:r>
        <w:t xml:space="preserve"> </w:t>
      </w:r>
      <w:r>
        <w:rPr>
          <w:rStyle w:val="VerbatimChar"/>
        </w:rPr>
        <w:t xml:space="preserve">while</w:t>
      </w:r>
      <w:r>
        <w:t xml:space="preserve"> </w:t>
      </w:r>
      <w:r>
        <w:t xml:space="preserve">и</w:t>
      </w:r>
      <w:r>
        <w:t xml:space="preserve"> </w:t>
      </w:r>
      <w:r>
        <w:rPr>
          <w:rStyle w:val="VerbatimChar"/>
        </w:rPr>
        <w:t xml:space="preserve">do-while</w:t>
      </w:r>
      <w:r>
        <w:t xml:space="preserve"> </w:t>
      </w:r>
      <w:r>
        <w:t xml:space="preserve">на схемах алгоритмов;</w:t>
      </w:r>
    </w:p>
    <w:p>
      <w:pPr>
        <w:numPr>
          <w:ilvl w:val="0"/>
          <w:numId w:val="47"/>
        </w:numPr>
        <w:pStyle w:val="Compact"/>
      </w:pPr>
      <w:r>
        <w:t xml:space="preserve">использование манипуляторов для форматирования потокового вывода.</w:t>
      </w:r>
    </w:p>
    <w:bookmarkEnd w:id="78"/>
    <w:bookmarkStart w:id="80" w:name="указания-по-выполнению-работы"/>
    <w:p>
      <w:pPr>
        <w:pStyle w:val="Heading2"/>
      </w:pPr>
      <w:r>
        <w:t xml:space="preserve">Указания по выполнению работы</w:t>
      </w:r>
    </w:p>
    <w:p>
      <w:pPr>
        <w:pStyle w:val="FirstParagraph"/>
      </w:pPr>
      <w:r>
        <w:t xml:space="preserve">Номер варианта задания равен остатку от деления порядкового, указанного в табличке-ведомости дисциплина, на</w:t>
      </w:r>
      <w:r>
        <w:t xml:space="preserve"> </w:t>
      </w:r>
      <w:r>
        <w:rPr>
          <w:rStyle w:val="VerbatimChar"/>
        </w:rPr>
        <w:t xml:space="preserve">13</w:t>
      </w:r>
      <w:r>
        <w:t xml:space="preserve">.</w:t>
      </w:r>
    </w:p>
    <w:p>
      <w:pPr>
        <w:pStyle w:val="BodyText"/>
      </w:pPr>
      <w:r>
        <w:t xml:space="preserve">Обратите внимание, что задания выполняются в разных папках:</w:t>
      </w:r>
    </w:p>
    <w:p>
      <w:pPr>
        <w:numPr>
          <w:ilvl w:val="0"/>
          <w:numId w:val="49"/>
        </w:numPr>
        <w:pStyle w:val="Compact"/>
      </w:pPr>
      <w:r>
        <w:t xml:space="preserve">Для выполнения лабораторной работы необходимо создать ветку от ветки по умолчанию.</w:t>
      </w:r>
    </w:p>
    <w:p>
      <w:pPr>
        <w:numPr>
          <w:ilvl w:val="0"/>
          <w:numId w:val="49"/>
        </w:numPr>
        <w:pStyle w:val="Compact"/>
      </w:pPr>
      <w:r>
        <w:t xml:space="preserve">В созданной ветке необходимо фиксировать изменения в папках, связанных заданиями лабораторной работы.</w:t>
      </w:r>
    </w:p>
    <w:p>
      <w:pPr>
        <w:numPr>
          <w:ilvl w:val="0"/>
          <w:numId w:val="49"/>
        </w:numPr>
        <w:pStyle w:val="Compact"/>
      </w:pPr>
      <w:r>
        <w:t xml:space="preserve">В запросе на слиянии должна быть ветка, в которой произведено изменение во всех папках, относящихся к заданиям данной лабораторной работы.</w:t>
      </w:r>
    </w:p>
    <w:p>
      <w:pPr>
        <w:numPr>
          <w:ilvl w:val="0"/>
          <w:numId w:val="49"/>
        </w:numPr>
        <w:pStyle w:val="Compact"/>
      </w:pPr>
      <w:r>
        <w:t xml:space="preserve">В одном запросе на слияние ожидается ветка, в которой присутствуют изменения</w:t>
      </w:r>
      <w:r>
        <w:t xml:space="preserve"> </w:t>
      </w:r>
      <w:r>
        <w:rPr>
          <w:bCs/>
          <w:b/>
        </w:rPr>
        <w:t xml:space="preserve">во всех 4 папках</w:t>
      </w:r>
      <w:r>
        <w:t xml:space="preserve">. Не нужно создавать на каждое задание лабораторной работы новый запрос на слияние. 1 запрос на слияние - 1 лабораторная работа - 4 задания лабораторной работы - 4 измененные папки, соответствующие заданиям лабораторной работы.</w:t>
      </w:r>
    </w:p>
    <w:p>
      <w:pPr>
        <w:pStyle w:val="FirstParagraph"/>
      </w:pPr>
      <w:r>
        <w:t xml:space="preserve">Запросы на слияния, в которых будут отсутствовать изменения во всех папках, связанных заданиями лабораторной работы, будут закрываться без объяснения причин.</w:t>
      </w:r>
    </w:p>
    <w:bookmarkEnd w:id="79"/>
    <w:bookmarkStart w:id="81" w:name="методический-материал"/>
    <w:p>
      <w:pPr>
        <w:pStyle w:val="Heading2"/>
      </w:pPr>
      <w:r>
        <w:t xml:space="preserve">Методический материал</w:t>
      </w:r>
    </w:p>
    <w:p>
      <w:pPr>
        <w:numPr>
          <w:ilvl w:val="0"/>
          <w:numId w:val="50"/>
        </w:numPr>
        <w:pStyle w:val="Compact"/>
      </w:pPr>
      <w:hyperlink r:id="rId13">
        <w:r>
          <w:rPr>
            <w:rStyle w:val="Hyperlink"/>
          </w:rPr>
          <w:t xml:space="preserve">Требования к отчету</w:t>
        </w:r>
      </w:hyperlink>
    </w:p>
    <w:p>
      <w:pPr>
        <w:numPr>
          <w:ilvl w:val="0"/>
          <w:numId w:val="50"/>
        </w:numPr>
        <w:pStyle w:val="Compact"/>
      </w:pPr>
      <w:r>
        <w:t xml:space="preserve">Задания:</w:t>
      </w:r>
    </w:p>
    <w:p>
      <w:pPr>
        <w:numPr>
          <w:ilvl w:val="1"/>
          <w:numId w:val="51"/>
        </w:numPr>
        <w:pStyle w:val="Compact"/>
      </w:pPr>
      <w:hyperlink r:id="rId191">
        <w:r>
          <w:rPr>
            <w:rStyle w:val="Hyperlink"/>
          </w:rPr>
          <w:t xml:space="preserve">№1</w:t>
        </w:r>
      </w:hyperlink>
    </w:p>
    <w:p>
      <w:pPr>
        <w:numPr>
          <w:ilvl w:val="1"/>
          <w:numId w:val="51"/>
        </w:numPr>
        <w:pStyle w:val="Compact"/>
      </w:pPr>
      <w:hyperlink r:id="rId192">
        <w:r>
          <w:rPr>
            <w:rStyle w:val="Hyperlink"/>
          </w:rPr>
          <w:t xml:space="preserve">№2</w:t>
        </w:r>
      </w:hyperlink>
    </w:p>
    <w:p>
      <w:pPr>
        <w:numPr>
          <w:ilvl w:val="1"/>
          <w:numId w:val="51"/>
        </w:numPr>
        <w:pStyle w:val="Compact"/>
      </w:pPr>
      <w:hyperlink r:id="rId193">
        <w:r>
          <w:rPr>
            <w:rStyle w:val="Hyperlink"/>
          </w:rPr>
          <w:t xml:space="preserve">№3</w:t>
        </w:r>
      </w:hyperlink>
    </w:p>
    <w:p>
      <w:pPr>
        <w:numPr>
          <w:ilvl w:val="1"/>
          <w:numId w:val="51"/>
        </w:numPr>
        <w:pStyle w:val="Compact"/>
      </w:pPr>
      <w:hyperlink r:id="rId194">
        <w:r>
          <w:rPr>
            <w:rStyle w:val="Hyperlink"/>
          </w:rPr>
          <w:t xml:space="preserve">№4</w:t>
        </w:r>
      </w:hyperlink>
    </w:p>
    <w:p>
      <w:pPr>
        <w:numPr>
          <w:ilvl w:val="0"/>
          <w:numId w:val="50"/>
        </w:numPr>
        <w:pStyle w:val="Compact"/>
      </w:pPr>
      <w:r>
        <w:t xml:space="preserve">Контрольные вопросы:</w:t>
      </w:r>
    </w:p>
    <w:p>
      <w:pPr>
        <w:numPr>
          <w:ilvl w:val="1"/>
          <w:numId w:val="52"/>
        </w:numPr>
        <w:pStyle w:val="Compact"/>
      </w:pPr>
      <w:hyperlink r:id="rId195">
        <w:r>
          <w:rPr>
            <w:rStyle w:val="Hyperlink"/>
          </w:rPr>
          <w:t xml:space="preserve">Для потока на С</w:t>
        </w:r>
      </w:hyperlink>
    </w:p>
    <w:p>
      <w:pPr>
        <w:numPr>
          <w:ilvl w:val="1"/>
          <w:numId w:val="52"/>
        </w:numPr>
        <w:pStyle w:val="Compact"/>
      </w:pPr>
      <w:hyperlink r:id="rId196">
        <w:r>
          <w:rPr>
            <w:rStyle w:val="Hyperlink"/>
          </w:rPr>
          <w:t xml:space="preserve">Для потока на С++</w:t>
        </w:r>
      </w:hyperlink>
    </w:p>
    <w:bookmarkEnd w:id="80"/>
    <w:bookmarkEnd w:id="81"/>
    <w:p>
      <w:r>
        <w:br w:type="page"/>
      </w:r>
    </w:p>
    <w:p>
      <w:r>
        <w:rPr>
          <w:b/>
          <w:color w:val="4224E9"/>
        </w:rPr>
        <w:t>Руководство&gt;Лабораторные работы&gt;3. Программирование циклических алгоритмов. Расчет по формулам&gt;Задания</w:t>
      </w:r>
    </w:p>
    <w:bookmarkStart w:id="82" w:name="задание-1"/>
    <w:p>
      <w:pPr>
        <w:pStyle w:val="Heading1"/>
      </w:pPr>
      <w:r>
        <w:t xml:space="preserve">Задание №1</w:t>
      </w:r>
    </w:p>
    <w:bookmarkStart w:id="83" w:name="описание"/>
    <w:p>
      <w:pPr>
        <w:pStyle w:val="Heading2"/>
      </w:pPr>
      <w:r>
        <w:t xml:space="preserve">Описание</w:t>
      </w:r>
    </w:p>
    <w:p>
      <w:pPr>
        <w:pStyle w:val="FirstParagraph"/>
      </w:pPr>
      <w:r>
        <w:t xml:space="preserve">Общее для всех вариантов.</w:t>
      </w:r>
    </w:p>
    <w:p>
      <w:pPr>
        <w:pStyle w:val="BodyText"/>
      </w:pPr>
      <w:r>
        <w:t xml:space="preserve">Найдите сумму натуральных чисел, которые делятся на</w:t>
      </w:r>
      <w:r>
        <w:t xml:space="preserve"> </w:t>
      </w:r>
      <m:oMath>
        <m:r>
          <m:t>5</m:t>
        </m:r>
      </m:oMath>
      <w:r>
        <w:t xml:space="preserve"> </w:t>
      </w:r>
      <w:r>
        <w:t xml:space="preserve">и не делятся на</w:t>
      </w:r>
      <w:r>
        <w:t xml:space="preserve"> </w:t>
      </w:r>
      <m:oMath>
        <m:r>
          <m:t>m</m:t>
        </m:r>
      </m:oMath>
      <w:r>
        <w:t xml:space="preserve"> </w:t>
      </w:r>
      <m:oMath>
        <m:d>
          <m:dPr>
            <m:begChr m:val="("/>
            <m:endChr m:val=")"/>
            <m:sepChr m:val=""/>
            <m:grow/>
          </m:dPr>
          <m:e>
            <m:r>
              <m:t>m</m:t>
            </m:r>
            <m:r>
              <m:rPr>
                <m:sty m:val="p"/>
              </m:rPr>
              <m:t>&lt;</m:t>
            </m:r>
            <m:r>
              <m:t>n</m:t>
            </m:r>
          </m:e>
        </m:d>
      </m:oMath>
      <w:r>
        <w:t xml:space="preserve">.</w:t>
      </w:r>
    </w:p>
    <w:p>
      <w:pPr>
        <w:pStyle w:val="BodyText"/>
      </w:pPr>
      <w:r>
        <w:t xml:space="preserve">Количество натуральных чисел</w:t>
      </w:r>
      <w:r>
        <w:t xml:space="preserve"> </w:t>
      </w:r>
      <m:oMath>
        <m:r>
          <m:t>n</m:t>
        </m:r>
      </m:oMath>
      <w:r>
        <w:t xml:space="preserve"> </w:t>
      </w:r>
      <w:r>
        <w:t xml:space="preserve">и число</w:t>
      </w:r>
      <w:r>
        <w:t xml:space="preserve"> </w:t>
      </w:r>
      <m:oMath>
        <m:r>
          <m:t>m</m:t>
        </m:r>
      </m:oMath>
      <w:r>
        <w:t xml:space="preserve"> </w:t>
      </w:r>
      <w:r>
        <w:t xml:space="preserve">вводится с клавиатуры.</w:t>
      </w:r>
    </w:p>
    <w:bookmarkEnd w:id="82"/>
    <w:bookmarkStart w:id="84" w:name="используемые-сообщения"/>
    <w:p>
      <w:pPr>
        <w:pStyle w:val="Heading2"/>
      </w:pPr>
      <w:r>
        <w:t xml:space="preserve">Используемые сообщения</w:t>
      </w:r>
    </w:p>
    <w:p>
      <w:pPr>
        <w:pStyle w:val="FirstParagraph"/>
      </w:pPr>
      <w:r>
        <w:t xml:space="preserve">Для информирования о вводе числа</w:t>
      </w:r>
      <w:r>
        <w:t xml:space="preserve"> </w:t>
      </w:r>
      <w:r>
        <w:rPr>
          <w:rStyle w:val="VerbatimChar"/>
        </w:rPr>
        <w:t xml:space="preserve">n</w:t>
      </w:r>
      <w:r>
        <w:t xml:space="preserve">:</w:t>
      </w:r>
    </w:p>
    <w:p>
      <w:pPr>
        <w:pStyle w:val="SourceCode"/>
      </w:pPr>
      <w:r>
        <w:rPr>
          <w:rStyle w:val="ExtensionTok"/>
        </w:rPr>
        <w:t xml:space="preserve">Введите</w:t>
      </w:r>
      <w:r>
        <w:rPr>
          <w:rStyle w:val="NormalTok"/>
        </w:rPr>
        <w:t xml:space="preserve"> количество натуральных чисел n:</w:t>
      </w:r>
    </w:p>
    <w:p>
      <w:pPr>
        <w:pStyle w:val="FirstParagraph"/>
      </w:pPr>
      <w:r>
        <w:t xml:space="preserve">Для информирования о вводе числа</w:t>
      </w:r>
      <w:r>
        <w:t xml:space="preserve"> </w:t>
      </w:r>
      <w:r>
        <w:rPr>
          <w:rStyle w:val="VerbatimChar"/>
        </w:rPr>
        <w:t xml:space="preserve">m</w:t>
      </w:r>
      <w:r>
        <w:t xml:space="preserve">:</w:t>
      </w:r>
    </w:p>
    <w:p>
      <w:pPr>
        <w:pStyle w:val="SourceCode"/>
      </w:pPr>
      <w:r>
        <w:rPr>
          <w:rStyle w:val="ExtensionTok"/>
        </w:rPr>
        <w:t xml:space="preserve">Введите</w:t>
      </w:r>
      <w:r>
        <w:rPr>
          <w:rStyle w:val="NormalTok"/>
        </w:rPr>
        <w:t xml:space="preserve"> значение m:</w:t>
      </w:r>
    </w:p>
    <w:p>
      <w:pPr>
        <w:pStyle w:val="FirstParagraph"/>
      </w:pPr>
      <w:r>
        <w:t xml:space="preserve">Перед выводом результата:</w:t>
      </w:r>
    </w:p>
    <w:p>
      <w:pPr>
        <w:pStyle w:val="SourceCode"/>
      </w:pPr>
      <w:r>
        <w:rPr>
          <w:rStyle w:val="ExtensionTok"/>
        </w:rPr>
        <w:t xml:space="preserve">Результат:</w:t>
      </w:r>
    </w:p>
    <w:p>
      <w:pPr>
        <w:pStyle w:val="FirstParagraph"/>
      </w:pPr>
      <w:r>
        <w:t xml:space="preserve">Для запроса продолжения работы:</w:t>
      </w:r>
    </w:p>
    <w:p>
      <w:pPr>
        <w:pStyle w:val="SourceCode"/>
      </w:pPr>
      <w:r>
        <w:rPr>
          <w:rStyle w:val="ExtensionTok"/>
        </w:rPr>
        <w:t xml:space="preserve">Продолжить</w:t>
      </w:r>
      <w:r>
        <w:rPr>
          <w:rStyle w:val="NormalTok"/>
        </w:rPr>
        <w:t xml:space="preserve"> работу</w:t>
      </w:r>
      <w:r>
        <w:rPr>
          <w:rStyle w:val="PreprocessorTok"/>
        </w:rPr>
        <w:t xml:space="preserve">?</w:t>
      </w:r>
      <w:r>
        <w:rPr>
          <w:rStyle w:val="NormalTok"/>
        </w:rPr>
        <w:t xml:space="preserve"> </w:t>
      </w:r>
      <w:r>
        <w:rPr>
          <w:rStyle w:val="ErrorTok"/>
        </w:rPr>
        <w:t xml:space="preserve">(</w:t>
      </w:r>
      <w:r>
        <w:rPr>
          <w:rStyle w:val="ExtensionTok"/>
        </w:rPr>
        <w:t xml:space="preserve">y/n</w:t>
      </w:r>
      <w:r>
        <w:rPr>
          <w:rStyle w:val="KeywordTok"/>
        </w:rPr>
        <w:t xml:space="preserve">)</w:t>
      </w:r>
    </w:p>
    <w:bookmarkEnd w:id="83"/>
    <w:bookmarkStart w:id="85" w:name="пример-вывода-в-консоли"/>
    <w:p>
      <w:pPr>
        <w:pStyle w:val="Heading2"/>
      </w:pPr>
      <w:r>
        <w:t xml:space="preserve">Пример вывода в консоли</w:t>
      </w:r>
    </w:p>
    <w:p>
      <w:pPr>
        <w:pStyle w:val="FirstParagraph"/>
      </w:pPr>
      <w:r>
        <w:t xml:space="preserve">Пример 1:</w:t>
      </w:r>
    </w:p>
    <w:p>
      <w:pPr>
        <w:pStyle w:val="SourceCode"/>
      </w:pPr>
      <w:r>
        <w:rPr>
          <w:rStyle w:val="ExtensionTok"/>
        </w:rPr>
        <w:t xml:space="preserve">Введите</w:t>
      </w:r>
      <w:r>
        <w:rPr>
          <w:rStyle w:val="NormalTok"/>
        </w:rPr>
        <w:t xml:space="preserve"> количество натуральных чисел n:</w:t>
      </w:r>
      <w:r>
        <w:br/>
      </w:r>
      <w:r>
        <w:rPr>
          <w:rStyle w:val="ExtensionTok"/>
        </w:rPr>
        <w:t xml:space="preserve">23</w:t>
      </w:r>
      <w:r>
        <w:br/>
      </w:r>
      <w:r>
        <w:rPr>
          <w:rStyle w:val="ExtensionTok"/>
        </w:rPr>
        <w:t xml:space="preserve">Введите</w:t>
      </w:r>
      <w:r>
        <w:rPr>
          <w:rStyle w:val="NormalTok"/>
        </w:rPr>
        <w:t xml:space="preserve"> значение m:</w:t>
      </w:r>
      <w:r>
        <w:br/>
      </w:r>
      <w:r>
        <w:rPr>
          <w:rStyle w:val="ExtensionTok"/>
        </w:rPr>
        <w:t xml:space="preserve">3</w:t>
      </w:r>
      <w:r>
        <w:br/>
      </w:r>
      <w:r>
        <w:rPr>
          <w:rStyle w:val="ExtensionTok"/>
        </w:rPr>
        <w:t xml:space="preserve">Результат:</w:t>
      </w:r>
      <w:r>
        <w:br/>
      </w:r>
      <w:r>
        <w:rPr>
          <w:rStyle w:val="ExtensionTok"/>
        </w:rPr>
        <w:t xml:space="preserve">35</w:t>
      </w:r>
      <w:r>
        <w:br/>
      </w:r>
      <w:r>
        <w:rPr>
          <w:rStyle w:val="ExtensionTok"/>
        </w:rPr>
        <w:t xml:space="preserve">Продолжить</w:t>
      </w:r>
      <w:r>
        <w:rPr>
          <w:rStyle w:val="NormalTok"/>
        </w:rPr>
        <w:t xml:space="preserve"> работу</w:t>
      </w:r>
      <w:r>
        <w:rPr>
          <w:rStyle w:val="PreprocessorTok"/>
        </w:rPr>
        <w:t xml:space="preserve">?</w:t>
      </w:r>
      <w:r>
        <w:rPr>
          <w:rStyle w:val="NormalTok"/>
        </w:rPr>
        <w:t xml:space="preserve"> </w:t>
      </w:r>
      <w:r>
        <w:rPr>
          <w:rStyle w:val="ErrorTok"/>
        </w:rPr>
        <w:t xml:space="preserve">(</w:t>
      </w:r>
      <w:r>
        <w:rPr>
          <w:rStyle w:val="ExtensionTok"/>
        </w:rPr>
        <w:t xml:space="preserve">y/n</w:t>
      </w:r>
      <w:r>
        <w:rPr>
          <w:rStyle w:val="KeywordTok"/>
        </w:rPr>
        <w:t xml:space="preserve">)</w:t>
      </w:r>
      <w:r>
        <w:br/>
      </w:r>
      <w:r>
        <w:rPr>
          <w:rStyle w:val="ExtensionTok"/>
        </w:rPr>
        <w:t xml:space="preserve">y</w:t>
      </w:r>
      <w:r>
        <w:br/>
      </w:r>
      <w:r>
        <w:rPr>
          <w:rStyle w:val="ExtensionTok"/>
        </w:rPr>
        <w:t xml:space="preserve">Введите</w:t>
      </w:r>
      <w:r>
        <w:rPr>
          <w:rStyle w:val="NormalTok"/>
        </w:rPr>
        <w:t xml:space="preserve"> количество натуральных чисел n:</w:t>
      </w:r>
      <w:r>
        <w:br/>
      </w:r>
      <w:r>
        <w:rPr>
          <w:rStyle w:val="ExtensionTok"/>
        </w:rPr>
        <w:t xml:space="preserve">34</w:t>
      </w:r>
      <w:r>
        <w:br/>
      </w:r>
      <w:r>
        <w:rPr>
          <w:rStyle w:val="ExtensionTok"/>
        </w:rPr>
        <w:t xml:space="preserve">Введите</w:t>
      </w:r>
      <w:r>
        <w:rPr>
          <w:rStyle w:val="NormalTok"/>
        </w:rPr>
        <w:t xml:space="preserve"> значение m:</w:t>
      </w:r>
      <w:r>
        <w:br/>
      </w:r>
      <w:r>
        <w:rPr>
          <w:rStyle w:val="ExtensionTok"/>
        </w:rPr>
        <w:t xml:space="preserve">2</w:t>
      </w:r>
      <w:r>
        <w:br/>
      </w:r>
      <w:r>
        <w:rPr>
          <w:rStyle w:val="ExtensionTok"/>
        </w:rPr>
        <w:t xml:space="preserve">Результат:</w:t>
      </w:r>
      <w:r>
        <w:br/>
      </w:r>
      <w:r>
        <w:rPr>
          <w:rStyle w:val="ExtensionTok"/>
        </w:rPr>
        <w:t xml:space="preserve">45</w:t>
      </w:r>
      <w:r>
        <w:br/>
      </w:r>
      <w:r>
        <w:rPr>
          <w:rStyle w:val="ExtensionTok"/>
        </w:rPr>
        <w:t xml:space="preserve">Продолжить</w:t>
      </w:r>
      <w:r>
        <w:rPr>
          <w:rStyle w:val="NormalTok"/>
        </w:rPr>
        <w:t xml:space="preserve"> работу</w:t>
      </w:r>
      <w:r>
        <w:rPr>
          <w:rStyle w:val="PreprocessorTok"/>
        </w:rPr>
        <w:t xml:space="preserve">?</w:t>
      </w:r>
      <w:r>
        <w:rPr>
          <w:rStyle w:val="NormalTok"/>
        </w:rPr>
        <w:t xml:space="preserve"> </w:t>
      </w:r>
      <w:r>
        <w:rPr>
          <w:rStyle w:val="ErrorTok"/>
        </w:rPr>
        <w:t xml:space="preserve">(</w:t>
      </w:r>
      <w:r>
        <w:rPr>
          <w:rStyle w:val="ExtensionTok"/>
        </w:rPr>
        <w:t xml:space="preserve">y/n</w:t>
      </w:r>
      <w:r>
        <w:rPr>
          <w:rStyle w:val="KeywordTok"/>
        </w:rPr>
        <w:t xml:space="preserve">)</w:t>
      </w:r>
      <w:r>
        <w:br/>
      </w:r>
      <w:r>
        <w:rPr>
          <w:rStyle w:val="ExtensionTok"/>
        </w:rPr>
        <w:t xml:space="preserve">n</w:t>
      </w:r>
    </w:p>
    <w:p>
      <w:pPr>
        <w:pStyle w:val="FirstParagraph"/>
      </w:pPr>
      <w:r>
        <w:t xml:space="preserve">Пример 2:</w:t>
      </w:r>
    </w:p>
    <w:p>
      <w:pPr>
        <w:pStyle w:val="SourceCode"/>
      </w:pPr>
      <w:r>
        <w:rPr>
          <w:rStyle w:val="ExtensionTok"/>
        </w:rPr>
        <w:t xml:space="preserve">Введите</w:t>
      </w:r>
      <w:r>
        <w:rPr>
          <w:rStyle w:val="NormalTok"/>
        </w:rPr>
        <w:t xml:space="preserve"> количество натуральных чисел n:</w:t>
      </w:r>
      <w:r>
        <w:br/>
      </w:r>
      <w:r>
        <w:rPr>
          <w:rStyle w:val="ExtensionTok"/>
        </w:rPr>
        <w:t xml:space="preserve">4</w:t>
      </w:r>
      <w:r>
        <w:br/>
      </w:r>
      <w:r>
        <w:rPr>
          <w:rStyle w:val="ExtensionTok"/>
        </w:rPr>
        <w:t xml:space="preserve">Введите</w:t>
      </w:r>
      <w:r>
        <w:rPr>
          <w:rStyle w:val="NormalTok"/>
        </w:rPr>
        <w:t xml:space="preserve"> значение m:</w:t>
      </w:r>
      <w:r>
        <w:br/>
      </w:r>
      <w:r>
        <w:rPr>
          <w:rStyle w:val="ExtensionTok"/>
        </w:rPr>
        <w:t xml:space="preserve">1</w:t>
      </w:r>
      <w:r>
        <w:br/>
      </w:r>
      <w:r>
        <w:rPr>
          <w:rStyle w:val="ExtensionTok"/>
        </w:rPr>
        <w:t xml:space="preserve">Результат:</w:t>
      </w:r>
      <w:r>
        <w:br/>
      </w:r>
      <w:r>
        <w:rPr>
          <w:rStyle w:val="ExtensionTok"/>
        </w:rPr>
        <w:t xml:space="preserve">0</w:t>
      </w:r>
      <w:r>
        <w:br/>
      </w:r>
      <w:r>
        <w:rPr>
          <w:rStyle w:val="ExtensionTok"/>
        </w:rPr>
        <w:t xml:space="preserve">Продолжить</w:t>
      </w:r>
      <w:r>
        <w:rPr>
          <w:rStyle w:val="NormalTok"/>
        </w:rPr>
        <w:t xml:space="preserve"> работу</w:t>
      </w:r>
      <w:r>
        <w:rPr>
          <w:rStyle w:val="PreprocessorTok"/>
        </w:rPr>
        <w:t xml:space="preserve">?</w:t>
      </w:r>
      <w:r>
        <w:rPr>
          <w:rStyle w:val="NormalTok"/>
        </w:rPr>
        <w:t xml:space="preserve"> </w:t>
      </w:r>
      <w:r>
        <w:rPr>
          <w:rStyle w:val="ErrorTok"/>
        </w:rPr>
        <w:t xml:space="preserve">(</w:t>
      </w:r>
      <w:r>
        <w:rPr>
          <w:rStyle w:val="ExtensionTok"/>
        </w:rPr>
        <w:t xml:space="preserve">y/n</w:t>
      </w:r>
      <w:r>
        <w:rPr>
          <w:rStyle w:val="KeywordTok"/>
        </w:rPr>
        <w:t xml:space="preserve">)</w:t>
      </w:r>
      <w:r>
        <w:br/>
      </w:r>
      <w:r>
        <w:rPr>
          <w:rStyle w:val="ExtensionTok"/>
        </w:rPr>
        <w:t xml:space="preserve">n</w:t>
      </w:r>
    </w:p>
    <w:bookmarkEnd w:id="84"/>
    <w:bookmarkStart w:id="86" w:name="указания-по-выполнению-задания"/>
    <w:p>
      <w:pPr>
        <w:pStyle w:val="Heading2"/>
      </w:pPr>
      <w:r>
        <w:t xml:space="preserve">Указания по выполнению задания</w:t>
      </w:r>
    </w:p>
    <w:p>
      <w:pPr>
        <w:pStyle w:val="FirstParagraph"/>
      </w:pPr>
      <w:r>
        <w:t xml:space="preserve">Для повторения или завершения выполнения программы используйте цикл</w:t>
      </w:r>
      <w:r>
        <w:t xml:space="preserve"> </w:t>
      </w:r>
      <w:r>
        <w:rPr>
          <w:rStyle w:val="VerbatimChar"/>
        </w:rPr>
        <w:t xml:space="preserve">do ... while</w:t>
      </w:r>
      <w:r>
        <w:t xml:space="preserve">, который должен включать в себя запрос</w:t>
      </w:r>
      <w:r>
        <w:t xml:space="preserve"> </w:t>
      </w:r>
      <w:r>
        <w:rPr>
          <w:rStyle w:val="VerbatimChar"/>
        </w:rPr>
        <w:t xml:space="preserve">Продолжить работу? (y/n)</w:t>
      </w:r>
      <w:r>
        <w:t xml:space="preserve"> </w:t>
      </w:r>
      <w:r>
        <w:t xml:space="preserve">и ввод с клавиатуры соответствующего символа. Это позволит запускать программу с новыми данными, не завершая ее.</w:t>
      </w:r>
    </w:p>
    <w:p>
      <w:pPr>
        <w:pStyle w:val="BodyText"/>
      </w:pPr>
      <w:r>
        <w:t xml:space="preserve">Для программ на C для чтения флага проверки дальнейшей работы рекомендуется использовать:</w:t>
      </w:r>
    </w:p>
    <w:p>
      <w:pPr>
        <w:pStyle w:val="SourceCode"/>
      </w:pPr>
      <w:r>
        <w:rPr>
          <w:rStyle w:val="DataTypeTok"/>
        </w:rPr>
        <w:t xml:space="preserve">char</w:t>
      </w:r>
      <w:r>
        <w:rPr>
          <w:rStyle w:val="NormalTok"/>
        </w:rPr>
        <w:t xml:space="preserve"> check</w:t>
      </w:r>
      <w:r>
        <w:rPr>
          <w:rStyle w:val="OperatorTok"/>
        </w:rPr>
        <w:t xml:space="preserve">;</w:t>
      </w:r>
      <w:r>
        <w:br/>
      </w:r>
      <w:r>
        <w:rPr>
          <w:rStyle w:val="NormalTok"/>
        </w:rPr>
        <w:t xml:space="preserve">scanf</w:t>
      </w:r>
      <w:r>
        <w:rPr>
          <w:rStyle w:val="OperatorTok"/>
        </w:rPr>
        <w:t xml:space="preserve">(</w:t>
      </w:r>
      <w:r>
        <w:rPr>
          <w:rStyle w:val="StringTok"/>
        </w:rPr>
        <w:t xml:space="preserve">"</w:t>
      </w:r>
      <w:r>
        <w:rPr>
          <w:rStyle w:val="SpecialCharTok"/>
        </w:rPr>
        <w:t xml:space="preserve">%s</w:t>
      </w:r>
      <w:r>
        <w:rPr>
          <w:rStyle w:val="StringTok"/>
        </w:rPr>
        <w:t xml:space="preserve">"</w:t>
      </w:r>
      <w:r>
        <w:rPr>
          <w:rStyle w:val="OperatorTok"/>
        </w:rPr>
        <w:t xml:space="preserve">,</w:t>
      </w:r>
      <w:r>
        <w:rPr>
          <w:rStyle w:val="NormalTok"/>
        </w:rPr>
        <w:t xml:space="preserve"> </w:t>
      </w:r>
      <w:r>
        <w:rPr>
          <w:rStyle w:val="OperatorTok"/>
        </w:rPr>
        <w:t xml:space="preserve">&amp;</w:t>
      </w:r>
      <w:r>
        <w:rPr>
          <w:rStyle w:val="NormalTok"/>
        </w:rPr>
        <w:t xml:space="preserve">check</w:t>
      </w:r>
      <w:r>
        <w:rPr>
          <w:rStyle w:val="OperatorTok"/>
        </w:rPr>
        <w:t xml:space="preserve">);</w:t>
      </w:r>
    </w:p>
    <w:bookmarkEnd w:id="85"/>
    <w:bookmarkStart w:id="87"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86"/>
    <w:bookmarkEnd w:id="87"/>
    <w:p>
      <w:r>
        <w:br w:type="page"/>
      </w:r>
    </w:p>
    <w:p>
      <w:r>
        <w:rPr>
          <w:b/>
          <w:color w:val="4224E9"/>
        </w:rPr>
        <w:t>Руководство&gt;Лабораторные работы&gt;3. Программирование циклических алгоритмов. Расчет по формулам&gt;Задания</w:t>
      </w:r>
    </w:p>
    <w:bookmarkStart w:id="88" w:name="задание-2"/>
    <w:p>
      <w:pPr>
        <w:pStyle w:val="Heading1"/>
      </w:pPr>
      <w:r>
        <w:t xml:space="preserve">Задание №2</w:t>
      </w:r>
    </w:p>
    <w:bookmarkStart w:id="89" w:name="описание"/>
    <w:p>
      <w:pPr>
        <w:pStyle w:val="Heading2"/>
      </w:pPr>
      <w:r>
        <w:t xml:space="preserve">Описание</w:t>
      </w:r>
    </w:p>
    <w:p>
      <w:pPr>
        <w:pStyle w:val="FirstParagraph"/>
      </w:pPr>
      <w:r>
        <w:t xml:space="preserve">Общее для всех вариантов.</w:t>
      </w:r>
    </w:p>
    <w:p>
      <w:pPr>
        <w:pStyle w:val="BodyText"/>
      </w:pPr>
      <w:r>
        <w:t xml:space="preserve">Составьте программу для вычисления:</w:t>
      </w:r>
    </w:p>
    <w:p>
      <w:pPr>
        <w:pStyle w:val="BodyText"/>
      </w:pPr>
      <m:oMathPara>
        <m:oMathParaPr>
          <m:jc m:val="center"/>
        </m:oMathParaPr>
        <m:oMath>
          <m:r>
            <m:t>S</m:t>
          </m:r>
          <m:r>
            <m:rPr>
              <m:sty m:val="p"/>
            </m:rPr>
            <m:t>=</m:t>
          </m:r>
          <m:d>
            <m:dPr>
              <m:begChr m:val="{"/>
              <m:endChr m:val=""/>
              <m:sepChr m:val=""/>
              <m:grow/>
            </m:dPr>
            <m:e>
              <m:m>
                <m:mPr>
                  <m:baseJc m:val="center"/>
                  <m:plcHide m:val="1"/>
                  <m:mcs>
                    <m:mc>
                      <m:mcPr>
                        <m:mcJc m:val="left"/>
                        <m:count m:val="1"/>
                      </m:mcPr>
                    </m:mc>
                    <m:mc>
                      <m:mcPr>
                        <m:mcJc m:val="left"/>
                        <m:count m:val="1"/>
                      </m:mcPr>
                    </m:mc>
                  </m:mcs>
                </m:mPr>
                <m:mr>
                  <m:e>
                    <m:nary>
                      <m:naryPr>
                        <m:chr m:val="∏"/>
                        <m:limLoc m:val="undOvr"/>
                        <m:subHide m:val="0"/>
                        <m:supHide m:val="0"/>
                      </m:naryPr>
                      <m:sub>
                        <m:r>
                          <m:t>i</m:t>
                        </m:r>
                        <m:r>
                          <m:rPr>
                            <m:sty m:val="p"/>
                          </m:rPr>
                          <m:t>=</m:t>
                        </m:r>
                        <m:r>
                          <m:t>2</m:t>
                        </m:r>
                        <m:d>
                          <m:dPr>
                            <m:begChr m:val="("/>
                            <m:endChr m:val=")"/>
                            <m:sepChr m:val=""/>
                            <m:grow/>
                          </m:dPr>
                          <m:e>
                            <m:r>
                              <m:t>2</m:t>
                            </m:r>
                          </m:e>
                        </m:d>
                      </m:sub>
                      <m:sup>
                        <m:r>
                          <m:t>8</m:t>
                        </m:r>
                      </m:sup>
                      <m:e>
                        <m:sSup>
                          <m:e>
                            <m:r>
                              <m:t>i</m:t>
                            </m:r>
                          </m:e>
                          <m:sup>
                            <m:r>
                              <m:t>2</m:t>
                            </m:r>
                          </m:sup>
                        </m:sSup>
                      </m:e>
                    </m:nary>
                    <m:r>
                      <m:rPr>
                        <m:sty m:val="p"/>
                      </m:rPr>
                      <m:t>−</m:t>
                    </m:r>
                    <m:r>
                      <m:t>a</m:t>
                    </m:r>
                    <m:r>
                      <m:rPr>
                        <m:nor/>
                        <m:sty m:val="p"/>
                      </m:rPr>
                      <m:t>,</m:t>
                    </m:r>
                  </m:e>
                  <m:e>
                    <m:r>
                      <m:t>a</m:t>
                    </m:r>
                    <m:r>
                      <m:rPr>
                        <m:sty m:val="p"/>
                      </m:rPr>
                      <m:t>≥</m:t>
                    </m:r>
                    <m:r>
                      <m:t>0</m:t>
                    </m:r>
                  </m:e>
                </m:mr>
                <m:mr>
                  <m:e>
                    <m:nary>
                      <m:naryPr>
                        <m:chr m:val="∏"/>
                        <m:limLoc m:val="undOvr"/>
                        <m:subHide m:val="0"/>
                        <m:supHide m:val="0"/>
                      </m:naryPr>
                      <m:sub>
                        <m:r>
                          <m:t>i</m:t>
                        </m:r>
                        <m:r>
                          <m:rPr>
                            <m:sty m:val="p"/>
                          </m:rPr>
                          <m:t>=</m:t>
                        </m:r>
                        <m:r>
                          <m:t>3</m:t>
                        </m:r>
                        <m:d>
                          <m:dPr>
                            <m:begChr m:val="("/>
                            <m:endChr m:val=")"/>
                            <m:sepChr m:val=""/>
                            <m:grow/>
                          </m:dPr>
                          <m:e>
                            <m:r>
                              <m:t>3</m:t>
                            </m:r>
                          </m:e>
                        </m:d>
                      </m:sub>
                      <m:sup>
                        <m:r>
                          <m:t>9</m:t>
                        </m:r>
                      </m:sup>
                      <m:e>
                        <m:d>
                          <m:dPr>
                            <m:begChr m:val="("/>
                            <m:endChr m:val=")"/>
                            <m:sepChr m:val=""/>
                            <m:grow/>
                          </m:dPr>
                          <m:e>
                            <m:r>
                              <m:t>i</m:t>
                            </m:r>
                            <m:r>
                              <m:rPr>
                                <m:sty m:val="p"/>
                              </m:rPr>
                              <m:t>−</m:t>
                            </m:r>
                            <m:r>
                              <m:t>2</m:t>
                            </m:r>
                          </m:e>
                        </m:d>
                      </m:e>
                    </m:nary>
                    <m:r>
                      <m:rPr>
                        <m:nor/>
                        <m:sty m:val="p"/>
                      </m:rPr>
                      <m:t>,</m:t>
                    </m:r>
                  </m:e>
                  <m:e>
                    <m:r>
                      <m:t>a</m:t>
                    </m:r>
                    <m:r>
                      <m:rPr>
                        <m:sty m:val="p"/>
                      </m:rPr>
                      <m:t>&lt;</m:t>
                    </m:r>
                    <m:r>
                      <m:t>0</m:t>
                    </m:r>
                  </m:e>
                </m:mr>
              </m:m>
            </m:e>
          </m:d>
        </m:oMath>
      </m:oMathPara>
    </w:p>
    <w:p>
      <w:pPr>
        <w:pStyle w:val="FirstParagraph"/>
      </w:pPr>
      <w:r>
        <w:t xml:space="preserve">Значение</w:t>
      </w:r>
      <w:r>
        <w:t xml:space="preserve"> </w:t>
      </w:r>
      <m:oMath>
        <m:r>
          <m:t>a</m:t>
        </m:r>
      </m:oMath>
      <w:r>
        <w:t xml:space="preserve"> </w:t>
      </w:r>
      <w:r>
        <w:t xml:space="preserve">введите с клавиатуры.</w:t>
      </w:r>
    </w:p>
    <w:p>
      <w:pPr>
        <w:pStyle w:val="BodyText"/>
      </w:pPr>
      <w:r>
        <w:t xml:space="preserve">В индексе под знаком произведения в скобках указан шаг инкрементирования.</w:t>
      </w:r>
    </w:p>
    <w:p>
      <w:pPr>
        <w:pStyle w:val="BodyText"/>
      </w:pPr>
      <w:r>
        <w:rPr>
          <w:bCs/>
          <w:b/>
        </w:rPr>
        <w:t xml:space="preserve">Требуемая точность</w:t>
      </w:r>
      <w:r>
        <w:t xml:space="preserve">:</w:t>
      </w:r>
      <w:r>
        <w:t xml:space="preserve"> </w:t>
      </w:r>
      <w:r>
        <w:rPr>
          <w:rStyle w:val="VerbatimChar"/>
        </w:rPr>
        <w:t xml:space="preserve">7</w:t>
      </w:r>
      <w:r>
        <w:t xml:space="preserve"> </w:t>
      </w:r>
      <w:r>
        <w:t xml:space="preserve">знаков после запятой.</w:t>
      </w:r>
    </w:p>
    <w:bookmarkEnd w:id="88"/>
    <w:bookmarkStart w:id="90" w:name="используемые-сообщения"/>
    <w:p>
      <w:pPr>
        <w:pStyle w:val="Heading2"/>
      </w:pPr>
      <w:r>
        <w:t xml:space="preserve">Используемые сообщения</w:t>
      </w:r>
    </w:p>
    <w:p>
      <w:pPr>
        <w:pStyle w:val="FirstParagraph"/>
      </w:pPr>
      <w:r>
        <w:t xml:space="preserve">Для информирования о вводе числа</w:t>
      </w:r>
      <w:r>
        <w:t xml:space="preserve"> </w:t>
      </w:r>
      <w:r>
        <w:rPr>
          <w:rStyle w:val="VerbatimChar"/>
        </w:rPr>
        <w:t xml:space="preserve">a</w:t>
      </w:r>
      <w:r>
        <w:t xml:space="preserve">:</w:t>
      </w:r>
    </w:p>
    <w:p>
      <w:pPr>
        <w:pStyle w:val="SourceCode"/>
      </w:pPr>
      <w:r>
        <w:rPr>
          <w:rStyle w:val="ExtensionTok"/>
        </w:rPr>
        <w:t xml:space="preserve">Введите</w:t>
      </w:r>
      <w:r>
        <w:rPr>
          <w:rStyle w:val="NormalTok"/>
        </w:rPr>
        <w:t xml:space="preserve"> значение a:</w:t>
      </w:r>
    </w:p>
    <w:p>
      <w:pPr>
        <w:pStyle w:val="FirstParagraph"/>
      </w:pPr>
      <w:r>
        <w:t xml:space="preserve">Перед выводом результата:</w:t>
      </w:r>
    </w:p>
    <w:p>
      <w:pPr>
        <w:pStyle w:val="SourceCode"/>
      </w:pPr>
      <w:r>
        <w:rPr>
          <w:rStyle w:val="ExtensionTok"/>
        </w:rPr>
        <w:t xml:space="preserve">Результат:</w:t>
      </w:r>
    </w:p>
    <w:bookmarkEnd w:id="89"/>
    <w:bookmarkStart w:id="91" w:name="пример-вывода-в-консоли"/>
    <w:p>
      <w:pPr>
        <w:pStyle w:val="Heading2"/>
      </w:pPr>
      <w:r>
        <w:t xml:space="preserve">Пример вывода в консоли</w:t>
      </w:r>
    </w:p>
    <w:p>
      <w:pPr>
        <w:pStyle w:val="FirstParagraph"/>
      </w:pPr>
      <w:r>
        <w:t xml:space="preserve">Пример 1:</w:t>
      </w:r>
    </w:p>
    <w:p>
      <w:pPr>
        <w:pStyle w:val="SourceCode"/>
      </w:pPr>
      <w:r>
        <w:rPr>
          <w:rStyle w:val="ExtensionTok"/>
        </w:rPr>
        <w:t xml:space="preserve">Введите</w:t>
      </w:r>
      <w:r>
        <w:rPr>
          <w:rStyle w:val="NormalTok"/>
        </w:rPr>
        <w:t xml:space="preserve"> значение a:</w:t>
      </w:r>
      <w:r>
        <w:br/>
      </w:r>
      <w:r>
        <w:rPr>
          <w:rStyle w:val="ExtensionTok"/>
        </w:rPr>
        <w:t xml:space="preserve">1</w:t>
      </w:r>
      <w:r>
        <w:br/>
      </w:r>
      <w:r>
        <w:rPr>
          <w:rStyle w:val="ExtensionTok"/>
        </w:rPr>
        <w:t xml:space="preserve">Результат:</w:t>
      </w:r>
      <w:r>
        <w:br/>
      </w:r>
      <w:r>
        <w:rPr>
          <w:rStyle w:val="ExtensionTok"/>
        </w:rPr>
        <w:t xml:space="preserve">147455</w:t>
      </w:r>
    </w:p>
    <w:p>
      <w:pPr>
        <w:pStyle w:val="FirstParagraph"/>
      </w:pPr>
      <w:r>
        <w:t xml:space="preserve">Пример 2:</w:t>
      </w:r>
    </w:p>
    <w:p>
      <w:pPr>
        <w:pStyle w:val="SourceCode"/>
      </w:pPr>
      <w:r>
        <w:rPr>
          <w:rStyle w:val="ExtensionTok"/>
        </w:rPr>
        <w:t xml:space="preserve">Введите</w:t>
      </w:r>
      <w:r>
        <w:rPr>
          <w:rStyle w:val="NormalTok"/>
        </w:rPr>
        <w:t xml:space="preserve"> значение a:</w:t>
      </w:r>
      <w:r>
        <w:br/>
      </w:r>
      <w:r>
        <w:rPr>
          <w:rStyle w:val="ExtensionTok"/>
        </w:rPr>
        <w:t xml:space="preserve">0</w:t>
      </w:r>
      <w:r>
        <w:br/>
      </w:r>
      <w:r>
        <w:rPr>
          <w:rStyle w:val="ExtensionTok"/>
        </w:rPr>
        <w:t xml:space="preserve">Результат:</w:t>
      </w:r>
      <w:r>
        <w:br/>
      </w:r>
      <w:r>
        <w:rPr>
          <w:rStyle w:val="ExtensionTok"/>
        </w:rPr>
        <w:t xml:space="preserve">147456</w:t>
      </w:r>
    </w:p>
    <w:p>
      <w:pPr>
        <w:pStyle w:val="FirstParagraph"/>
      </w:pPr>
      <w:r>
        <w:t xml:space="preserve">Пример 3:</w:t>
      </w:r>
    </w:p>
    <w:p>
      <w:pPr>
        <w:pStyle w:val="SourceCode"/>
      </w:pPr>
      <w:r>
        <w:rPr>
          <w:rStyle w:val="ExtensionTok"/>
        </w:rPr>
        <w:t xml:space="preserve">Введите</w:t>
      </w:r>
      <w:r>
        <w:rPr>
          <w:rStyle w:val="NormalTok"/>
        </w:rPr>
        <w:t xml:space="preserve"> значение a:</w:t>
      </w:r>
      <w:r>
        <w:br/>
      </w:r>
      <w:r>
        <w:rPr>
          <w:rStyle w:val="ExtensionTok"/>
        </w:rPr>
        <w:t xml:space="preserve">0.5</w:t>
      </w:r>
      <w:r>
        <w:br/>
      </w:r>
      <w:r>
        <w:rPr>
          <w:rStyle w:val="ExtensionTok"/>
        </w:rPr>
        <w:t xml:space="preserve">Результат:</w:t>
      </w:r>
      <w:r>
        <w:br/>
      </w:r>
      <w:r>
        <w:rPr>
          <w:rStyle w:val="ExtensionTok"/>
        </w:rPr>
        <w:t xml:space="preserve">147455.5</w:t>
      </w:r>
    </w:p>
    <w:bookmarkEnd w:id="90"/>
    <w:bookmarkStart w:id="92" w:name="указания-по-выполнению-задания"/>
    <w:p>
      <w:pPr>
        <w:pStyle w:val="Heading2"/>
      </w:pPr>
      <w:r>
        <w:t xml:space="preserve">Указания по выполнению задания</w:t>
      </w:r>
    </w:p>
    <w:p>
      <w:pPr>
        <w:pStyle w:val="FirstParagraph"/>
      </w:pPr>
      <w:r>
        <w:t xml:space="preserve">Объясните результат: при</w:t>
      </w:r>
      <w:r>
        <w:t xml:space="preserve"> </w:t>
      </w:r>
      <m:oMath>
        <m:r>
          <m:t>a</m:t>
        </m:r>
        <m:r>
          <m:rPr>
            <m:sty m:val="p"/>
          </m:rPr>
          <m:t>=</m:t>
        </m:r>
        <m:r>
          <m:t>5.7</m:t>
        </m:r>
      </m:oMath>
      <w:r>
        <w:t xml:space="preserve"> </w:t>
      </w:r>
      <w:r>
        <w:t xml:space="preserve">и</w:t>
      </w:r>
      <w:r>
        <w:t xml:space="preserve"> </w:t>
      </w:r>
      <m:oMath>
        <m:r>
          <m:t>S</m:t>
        </m:r>
        <m:r>
          <m:rPr>
            <m:sty m:val="p"/>
          </m:rPr>
          <m:t>=</m:t>
        </m:r>
        <m:r>
          <m:t>147450</m:t>
        </m:r>
      </m:oMath>
      <w:r>
        <w:t xml:space="preserve">.</w:t>
      </w:r>
    </w:p>
    <w:p>
      <w:pPr>
        <w:pStyle w:val="BodyText"/>
      </w:pPr>
      <w:r>
        <w:t xml:space="preserve">Не забудьте обеспечить нужную точность представления результата.</w:t>
      </w:r>
    </w:p>
    <w:p>
      <w:pPr>
        <w:pStyle w:val="BodyText"/>
      </w:pPr>
      <w:r>
        <w:t xml:space="preserve">Для С:</w:t>
      </w:r>
    </w:p>
    <w:p>
      <w:pPr>
        <w:pStyle w:val="SourceCode"/>
      </w:pPr>
      <w:r>
        <w:rPr>
          <w:rStyle w:val="NormalTok"/>
        </w:rPr>
        <w:t xml:space="preserve">printf </w:t>
      </w:r>
      <w:r>
        <w:rPr>
          <w:rStyle w:val="OperatorTok"/>
        </w:rPr>
        <w:t xml:space="preserve">(</w:t>
      </w:r>
      <w:r>
        <w:rPr>
          <w:rStyle w:val="StringTok"/>
        </w:rPr>
        <w:t xml:space="preserve">"%.7f"</w:t>
      </w:r>
      <w:r>
        <w:rPr>
          <w:rStyle w:val="OperatorTok"/>
        </w:rPr>
        <w:t xml:space="preserve">,</w:t>
      </w:r>
      <w:r>
        <w:rPr>
          <w:rStyle w:val="NormalTok"/>
        </w:rPr>
        <w:t xml:space="preserve"> val</w:t>
      </w:r>
      <w:r>
        <w:rPr>
          <w:rStyle w:val="OperatorTok"/>
        </w:rPr>
        <w:t xml:space="preserve">);</w:t>
      </w:r>
    </w:p>
    <w:p>
      <w:pPr>
        <w:pStyle w:val="FirstParagraph"/>
      </w:pPr>
      <w:r>
        <w:t xml:space="preserve">Для С++</w:t>
      </w:r>
    </w:p>
    <w:p>
      <w:pPr>
        <w:pStyle w:val="SourceCode"/>
      </w:pPr>
      <w:r>
        <w:rPr>
          <w:rStyle w:val="NormalTok"/>
        </w:rPr>
        <w:t xml:space="preserve">cout </w:t>
      </w:r>
      <w:r>
        <w:rPr>
          <w:rStyle w:val="OperatorTok"/>
        </w:rPr>
        <w:t xml:space="preserve">&lt;&lt;</w:t>
      </w:r>
      <w:r>
        <w:rPr>
          <w:rStyle w:val="NormalTok"/>
        </w:rPr>
        <w:t xml:space="preserve"> setprecision</w:t>
      </w:r>
      <w:r>
        <w:rPr>
          <w:rStyle w:val="OperatorTok"/>
        </w:rPr>
        <w:t xml:space="preserve">(</w:t>
      </w:r>
      <w:r>
        <w:rPr>
          <w:rStyle w:val="DecValTok"/>
        </w:rPr>
        <w:t xml:space="preserve">7</w:t>
      </w:r>
      <w:r>
        <w:rPr>
          <w:rStyle w:val="OperatorTok"/>
        </w:rPr>
        <w:t xml:space="preserve">)</w:t>
      </w:r>
      <w:r>
        <w:rPr>
          <w:rStyle w:val="NormalTok"/>
        </w:rPr>
        <w:t xml:space="preserve"> </w:t>
      </w:r>
      <w:r>
        <w:rPr>
          <w:rStyle w:val="OperatorTok"/>
        </w:rPr>
        <w:t xml:space="preserve">&lt;&lt;</w:t>
      </w:r>
      <w:r>
        <w:rPr>
          <w:rStyle w:val="NormalTok"/>
        </w:rPr>
        <w:t xml:space="preserve"> val</w:t>
      </w:r>
      <w:r>
        <w:rPr>
          <w:rStyle w:val="OperatorTok"/>
        </w:rPr>
        <w:t xml:space="preserve">;</w:t>
      </w:r>
    </w:p>
    <w:bookmarkEnd w:id="91"/>
    <w:bookmarkStart w:id="93"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92"/>
    <w:bookmarkEnd w:id="93"/>
    <w:p>
      <w:r>
        <w:br w:type="page"/>
      </w:r>
    </w:p>
    <w:p>
      <w:r>
        <w:rPr>
          <w:b/>
          <w:color w:val="4224E9"/>
        </w:rPr>
        <w:t>Руководство&gt;Лабораторные работы&gt;3. Программирование циклических алгоритмов. Расчет по формулам&gt;Задания</w:t>
      </w:r>
    </w:p>
    <w:bookmarkStart w:id="94" w:name="задание-3"/>
    <w:p>
      <w:pPr>
        <w:pStyle w:val="Heading1"/>
      </w:pPr>
      <w:r>
        <w:t xml:space="preserve">Задание №3</w:t>
      </w:r>
    </w:p>
    <w:bookmarkStart w:id="95" w:name="описание"/>
    <w:p>
      <w:pPr>
        <w:pStyle w:val="Heading2"/>
      </w:pPr>
      <w:r>
        <w:t xml:space="preserve">Описание</w:t>
      </w:r>
    </w:p>
    <w:p>
      <w:pPr>
        <w:pStyle w:val="FirstParagraph"/>
      </w:pPr>
      <w:r>
        <w:t xml:space="preserve">Составьте программу вычисления значения суммы ряда</w:t>
      </w:r>
      <w:r>
        <w:t xml:space="preserve"> </w:t>
      </w:r>
      <m:oMath>
        <m:r>
          <m:t>S</m:t>
        </m:r>
        <m:d>
          <m:dPr>
            <m:begChr m:val="("/>
            <m:endChr m:val=")"/>
            <m:sepChr m:val=""/>
            <m:grow/>
          </m:dPr>
          <m:e>
            <m:r>
              <m:t>x</m:t>
            </m:r>
          </m:e>
        </m:d>
      </m:oMath>
      <w:r>
        <w:t xml:space="preserve"> </w:t>
      </w:r>
      <w:r>
        <w:t xml:space="preserve">и функции</w:t>
      </w:r>
      <w:r>
        <w:t xml:space="preserve"> </w:t>
      </w:r>
      <m:oMath>
        <m:r>
          <m:t>Y</m:t>
        </m:r>
        <m:d>
          <m:dPr>
            <m:begChr m:val="("/>
            <m:endChr m:val=")"/>
            <m:sepChr m:val=""/>
            <m:grow/>
          </m:dPr>
          <m:e>
            <m:r>
              <m:t>x</m:t>
            </m:r>
          </m:e>
        </m:d>
      </m:oMath>
      <w:r>
        <w:t xml:space="preserve">, где</w:t>
      </w:r>
      <w:r>
        <w:t xml:space="preserve"> </w:t>
      </w:r>
      <m:oMath>
        <m:r>
          <m:t>0</m:t>
        </m:r>
        <m:r>
          <m:rPr>
            <m:sty m:val="p"/>
          </m:rPr>
          <m:t>≤</m:t>
        </m:r>
        <m:r>
          <m:t>x</m:t>
        </m:r>
        <m:r>
          <m:rPr>
            <m:sty m:val="p"/>
          </m:rPr>
          <m:t>≤</m:t>
        </m:r>
        <m:r>
          <m:t>1</m:t>
        </m:r>
      </m:oMath>
      <w:r>
        <w:t xml:space="preserve">, с шагом</w:t>
      </w:r>
      <w:r>
        <w:t xml:space="preserve"> </w:t>
      </w:r>
      <m:oMath>
        <m:r>
          <m:t>h</m:t>
        </m:r>
        <m:r>
          <m:rPr>
            <m:sty m:val="p"/>
          </m:rPr>
          <m:t>=</m:t>
        </m:r>
        <m:r>
          <m:t>0.2</m:t>
        </m:r>
      </m:oMath>
      <w:r>
        <w:t xml:space="preserve">. Вычисление суммы ряда Тейлора производится с погрешностью, не превышающей</w:t>
      </w:r>
      <w:r>
        <w:t xml:space="preserve"> </w:t>
      </w:r>
      <m:oMath>
        <m:r>
          <m:t>d</m:t>
        </m:r>
        <m:r>
          <m:t>e</m:t>
        </m:r>
        <m:r>
          <m:t>l</m:t>
        </m:r>
        <m:r>
          <m:t>t</m:t>
        </m:r>
        <m:r>
          <m:t>a</m:t>
        </m:r>
        <m:r>
          <m:rPr>
            <m:sty m:val="p"/>
          </m:rPr>
          <m:t>=</m:t>
        </m:r>
        <m:r>
          <m:t>0.000001</m:t>
        </m:r>
      </m:oMath>
      <w:r>
        <w:t xml:space="preserve">.</w:t>
      </w:r>
    </w:p>
    <w:p>
      <w:pPr>
        <w:pStyle w:val="BodyText"/>
      </w:pPr>
      <w:r>
        <w:t xml:space="preserve">Результат представить в виде таблицы (без рамок), которая содержит четыре столбца со значениями</w:t>
      </w:r>
      <w:r>
        <w:t xml:space="preserve"> </w:t>
      </w:r>
      <w:r>
        <w:rPr>
          <w:rStyle w:val="VerbatimChar"/>
        </w:rPr>
        <w:t xml:space="preserve">x</w:t>
      </w:r>
      <w:r>
        <w:t xml:space="preserve">,</w:t>
      </w:r>
      <w:r>
        <w:t xml:space="preserve"> </w:t>
      </w:r>
      <w:r>
        <w:rPr>
          <w:rStyle w:val="VerbatimChar"/>
        </w:rPr>
        <w:t xml:space="preserve">Y(x)</w:t>
      </w:r>
      <w:r>
        <w:t xml:space="preserve">,</w:t>
      </w:r>
      <w:r>
        <w:t xml:space="preserve"> </w:t>
      </w:r>
      <w:r>
        <w:rPr>
          <w:rStyle w:val="VerbatimChar"/>
        </w:rPr>
        <w:t xml:space="preserve">S(x)</w:t>
      </w:r>
      <w:r>
        <w:t xml:space="preserve"> </w:t>
      </w:r>
      <w:r>
        <w:t xml:space="preserve">и</w:t>
      </w:r>
      <w:r>
        <w:t xml:space="preserve"> </w:t>
      </w:r>
      <w:r>
        <w:rPr>
          <w:rStyle w:val="VerbatimChar"/>
        </w:rPr>
        <w:t xml:space="preserve">N</w:t>
      </w:r>
      <w:r>
        <w:t xml:space="preserve">, где</w:t>
      </w:r>
      <w:r>
        <w:t xml:space="preserve"> </w:t>
      </w:r>
      <w:r>
        <w:rPr>
          <w:rStyle w:val="VerbatimChar"/>
        </w:rPr>
        <w:t xml:space="preserve">N</w:t>
      </w:r>
      <w:r>
        <w:t xml:space="preserve"> </w:t>
      </w:r>
      <w:r>
        <w:t xml:space="preserve">- номер последнего слагаемого ряда.</w:t>
      </w:r>
    </w:p>
    <w:p>
      <w:pPr>
        <w:pStyle w:val="BodyText"/>
      </w:pPr>
      <w:r>
        <w:rPr>
          <w:bCs/>
          <w:b/>
        </w:rPr>
        <w:t xml:space="preserve">Ширина столбца</w:t>
      </w:r>
      <w:r>
        <w:t xml:space="preserve">:</w:t>
      </w:r>
      <w:r>
        <w:t xml:space="preserve"> </w:t>
      </w:r>
      <w:r>
        <w:rPr>
          <w:rStyle w:val="VerbatimChar"/>
        </w:rPr>
        <w:t xml:space="preserve">15</w:t>
      </w:r>
      <w:r>
        <w:t xml:space="preserve"> </w:t>
      </w:r>
      <w:r>
        <w:t xml:space="preserve">символов.</w:t>
      </w:r>
    </w:p>
    <w:p>
      <w:pPr>
        <w:pStyle w:val="BodyText"/>
      </w:pPr>
      <w:r>
        <w:t xml:space="preserve">Последний столбец пробелами не заполняется!</w:t>
      </w:r>
    </w:p>
    <w:p>
      <w:pPr>
        <w:pStyle w:val="BodyText"/>
      </w:pPr>
      <w:r>
        <w:rPr>
          <w:bCs/>
          <w:b/>
        </w:rPr>
        <w:t xml:space="preserve">Требуемая точность</w:t>
      </w:r>
      <w:r>
        <w:t xml:space="preserve">:</w:t>
      </w:r>
      <w:r>
        <w:t xml:space="preserve"> </w:t>
      </w:r>
      <w:r>
        <w:rPr>
          <w:rStyle w:val="VerbatimChar"/>
        </w:rPr>
        <w:t xml:space="preserve">6</w:t>
      </w:r>
      <w:r>
        <w:t xml:space="preserve"> </w:t>
      </w:r>
      <w:r>
        <w:t xml:space="preserve">знаков после запятой</w:t>
      </w:r>
    </w:p>
    <w:bookmarkEnd w:id="94"/>
    <w:bookmarkStart w:id="96" w:name="варианты"/>
    <w:p>
      <w:pPr>
        <w:pStyle w:val="Heading2"/>
      </w:pPr>
      <w:r>
        <w:t xml:space="preserve">Варианты</w:t>
      </w:r>
    </w:p>
    <w:tbl>
      <w:tblPr>
        <w:tblStyle w:val="Table"/>
        <w:tblW w:type="pct" w:w="5000"/>
        <w:tblLook w:firstRow="1" w:lastRow="0" w:firstColumn="0" w:lastColumn="0" w:noHBand="0" w:noVBand="0" w:val="0020"/>
      </w:tblPr>
      <w:tblGrid>
        <w:gridCol w:w="2640"/>
        <w:gridCol w:w="2640"/>
        <w:gridCol w:w="2640"/>
      </w:tblGrid>
      <w:tr>
        <w:trPr>
          <w:tblHeader w:val="true"/>
        </w:trPr>
        <w:tc>
          <w:tcPr/>
          <w:p>
            <w:pPr>
              <w:pStyle w:val="Compact"/>
              <w:jc w:val="left"/>
            </w:pPr>
            <w:r>
              <w:t xml:space="preserve">№</w:t>
            </w:r>
          </w:p>
        </w:tc>
        <w:tc>
          <w:tcPr/>
          <w:p>
            <w:pPr>
              <w:pStyle w:val="Compact"/>
              <w:jc w:val="left"/>
            </w:pPr>
            <m:oMath>
              <m:r>
                <m:t>S</m:t>
              </m:r>
              <m:d>
                <m:dPr>
                  <m:begChr m:val="("/>
                  <m:endChr m:val=")"/>
                  <m:sepChr m:val=""/>
                  <m:grow/>
                </m:dPr>
                <m:e>
                  <m:r>
                    <m:t>x</m:t>
                  </m:r>
                </m:e>
              </m:d>
            </m:oMath>
          </w:p>
        </w:tc>
        <w:tc>
          <w:tcPr/>
          <w:p>
            <w:pPr>
              <w:pStyle w:val="Compact"/>
              <w:jc w:val="left"/>
            </w:pPr>
            <m:oMath>
              <m:r>
                <m:t>Y</m:t>
              </m:r>
              <m:d>
                <m:dPr>
                  <m:begChr m:val="("/>
                  <m:endChr m:val=")"/>
                  <m:sepChr m:val=""/>
                  <m:grow/>
                </m:dPr>
                <m:e>
                  <m:r>
                    <m:t>x</m:t>
                  </m:r>
                </m:e>
              </m:d>
            </m:oMath>
          </w:p>
        </w:tc>
      </w:tr>
      <w:tr>
        <w:tc>
          <w:tcPr/>
          <w:p>
            <w:pPr>
              <w:pStyle w:val="Compact"/>
              <w:jc w:val="left"/>
            </w:pPr>
            <w:r>
              <w:t xml:space="preserve">0</w:t>
            </w:r>
          </w:p>
        </w:tc>
        <w:tc>
          <w:tcPr/>
          <w:p>
            <w:pPr>
              <w:pStyle w:val="Compact"/>
              <w:jc w:val="left"/>
            </w:pPr>
            <w:r>
              <w:t xml:space="preserve">$2(x + \cfrac{x^3}{3} + ... +\cfrac{x^{2n+1}}{2n+1})$</w:t>
            </w:r>
          </w:p>
        </w:tc>
        <w:tc>
          <w:tcPr/>
          <w:p>
            <w:pPr>
              <w:pStyle w:val="Compact"/>
              <w:jc w:val="left"/>
            </w:pPr>
            <w:r>
              <w:t xml:space="preserve">$\ln{\cfrac{1+x}{1-x}}$</w:t>
            </w:r>
            <w:r>
              <w:t xml:space="preserve">, где</w:t>
            </w:r>
            <w:r>
              <w:t xml:space="preserve"> </w:t>
            </w:r>
            <m:oMath>
              <m:r>
                <m:t>x</m:t>
              </m:r>
              <m:r>
                <m:rPr>
                  <m:sty m:val="p"/>
                </m:rPr>
                <m:t>&lt;</m:t>
              </m:r>
              <m:r>
                <m:t>1</m:t>
              </m:r>
            </m:oMath>
          </w:p>
        </w:tc>
      </w:tr>
      <w:tr>
        <w:tc>
          <w:tcPr/>
          <w:p>
            <w:pPr>
              <w:pStyle w:val="Compact"/>
              <w:jc w:val="left"/>
            </w:pPr>
            <w:r>
              <w:t xml:space="preserve">1</w:t>
            </w:r>
          </w:p>
        </w:tc>
        <w:tc>
          <w:tcPr/>
          <w:p>
            <w:pPr>
              <w:pStyle w:val="Compact"/>
              <w:jc w:val="left"/>
            </w:pPr>
            <w:r>
              <w:t xml:space="preserve">$x - \cfrac{x^3}{3!} + ... + (-1)^n\cfrac{x^{2n+1}}{(2n+1)!}$</w:t>
            </w:r>
          </w:p>
        </w:tc>
        <w:tc>
          <w:tcPr/>
          <w:p>
            <w:pPr>
              <w:pStyle w:val="Compact"/>
              <w:jc w:val="left"/>
            </w:pPr>
            <m:oMath>
              <m:r>
                <m:rPr>
                  <m:sty m:val="p"/>
                </m:rPr>
                <m:t>sin</m:t>
              </m:r>
              <m:d>
                <m:dPr>
                  <m:begChr m:val="("/>
                  <m:endChr m:val=")"/>
                  <m:sepChr m:val=""/>
                  <m:grow/>
                </m:dPr>
                <m:e>
                  <m:r>
                    <m:t>x</m:t>
                  </m:r>
                </m:e>
              </m:d>
            </m:oMath>
          </w:p>
        </w:tc>
      </w:tr>
      <w:tr>
        <w:tc>
          <w:tcPr/>
          <w:p>
            <w:pPr>
              <w:pStyle w:val="Compact"/>
              <w:jc w:val="left"/>
            </w:pPr>
            <w:r>
              <w:t xml:space="preserve">2</w:t>
            </w:r>
          </w:p>
        </w:tc>
        <w:tc>
          <w:tcPr/>
          <w:p>
            <w:pPr>
              <w:pStyle w:val="Compact"/>
              <w:jc w:val="left"/>
            </w:pPr>
            <w:r>
              <w:t xml:space="preserve">$1 + \cfrac{x^2}{2!} + ... + \cfrac{x^{2n}}{(2n)!}$</w:t>
            </w:r>
          </w:p>
        </w:tc>
        <w:tc>
          <w:tcPr/>
          <w:p>
            <w:pPr>
              <w:pStyle w:val="Compact"/>
              <w:jc w:val="left"/>
            </w:pPr>
            <w:r>
              <w:t xml:space="preserve">$\cfrac{e^x+e^{-x}}{2}$</w:t>
            </w:r>
          </w:p>
        </w:tc>
      </w:tr>
      <w:tr>
        <w:tc>
          <w:tcPr/>
          <w:p>
            <w:pPr>
              <w:pStyle w:val="Compact"/>
              <w:jc w:val="left"/>
            </w:pPr>
            <w:r>
              <w:t xml:space="preserve">3</w:t>
            </w:r>
          </w:p>
        </w:tc>
        <w:tc>
          <w:tcPr/>
          <w:p>
            <w:pPr>
              <w:pStyle w:val="Compact"/>
              <w:jc w:val="left"/>
            </w:pPr>
            <w:r>
              <w:t xml:space="preserve">$1 - \cfrac{(1-4x)^2}{2} + ... + (-1)^{n}\cfrac{(1-4x)^{2n}}{(2n)!}$</w:t>
            </w:r>
          </w:p>
        </w:tc>
        <w:tc>
          <w:tcPr/>
          <w:p>
            <w:pPr>
              <w:pStyle w:val="Compact"/>
              <w:jc w:val="left"/>
            </w:pPr>
            <m:oMath>
              <m:r>
                <m:rPr>
                  <m:sty m:val="p"/>
                </m:rPr>
                <m:t>cos</m:t>
              </m:r>
              <m:d>
                <m:dPr>
                  <m:begChr m:val="("/>
                  <m:endChr m:val=")"/>
                  <m:sepChr m:val=""/>
                  <m:grow/>
                </m:dPr>
                <m:e>
                  <m:r>
                    <m:t>1</m:t>
                  </m:r>
                  <m:r>
                    <m:rPr>
                      <m:sty m:val="p"/>
                    </m:rPr>
                    <m:t>−</m:t>
                  </m:r>
                  <m:r>
                    <m:t>4</m:t>
                  </m:r>
                  <m:r>
                    <m:t>x</m:t>
                  </m:r>
                </m:e>
              </m:d>
            </m:oMath>
          </w:p>
        </w:tc>
      </w:tr>
      <w:tr>
        <w:tc>
          <w:tcPr/>
          <w:p>
            <w:pPr>
              <w:pStyle w:val="Compact"/>
              <w:jc w:val="left"/>
            </w:pPr>
            <w:r>
              <w:t xml:space="preserve">4</w:t>
            </w:r>
          </w:p>
        </w:tc>
        <w:tc>
          <w:tcPr/>
          <w:p>
            <w:pPr>
              <w:pStyle w:val="Compact"/>
              <w:jc w:val="left"/>
            </w:pPr>
            <w:r>
              <w:t xml:space="preserve">$1 - \cfrac{x^2}{2!} + ... + (-1)^n\cfrac{x^{2n}}{(2n)!}$</w:t>
            </w:r>
          </w:p>
        </w:tc>
        <w:tc>
          <w:tcPr/>
          <w:p>
            <w:pPr>
              <w:pStyle w:val="Compact"/>
              <w:jc w:val="left"/>
            </w:pPr>
            <m:oMath>
              <m:r>
                <m:rPr>
                  <m:sty m:val="p"/>
                </m:rPr>
                <m:t>cos</m:t>
              </m:r>
              <m:d>
                <m:dPr>
                  <m:begChr m:val="("/>
                  <m:endChr m:val=")"/>
                  <m:sepChr m:val=""/>
                  <m:grow/>
                </m:dPr>
                <m:e>
                  <m:r>
                    <m:t>x</m:t>
                  </m:r>
                </m:e>
              </m:d>
            </m:oMath>
          </w:p>
        </w:tc>
      </w:tr>
      <w:tr>
        <w:tc>
          <w:tcPr/>
          <w:p>
            <w:pPr>
              <w:pStyle w:val="Compact"/>
              <w:jc w:val="left"/>
            </w:pPr>
            <w:r>
              <w:t xml:space="preserve">5</w:t>
            </w:r>
          </w:p>
        </w:tc>
        <w:tc>
          <w:tcPr/>
          <w:p>
            <w:pPr>
              <w:pStyle w:val="Compact"/>
              <w:jc w:val="left"/>
            </w:pPr>
            <w:r>
              <w:t xml:space="preserve">$1 + 3x^2 + ... + \cfrac{2n+1}{n!}x^{2n}$</w:t>
            </w:r>
          </w:p>
        </w:tc>
        <w:tc>
          <w:tcPr/>
          <w:p>
            <w:pPr>
              <w:pStyle w:val="Compact"/>
              <w:jc w:val="left"/>
            </w:pPr>
            <m:oMath>
              <m:d>
                <m:dPr>
                  <m:begChr m:val="("/>
                  <m:endChr m:val=")"/>
                  <m:sepChr m:val=""/>
                  <m:grow/>
                </m:dPr>
                <m:e>
                  <m:r>
                    <m:t>1</m:t>
                  </m:r>
                  <m:r>
                    <m:rPr>
                      <m:sty m:val="p"/>
                    </m:rPr>
                    <m:t>+</m:t>
                  </m:r>
                  <m:r>
                    <m:t>2</m:t>
                  </m:r>
                  <m:sSup>
                    <m:e>
                      <m:r>
                        <m:t>x</m:t>
                      </m:r>
                    </m:e>
                    <m:sup>
                      <m:r>
                        <m:t>2</m:t>
                      </m:r>
                    </m:sup>
                  </m:sSup>
                </m:e>
              </m:d>
              <m:sSup>
                <m:e>
                  <m:r>
                    <m:t>e</m:t>
                  </m:r>
                </m:e>
                <m:sup>
                  <m:sSup>
                    <m:e>
                      <m:r>
                        <m:t>x</m:t>
                      </m:r>
                    </m:e>
                    <m:sup>
                      <m:r>
                        <m:t>2</m:t>
                      </m:r>
                    </m:sup>
                  </m:sSup>
                </m:sup>
              </m:sSup>
            </m:oMath>
            <w:r>
              <w:t xml:space="preserve">, где</w:t>
            </w:r>
            <w:r>
              <w:t xml:space="preserve"> </w:t>
            </w:r>
            <m:oMath>
              <m:r>
                <m:t>x</m:t>
              </m:r>
              <m:r>
                <m:rPr>
                  <m:sty m:val="p"/>
                </m:rPr>
                <m:t>&lt;</m:t>
              </m:r>
              <m:r>
                <m:t>1</m:t>
              </m:r>
            </m:oMath>
          </w:p>
        </w:tc>
      </w:tr>
      <w:tr>
        <w:tc>
          <w:tcPr/>
          <w:p>
            <w:pPr>
              <w:pStyle w:val="Compact"/>
              <w:jc w:val="left"/>
            </w:pPr>
            <w:r>
              <w:t xml:space="preserve">6</w:t>
            </w:r>
          </w:p>
        </w:tc>
        <w:tc>
          <w:tcPr/>
          <w:p>
            <w:pPr>
              <w:pStyle w:val="Compact"/>
              <w:jc w:val="left"/>
            </w:pPr>
            <w:r>
              <w:t xml:space="preserve">$1 - x^2 + \cfrac{x^4}{2!} - ... + \cfrac{(-1)^n}{n!}x^{2n}$</w:t>
            </w:r>
          </w:p>
        </w:tc>
        <w:tc>
          <w:tcPr/>
          <w:p>
            <w:pPr>
              <w:pStyle w:val="Compact"/>
              <w:jc w:val="left"/>
            </w:pPr>
            <m:oMath>
              <m:sSup>
                <m:e>
                  <m:r>
                    <m:t>e</m:t>
                  </m:r>
                </m:e>
                <m:sup>
                  <m:r>
                    <m:rPr>
                      <m:sty m:val="p"/>
                    </m:rPr>
                    <m:t>−</m:t>
                  </m:r>
                  <m:sSup>
                    <m:e>
                      <m:r>
                        <m:t>x</m:t>
                      </m:r>
                    </m:e>
                    <m:sup>
                      <m:r>
                        <m:t>2</m:t>
                      </m:r>
                    </m:sup>
                  </m:sSup>
                </m:sup>
              </m:sSup>
            </m:oMath>
          </w:p>
        </w:tc>
      </w:tr>
      <w:tr>
        <w:tc>
          <w:tcPr/>
          <w:p>
            <w:pPr>
              <w:pStyle w:val="Compact"/>
              <w:jc w:val="left"/>
            </w:pPr>
            <w:r>
              <w:t xml:space="preserve">7</w:t>
            </w:r>
          </w:p>
        </w:tc>
        <w:tc>
          <w:tcPr/>
          <w:p>
            <w:pPr>
              <w:pStyle w:val="Compact"/>
              <w:jc w:val="left"/>
            </w:pPr>
            <w:r>
              <w:t xml:space="preserve">$x^3 - \cfrac{x^5}{3} + ... + (-1)^n\cfrac{x^{2n+3}}{2n+1}$</w:t>
            </w:r>
          </w:p>
        </w:tc>
        <w:tc>
          <w:tcPr/>
          <w:p>
            <w:pPr>
              <w:pStyle w:val="Compact"/>
              <w:jc w:val="left"/>
            </w:pPr>
            <m:oMath>
              <m:sSup>
                <m:e>
                  <m:r>
                    <m:t>x</m:t>
                  </m:r>
                </m:e>
                <m:sup>
                  <m:r>
                    <m:t>2</m:t>
                  </m:r>
                </m:sup>
              </m:sSup>
              <m:r>
                <m:rPr>
                  <m:sty m:val="p"/>
                </m:rPr>
                <m:t>arctan</m:t>
              </m:r>
              <m:d>
                <m:dPr>
                  <m:begChr m:val="("/>
                  <m:endChr m:val=")"/>
                  <m:sepChr m:val=""/>
                  <m:grow/>
                </m:dPr>
                <m:e>
                  <m:r>
                    <m:t>x</m:t>
                  </m:r>
                </m:e>
              </m:d>
            </m:oMath>
          </w:p>
        </w:tc>
      </w:tr>
      <w:tr>
        <w:tc>
          <w:tcPr/>
          <w:p>
            <w:pPr>
              <w:pStyle w:val="Compact"/>
              <w:jc w:val="left"/>
            </w:pPr>
            <w:r>
              <w:t xml:space="preserve">8</w:t>
            </w:r>
          </w:p>
        </w:tc>
        <w:tc>
          <w:tcPr/>
          <w:p>
            <w:pPr>
              <w:pStyle w:val="Compact"/>
              <w:jc w:val="left"/>
            </w:pPr>
            <w:r>
              <w:t xml:space="preserve">$1 + \cfrac{2x}{1!} + ... + \cfrac{(2x)^n}{n!}$</w:t>
            </w:r>
          </w:p>
        </w:tc>
        <w:tc>
          <w:tcPr/>
          <w:p>
            <w:pPr>
              <w:pStyle w:val="Compact"/>
              <w:jc w:val="left"/>
            </w:pPr>
            <m:oMath>
              <m:sSup>
                <m:e>
                  <m:r>
                    <m:t>e</m:t>
                  </m:r>
                </m:e>
                <m:sup>
                  <m:r>
                    <m:t>2</m:t>
                  </m:r>
                  <m:r>
                    <m:t>x</m:t>
                  </m:r>
                </m:sup>
              </m:sSup>
            </m:oMath>
          </w:p>
        </w:tc>
      </w:tr>
      <w:tr>
        <w:tc>
          <w:tcPr/>
          <w:p>
            <w:pPr>
              <w:pStyle w:val="Compact"/>
              <w:jc w:val="left"/>
            </w:pPr>
            <w:r>
              <w:t xml:space="preserve">9</w:t>
            </w:r>
          </w:p>
        </w:tc>
        <w:tc>
          <w:tcPr/>
          <w:p>
            <w:pPr>
              <w:pStyle w:val="Compact"/>
              <w:jc w:val="left"/>
            </w:pPr>
            <w:r>
              <w:t xml:space="preserve">$1 + 2 \cfrac{x}{2} + ... +\cfrac{n^2 + 1 }{n!}(\cfrac{x}{2})^n$</w:t>
            </w:r>
          </w:p>
        </w:tc>
        <w:tc>
          <w:tcPr/>
          <w:p>
            <w:pPr>
              <w:pStyle w:val="Compact"/>
              <w:jc w:val="left"/>
            </w:pPr>
            <w:r>
              <w:t xml:space="preserve">$(\cfrac{x^2}{4}+\cfrac{x}{2}+1)e^{\cfrac{x}{2}}$</w:t>
            </w:r>
          </w:p>
        </w:tc>
      </w:tr>
      <w:tr>
        <w:tc>
          <w:tcPr/>
          <w:p>
            <w:pPr>
              <w:pStyle w:val="Compact"/>
              <w:jc w:val="left"/>
            </w:pPr>
            <w:r>
              <w:t xml:space="preserve">10</w:t>
            </w:r>
          </w:p>
        </w:tc>
        <w:tc>
          <w:tcPr/>
          <w:p>
            <w:pPr>
              <w:pStyle w:val="Compact"/>
              <w:jc w:val="left"/>
            </w:pPr>
            <w:r>
              <w:t xml:space="preserve">$x - \cfrac{x^3}{3} + ... + (-1)^n\cfrac{x^{2n+1}}{2n+1}$</w:t>
            </w:r>
          </w:p>
        </w:tc>
        <w:tc>
          <w:tcPr/>
          <w:p>
            <w:pPr>
              <w:pStyle w:val="Compact"/>
              <w:jc w:val="left"/>
            </w:pPr>
            <m:oMath>
              <m:r>
                <m:rPr>
                  <m:sty m:val="p"/>
                </m:rPr>
                <m:t>arctan</m:t>
              </m:r>
              <m:d>
                <m:dPr>
                  <m:begChr m:val="("/>
                  <m:endChr m:val=")"/>
                  <m:sepChr m:val=""/>
                  <m:grow/>
                </m:dPr>
                <m:e>
                  <m:r>
                    <m:t>x</m:t>
                  </m:r>
                </m:e>
              </m:d>
            </m:oMath>
          </w:p>
        </w:tc>
      </w:tr>
      <w:tr>
        <w:tc>
          <w:tcPr/>
          <w:p>
            <w:pPr>
              <w:pStyle w:val="Compact"/>
              <w:jc w:val="left"/>
            </w:pPr>
            <w:r>
              <w:t xml:space="preserve">11</w:t>
            </w:r>
          </w:p>
        </w:tc>
        <w:tc>
          <w:tcPr/>
          <w:p>
            <w:pPr>
              <w:pStyle w:val="Compact"/>
              <w:jc w:val="left"/>
            </w:pPr>
            <w:r>
              <w:t xml:space="preserve">$1 - \cfrac{3}{2}x^2 + ... + (-1)^n\cfrac{2n^2+1}{(2n)!}x^{2n}$</w:t>
            </w:r>
          </w:p>
        </w:tc>
        <w:tc>
          <w:tcPr/>
          <w:p>
            <w:pPr>
              <w:pStyle w:val="Compact"/>
              <w:jc w:val="left"/>
            </w:pPr>
            <w:r>
              <w:t xml:space="preserve">$(1 - \cfrac{x^2}{2})\cos(x) - \cfrac{x}{2}\sin(x)$</w:t>
            </w:r>
          </w:p>
        </w:tc>
      </w:tr>
      <w:tr>
        <w:tc>
          <w:tcPr/>
          <w:p>
            <w:pPr>
              <w:pStyle w:val="Compact"/>
              <w:jc w:val="left"/>
            </w:pPr>
            <w:r>
              <w:t xml:space="preserve">12</w:t>
            </w:r>
          </w:p>
        </w:tc>
        <w:tc>
          <w:tcPr/>
          <w:p>
            <w:pPr>
              <w:pStyle w:val="Compact"/>
              <w:jc w:val="left"/>
            </w:pPr>
            <w:r>
              <w:t xml:space="preserve">$1 - \cfrac{(2x-1)^2}{2} + ... + (-1)^n\cfrac{(2x-1)^{2n}}{(2n)!}$</w:t>
            </w:r>
          </w:p>
        </w:tc>
        <w:tc>
          <w:tcPr/>
          <w:p>
            <w:pPr>
              <w:pStyle w:val="Compact"/>
              <w:jc w:val="left"/>
            </w:pPr>
            <m:oMath>
              <m:r>
                <m:rPr>
                  <m:sty m:val="p"/>
                </m:rPr>
                <m:t>cos</m:t>
              </m:r>
              <m:d>
                <m:dPr>
                  <m:begChr m:val="("/>
                  <m:endChr m:val=")"/>
                  <m:sepChr m:val=""/>
                  <m:grow/>
                </m:dPr>
                <m:e>
                  <m:r>
                    <m:t>2</m:t>
                  </m:r>
                  <m:r>
                    <m:t>x</m:t>
                  </m:r>
                  <m:r>
                    <m:rPr>
                      <m:sty m:val="p"/>
                    </m:rPr>
                    <m:t>−</m:t>
                  </m:r>
                  <m:r>
                    <m:t>1</m:t>
                  </m:r>
                </m:e>
              </m:d>
            </m:oMath>
          </w:p>
        </w:tc>
      </w:tr>
    </w:tbl>
    <w:bookmarkEnd w:id="95"/>
    <w:bookmarkStart w:id="97" w:name="пример-вывода-в-консоли"/>
    <w:p>
      <w:pPr>
        <w:pStyle w:val="Heading2"/>
      </w:pPr>
      <w:r>
        <w:t xml:space="preserve">Пример вывода в консоли</w:t>
      </w:r>
    </w:p>
    <w:p>
      <w:pPr>
        <w:pStyle w:val="SourceCode"/>
      </w:pPr>
      <w:r>
        <w:rPr>
          <w:rStyle w:val="ExtensionTok"/>
        </w:rPr>
        <w:t xml:space="preserve">x</w:t>
      </w:r>
      <w:r>
        <w:rPr>
          <w:rStyle w:val="NormalTok"/>
        </w:rPr>
        <w:t xml:space="preserve">              Y</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S</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N</w:t>
      </w:r>
      <w:r>
        <w:br/>
      </w:r>
      <w:r>
        <w:rPr>
          <w:rStyle w:val="ExtensionTok"/>
        </w:rPr>
        <w:t xml:space="preserve">0.000000</w:t>
      </w:r>
      <w:r>
        <w:rPr>
          <w:rStyle w:val="NormalTok"/>
        </w:rPr>
        <w:t xml:space="preserve">       1.000000       1.000000       1</w:t>
      </w:r>
      <w:r>
        <w:br/>
      </w:r>
      <w:r>
        <w:rPr>
          <w:rStyle w:val="ExtensionTok"/>
        </w:rPr>
        <w:t xml:space="preserve">0.200000</w:t>
      </w:r>
      <w:r>
        <w:rPr>
          <w:rStyle w:val="NormalTok"/>
        </w:rPr>
        <w:t xml:space="preserve">       0.980067       0.980067       3</w:t>
      </w:r>
      <w:r>
        <w:br/>
      </w:r>
      <w:r>
        <w:rPr>
          <w:rStyle w:val="ExtensionTok"/>
        </w:rPr>
        <w:t xml:space="preserve">0.400000</w:t>
      </w:r>
      <w:r>
        <w:rPr>
          <w:rStyle w:val="NormalTok"/>
        </w:rPr>
        <w:t xml:space="preserve">       0.921061       0.921061       4</w:t>
      </w:r>
      <w:r>
        <w:br/>
      </w:r>
      <w:r>
        <w:rPr>
          <w:rStyle w:val="ExtensionTok"/>
        </w:rPr>
        <w:t xml:space="preserve">0.600000</w:t>
      </w:r>
      <w:r>
        <w:rPr>
          <w:rStyle w:val="NormalTok"/>
        </w:rPr>
        <w:t xml:space="preserve">       0.825336       0.825335       4</w:t>
      </w:r>
      <w:r>
        <w:br/>
      </w:r>
      <w:r>
        <w:rPr>
          <w:rStyle w:val="ExtensionTok"/>
        </w:rPr>
        <w:t xml:space="preserve">0.800000</w:t>
      </w:r>
      <w:r>
        <w:rPr>
          <w:rStyle w:val="NormalTok"/>
        </w:rPr>
        <w:t xml:space="preserve">       0.696707       0.696707       5</w:t>
      </w:r>
      <w:r>
        <w:br/>
      </w:r>
      <w:r>
        <w:rPr>
          <w:rStyle w:val="ExtensionTok"/>
        </w:rPr>
        <w:t xml:space="preserve">1.000000</w:t>
      </w:r>
      <w:r>
        <w:rPr>
          <w:rStyle w:val="NormalTok"/>
        </w:rPr>
        <w:t xml:space="preserve">       0.540302       0.540303       5</w:t>
      </w:r>
    </w:p>
    <w:p>
      <w:pPr>
        <w:pStyle w:val="FirstParagraph"/>
      </w:pPr>
      <w:r>
        <w:t xml:space="preserve">В первой строке выводятся названия колонок.</w:t>
      </w:r>
    </w:p>
    <w:bookmarkEnd w:id="96"/>
    <w:bookmarkStart w:id="98" w:name="указания-по-выполнению-задания"/>
    <w:p>
      <w:pPr>
        <w:pStyle w:val="Heading2"/>
      </w:pPr>
      <w:r>
        <w:t xml:space="preserve">Указания по выполнению задания</w:t>
      </w:r>
    </w:p>
    <w:p>
      <w:pPr>
        <w:pStyle w:val="FirstParagraph"/>
      </w:pPr>
      <w:r>
        <w:t xml:space="preserve">При вычислении значения очередного члена ряда используйте значение предыдущего члена, для чего следует вручную получить соотношение вида</w:t>
      </w:r>
    </w:p>
    <w:p>
      <w:pPr>
        <w:pStyle w:val="BodyText"/>
      </w:pPr>
      <m:oMathPara>
        <m:oMathParaPr>
          <m:jc m:val="center"/>
        </m:oMathParaPr>
        <m:oMath>
          <m:r>
            <m:t>k</m:t>
          </m:r>
          <m:d>
            <m:dPr>
              <m:begChr m:val="("/>
              <m:endChr m:val=")"/>
              <m:sepChr m:val=""/>
              <m:grow/>
            </m:dPr>
            <m:e>
              <m:r>
                <m:t>x</m:t>
              </m:r>
              <m:r>
                <m:rPr>
                  <m:sty m:val="p"/>
                </m:rPr>
                <m:t>,</m:t>
              </m:r>
              <m:r>
                <m:t>n</m:t>
              </m:r>
            </m:e>
          </m:d>
          <m:r>
            <m:rPr>
              <m:sty m:val="p"/>
            </m:rPr>
            <m:t>=</m:t>
          </m:r>
          <m:sSub>
            <m:e>
              <m:r>
                <m:t>A</m:t>
              </m:r>
            </m:e>
            <m:sub>
              <m:r>
                <m:t>i</m:t>
              </m:r>
            </m:sub>
          </m:sSub>
          <m:d>
            <m:dPr>
              <m:begChr m:val="("/>
              <m:endChr m:val=")"/>
              <m:sepChr m:val=""/>
              <m:grow/>
            </m:dPr>
            <m:e>
              <m:r>
                <m:t>x</m:t>
              </m:r>
              <m:r>
                <m:rPr>
                  <m:sty m:val="p"/>
                </m:rPr>
                <m:t>,</m:t>
              </m:r>
              <m:r>
                <m:t>n</m:t>
              </m:r>
            </m:e>
          </m:d>
          <m:r>
            <m:rPr>
              <m:sty m:val="p"/>
            </m:rPr>
            <m:t>/</m:t>
          </m:r>
          <m:sSub>
            <m:e>
              <m:r>
                <m:t>A</m:t>
              </m:r>
            </m:e>
            <m:sub>
              <m:r>
                <m:t>i</m:t>
              </m:r>
              <m:r>
                <m:rPr>
                  <m:sty m:val="p"/>
                </m:rPr>
                <m:t>−</m:t>
              </m:r>
              <m:r>
                <m:t>1</m:t>
              </m:r>
            </m:sub>
          </m:sSub>
          <m:d>
            <m:dPr>
              <m:begChr m:val="("/>
              <m:endChr m:val=")"/>
              <m:sepChr m:val=""/>
              <m:grow/>
            </m:dPr>
            <m:e>
              <m:r>
                <m:t>x</m:t>
              </m:r>
              <m:r>
                <m:rPr>
                  <m:sty m:val="p"/>
                </m:rPr>
                <m:t>,</m:t>
              </m:r>
              <m:r>
                <m:t>n</m:t>
              </m:r>
            </m:e>
          </m:d>
        </m:oMath>
      </m:oMathPara>
    </w:p>
    <w:p>
      <w:pPr>
        <w:pStyle w:val="FirstParagraph"/>
      </w:pPr>
      <w:r>
        <w:t xml:space="preserve">Вычислении членов ряда, начиная со второго (а может и с третьего) следует выполнять по формуле:</w:t>
      </w:r>
    </w:p>
    <w:p>
      <w:pPr>
        <w:pStyle w:val="BodyText"/>
      </w:pPr>
      <m:oMathPara>
        <m:oMathParaPr>
          <m:jc m:val="center"/>
        </m:oMathParaPr>
        <m:oMath>
          <m:sSub>
            <m:e>
              <m:r>
                <m:t>A</m:t>
              </m:r>
            </m:e>
            <m:sub>
              <m:r>
                <m:t>i</m:t>
              </m:r>
            </m:sub>
          </m:sSub>
          <m:r>
            <m:rPr>
              <m:sty m:val="p"/>
            </m:rPr>
            <m:t>=</m:t>
          </m:r>
          <m:sSub>
            <m:e>
              <m:r>
                <m:t>A</m:t>
              </m:r>
            </m:e>
            <m:sub>
              <m:r>
                <m:t>i</m:t>
              </m:r>
              <m:r>
                <m:rPr>
                  <m:sty m:val="p"/>
                </m:rPr>
                <m:t>−</m:t>
              </m:r>
              <m:r>
                <m:t>1</m:t>
              </m:r>
            </m:sub>
          </m:sSub>
          <m:r>
            <m:rPr>
              <m:sty m:val="p"/>
            </m:rPr>
            <m:t>*</m:t>
          </m:r>
          <m:r>
            <m:t>k</m:t>
          </m:r>
        </m:oMath>
      </m:oMathPara>
    </w:p>
    <w:p>
      <w:pPr>
        <w:pStyle w:val="FirstParagraph"/>
      </w:pPr>
      <w:r>
        <w:t xml:space="preserve">Это упростит вычисления, повысит их точность и позволит избежать возможного переполнения разрядной сетки сумматора ПК при вычислении факториалов и степеней.</w:t>
      </w:r>
    </w:p>
    <w:p>
      <w:pPr>
        <w:pStyle w:val="BodyText"/>
      </w:pPr>
      <w:r>
        <w:t xml:space="preserve">Заданная точность обеспечивается суммированием членов ряда вплоть до слагаемого, абсолютное значение которого меньше заданной погрешности.</w:t>
      </w:r>
    </w:p>
    <w:p>
      <w:pPr>
        <w:pStyle w:val="BodyText"/>
      </w:pPr>
      <w:r>
        <w:t xml:space="preserve">Для представления результата в виде таблицы используйте:</w:t>
      </w:r>
    </w:p>
    <w:p>
      <w:pPr>
        <w:numPr>
          <w:ilvl w:val="0"/>
          <w:numId w:val="53"/>
        </w:numPr>
        <w:pStyle w:val="Compact"/>
      </w:pPr>
      <w:r>
        <w:t xml:space="preserve">для C использовать форматирование вывода (см. ниже);</w:t>
      </w:r>
    </w:p>
    <w:p>
      <w:pPr>
        <w:numPr>
          <w:ilvl w:val="0"/>
          <w:numId w:val="53"/>
        </w:numPr>
        <w:pStyle w:val="Compact"/>
      </w:pPr>
      <w:r>
        <w:t xml:space="preserve">для C++ манипулятор</w:t>
      </w:r>
      <w:r>
        <w:t xml:space="preserve"> </w:t>
      </w:r>
      <w:r>
        <w:rPr>
          <w:rStyle w:val="VerbatimChar"/>
        </w:rPr>
        <w:t xml:space="preserve">setw</w:t>
      </w:r>
      <w:r>
        <w:t xml:space="preserve">.</w:t>
      </w:r>
    </w:p>
    <w:p>
      <w:pPr>
        <w:pStyle w:val="FirstParagraph"/>
      </w:pPr>
      <w:r>
        <w:t xml:space="preserve">Близость значений</w:t>
      </w:r>
      <w:r>
        <w:t xml:space="preserve"> </w:t>
      </w:r>
      <m:oMath>
        <m:r>
          <m:t>S</m:t>
        </m:r>
        <m:d>
          <m:dPr>
            <m:begChr m:val="("/>
            <m:endChr m:val=")"/>
            <m:sepChr m:val=""/>
            <m:grow/>
          </m:dPr>
          <m:e>
            <m:r>
              <m:t>x</m:t>
            </m:r>
          </m:e>
        </m:d>
      </m:oMath>
      <w:r>
        <w:t xml:space="preserve"> </w:t>
      </w:r>
      <w:r>
        <w:t xml:space="preserve">и</w:t>
      </w:r>
      <w:r>
        <w:t xml:space="preserve"> </w:t>
      </w:r>
      <m:oMath>
        <m:r>
          <m:t>Y</m:t>
        </m:r>
        <m:d>
          <m:dPr>
            <m:begChr m:val="("/>
            <m:endChr m:val=")"/>
            <m:sepChr m:val=""/>
            <m:grow/>
          </m:dPr>
          <m:e>
            <m:r>
              <m:t>x</m:t>
            </m:r>
          </m:e>
        </m:d>
      </m:oMath>
      <w:r>
        <w:t xml:space="preserve"> </w:t>
      </w:r>
      <w:r>
        <w:t xml:space="preserve">(отличие должно быть меньше или равно заданной точности) во всем диапазоне значений</w:t>
      </w:r>
      <w:r>
        <w:t xml:space="preserve"> </w:t>
      </w:r>
      <m:oMath>
        <m:r>
          <m:t>x</m:t>
        </m:r>
      </m:oMath>
      <w:r>
        <w:t xml:space="preserve"> </w:t>
      </w:r>
      <w:r>
        <w:t xml:space="preserve">указывает на правильность их вычисления.</w:t>
      </w:r>
    </w:p>
    <w:bookmarkStart w:id="99" w:name="представление-в-виде-таблицы-в-c"/>
    <w:p>
      <w:pPr>
        <w:pStyle w:val="Heading3"/>
      </w:pPr>
      <w:r>
        <w:t xml:space="preserve">Представление в виде таблицы в C</w:t>
      </w:r>
    </w:p>
    <w:p>
      <w:pPr>
        <w:pStyle w:val="FirstParagraph"/>
      </w:pPr>
      <w:r>
        <w:t xml:space="preserve">Основано на</w:t>
      </w:r>
      <w:r>
        <w:t xml:space="preserve"> </w:t>
      </w:r>
      <w:hyperlink r:id="rId197">
        <w:r>
          <w:rPr>
            <w:rStyle w:val="Hyperlink"/>
          </w:rPr>
          <w:t xml:space="preserve">ответе</w:t>
        </w:r>
      </w:hyperlink>
      <w:r>
        <w:t xml:space="preserve">.</w:t>
      </w:r>
    </w:p>
    <w:p>
      <w:pPr>
        <w:pStyle w:val="BodyText"/>
      </w:pPr>
      <w:r>
        <w:t xml:space="preserve">Если вам нужно ровно 40 пробелов перед строкой, вам просто нужно сделать:</w:t>
      </w:r>
    </w:p>
    <w:p>
      <w:pPr>
        <w:pStyle w:val="SourceCode"/>
      </w:pPr>
      <w:r>
        <w:rPr>
          <w:rStyle w:val="NormalTok"/>
        </w:rPr>
        <w:t xml:space="preserve">printf</w:t>
      </w:r>
      <w:r>
        <w:rPr>
          <w:rStyle w:val="OperatorTok"/>
        </w:rPr>
        <w:t xml:space="preserve">(</w:t>
      </w:r>
      <w:r>
        <w:rPr>
          <w:rStyle w:val="StringTok"/>
        </w:rPr>
        <w:t xml:space="preserve">"                                        %s</w:t>
      </w:r>
      <w:r>
        <w:rPr>
          <w:rStyle w:val="SpecialCharTok"/>
        </w:rPr>
        <w:t xml:space="preserve">\n</w:t>
      </w:r>
      <w:r>
        <w:rPr>
          <w:rStyle w:val="StringTok"/>
        </w:rPr>
        <w:t xml:space="preserve">"</w:t>
      </w:r>
      <w:r>
        <w:rPr>
          <w:rStyle w:val="OperatorTok"/>
        </w:rPr>
        <w:t xml:space="preserve">,</w:t>
      </w:r>
      <w:r>
        <w:rPr>
          <w:rStyle w:val="NormalTok"/>
        </w:rPr>
        <w:t xml:space="preserve"> myStr</w:t>
      </w:r>
      <w:r>
        <w:rPr>
          <w:rStyle w:val="OperatorTok"/>
        </w:rPr>
        <w:t xml:space="preserve">);</w:t>
      </w:r>
    </w:p>
    <w:p>
      <w:pPr>
        <w:pStyle w:val="FirstParagraph"/>
      </w:pPr>
      <w:r>
        <w:t xml:space="preserve">Если это слишком грязно, вы можете сделать (но это будет медленнее, чем вводить</w:t>
      </w:r>
      <w:r>
        <w:t xml:space="preserve"> </w:t>
      </w:r>
      <w:r>
        <w:rPr>
          <w:rStyle w:val="VerbatimChar"/>
        </w:rPr>
        <w:t xml:space="preserve">40</w:t>
      </w:r>
      <w:r>
        <w:t xml:space="preserve"> </w:t>
      </w:r>
      <w:r>
        <w:t xml:space="preserve">пробелов вручную):</w:t>
      </w:r>
    </w:p>
    <w:p>
      <w:pPr>
        <w:pStyle w:val="SourceCode"/>
      </w:pPr>
      <w:r>
        <w:rPr>
          <w:rStyle w:val="NormalTok"/>
        </w:rPr>
        <w:t xml:space="preserve">printf</w:t>
      </w:r>
      <w:r>
        <w:rPr>
          <w:rStyle w:val="OperatorTok"/>
        </w:rPr>
        <w:t xml:space="preserve">(</w:t>
      </w:r>
      <w:r>
        <w:rPr>
          <w:rStyle w:val="StringTok"/>
        </w:rPr>
        <w:t xml:space="preserve">"%40s%s"</w:t>
      </w:r>
      <w:r>
        <w:rPr>
          <w:rStyle w:val="OperatorTok"/>
        </w:rPr>
        <w:t xml:space="preserve">,</w:t>
      </w:r>
      <w:r>
        <w:rPr>
          <w:rStyle w:val="NormalTok"/>
        </w:rPr>
        <w:t xml:space="preserve"> </w:t>
      </w:r>
      <w:r>
        <w:rPr>
          <w:rStyle w:val="StringTok"/>
        </w:rPr>
        <w:t xml:space="preserve">""</w:t>
      </w:r>
      <w:r>
        <w:rPr>
          <w:rStyle w:val="OperatorTok"/>
        </w:rPr>
        <w:t xml:space="preserve">,</w:t>
      </w:r>
      <w:r>
        <w:rPr>
          <w:rStyle w:val="NormalTok"/>
        </w:rPr>
        <w:t xml:space="preserve"> myStr</w:t>
      </w:r>
      <w:r>
        <w:rPr>
          <w:rStyle w:val="OperatorTok"/>
        </w:rPr>
        <w:t xml:space="preserve">);</w:t>
      </w:r>
    </w:p>
    <w:p>
      <w:pPr>
        <w:pStyle w:val="FirstParagraph"/>
      </w:pPr>
      <w:r>
        <w:t xml:space="preserve">Если вы хотите, чтобы строка была выровнена в столбце</w:t>
      </w:r>
      <w:r>
        <w:t xml:space="preserve"> </w:t>
      </w:r>
      <w:r>
        <w:rPr>
          <w:rStyle w:val="VerbatimChar"/>
        </w:rPr>
        <w:t xml:space="preserve">40</w:t>
      </w:r>
      <w:r>
        <w:t xml:space="preserve"> </w:t>
      </w:r>
      <w:r>
        <w:t xml:space="preserve">(то есть, в ней должно быть до</w:t>
      </w:r>
      <w:r>
        <w:t xml:space="preserve"> </w:t>
      </w:r>
      <w:r>
        <w:rPr>
          <w:rStyle w:val="VerbatimChar"/>
        </w:rPr>
        <w:t xml:space="preserve">39</w:t>
      </w:r>
      <w:r>
        <w:t xml:space="preserve"> </w:t>
      </w:r>
      <w:r>
        <w:t xml:space="preserve">пробелов, так что самый правый символ находится в столбце</w:t>
      </w:r>
      <w:r>
        <w:t xml:space="preserve"> </w:t>
      </w:r>
      <w:r>
        <w:rPr>
          <w:rStyle w:val="VerbatimChar"/>
        </w:rPr>
        <w:t xml:space="preserve">40</w:t>
      </w:r>
      <w:r>
        <w:t xml:space="preserve">), то сделайте это:</w:t>
      </w:r>
    </w:p>
    <w:p>
      <w:pPr>
        <w:pStyle w:val="SourceCode"/>
      </w:pPr>
      <w:r>
        <w:rPr>
          <w:rStyle w:val="NormalTok"/>
        </w:rPr>
        <w:t xml:space="preserve">printf</w:t>
      </w:r>
      <w:r>
        <w:rPr>
          <w:rStyle w:val="OperatorTok"/>
        </w:rPr>
        <w:t xml:space="preserve">(</w:t>
      </w:r>
      <w:r>
        <w:rPr>
          <w:rStyle w:val="StringTok"/>
        </w:rPr>
        <w:t xml:space="preserve">"%40s"</w:t>
      </w:r>
      <w:r>
        <w:rPr>
          <w:rStyle w:val="OperatorTok"/>
        </w:rPr>
        <w:t xml:space="preserve">,</w:t>
      </w:r>
      <w:r>
        <w:rPr>
          <w:rStyle w:val="NormalTok"/>
        </w:rPr>
        <w:t xml:space="preserve"> myStr</w:t>
      </w:r>
      <w:r>
        <w:rPr>
          <w:rStyle w:val="OperatorTok"/>
        </w:rPr>
        <w:t xml:space="preserve">);</w:t>
      </w:r>
    </w:p>
    <w:p>
      <w:pPr>
        <w:pStyle w:val="FirstParagraph"/>
      </w:pPr>
      <w:r>
        <w:t xml:space="preserve">Вы также можете поместить</w:t>
      </w:r>
      <w:r>
        <w:t xml:space="preserve"> </w:t>
      </w:r>
      <w:r>
        <w:t xml:space="preserve">“</w:t>
      </w:r>
      <w:r>
        <w:t xml:space="preserve">до</w:t>
      </w:r>
      <w:r>
        <w:t xml:space="preserve">”</w:t>
      </w:r>
      <w:r>
        <w:t xml:space="preserve"> </w:t>
      </w:r>
      <w:r>
        <w:rPr>
          <w:rStyle w:val="VerbatimChar"/>
        </w:rPr>
        <w:t xml:space="preserve">40</w:t>
      </w:r>
      <w:r>
        <w:t xml:space="preserve"> </w:t>
      </w:r>
      <w:r>
        <w:t xml:space="preserve">пробелов после строки, выполнив:</w:t>
      </w:r>
    </w:p>
    <w:p>
      <w:pPr>
        <w:pStyle w:val="SourceCode"/>
      </w:pPr>
      <w:r>
        <w:rPr>
          <w:rStyle w:val="NormalTok"/>
        </w:rPr>
        <w:t xml:space="preserve">printf</w:t>
      </w:r>
      <w:r>
        <w:rPr>
          <w:rStyle w:val="OperatorTok"/>
        </w:rPr>
        <w:t xml:space="preserve">(</w:t>
      </w:r>
      <w:r>
        <w:rPr>
          <w:rStyle w:val="StringTok"/>
        </w:rPr>
        <w:t xml:space="preserve">"%-40s"</w:t>
      </w:r>
      <w:r>
        <w:rPr>
          <w:rStyle w:val="OperatorTok"/>
        </w:rPr>
        <w:t xml:space="preserve">,</w:t>
      </w:r>
      <w:r>
        <w:rPr>
          <w:rStyle w:val="NormalTok"/>
        </w:rPr>
        <w:t xml:space="preserve"> myStr</w:t>
      </w:r>
      <w:r>
        <w:rPr>
          <w:rStyle w:val="OperatorTok"/>
        </w:rPr>
        <w:t xml:space="preserve">);</w:t>
      </w:r>
    </w:p>
    <w:bookmarkEnd w:id="97"/>
    <w:bookmarkEnd w:id="98"/>
    <w:bookmarkStart w:id="100"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99"/>
    <w:bookmarkEnd w:id="100"/>
    <w:p>
      <w:r>
        <w:br w:type="page"/>
      </w:r>
    </w:p>
    <w:p>
      <w:r>
        <w:rPr>
          <w:b/>
          <w:color w:val="4224E9"/>
        </w:rPr>
        <w:t>Руководство&gt;Лабораторные работы&gt;3. Программирование циклических алгоритмов. Расчет по формулам&gt;Задания</w:t>
      </w:r>
    </w:p>
    <w:bookmarkStart w:id="101" w:name="задание-4"/>
    <w:p>
      <w:pPr>
        <w:pStyle w:val="Heading1"/>
      </w:pPr>
      <w:r>
        <w:t xml:space="preserve">Задание №4</w:t>
      </w:r>
    </w:p>
    <w:bookmarkStart w:id="102" w:name="описание"/>
    <w:p>
      <w:pPr>
        <w:pStyle w:val="Heading2"/>
      </w:pPr>
      <w:r>
        <w:t xml:space="preserve">Описание</w:t>
      </w:r>
    </w:p>
    <w:p>
      <w:pPr>
        <w:pStyle w:val="FirstParagraph"/>
      </w:pPr>
      <w:r>
        <w:t xml:space="preserve">Напишите программу для вычисления</w:t>
      </w:r>
      <w:r>
        <w:t xml:space="preserve"> </w:t>
      </w:r>
      <m:oMath>
        <m:r>
          <m:t>y</m:t>
        </m:r>
      </m:oMath>
      <w:r>
        <w:t xml:space="preserve">. Натуральное значение</w:t>
      </w:r>
      <w:r>
        <w:t xml:space="preserve"> </w:t>
      </w:r>
      <m:oMath>
        <m:r>
          <m:t>n</m:t>
        </m:r>
      </m:oMath>
      <w:r>
        <w:t xml:space="preserve"> </w:t>
      </w:r>
      <w:r>
        <w:t xml:space="preserve">введите с клавиатуры. Значения</w:t>
      </w:r>
      <w:r>
        <w:t xml:space="preserve"> </w:t>
      </w:r>
      <m:oMath>
        <m:r>
          <m:t>x</m:t>
        </m:r>
      </m:oMath>
      <w:r>
        <w:t xml:space="preserve"> </w:t>
      </w:r>
      <w:r>
        <w:t xml:space="preserve">и</w:t>
      </w:r>
      <w:r>
        <w:t xml:space="preserve"> </w:t>
      </w:r>
      <m:oMath>
        <m:r>
          <m:t>a</m:t>
        </m:r>
      </m:oMath>
      <w:r>
        <w:t xml:space="preserve"> </w:t>
      </w:r>
      <w:r>
        <w:t xml:space="preserve">также введите с клавиатуры.</w:t>
      </w:r>
    </w:p>
    <w:bookmarkEnd w:id="101"/>
    <w:bookmarkStart w:id="103" w:name="используемые-сообщения"/>
    <w:p>
      <w:pPr>
        <w:pStyle w:val="Heading2"/>
      </w:pPr>
      <w:r>
        <w:t xml:space="preserve">Используемые сообщения</w:t>
      </w:r>
    </w:p>
    <w:p>
      <w:pPr>
        <w:pStyle w:val="FirstParagraph"/>
      </w:pPr>
      <w:r>
        <w:t xml:space="preserve">Для информирования о вводе числа</w:t>
      </w:r>
      <w:r>
        <w:t xml:space="preserve"> </w:t>
      </w:r>
      <w:r>
        <w:rPr>
          <w:rStyle w:val="VerbatimChar"/>
        </w:rPr>
        <w:t xml:space="preserve">n</w:t>
      </w:r>
      <w:r>
        <w:t xml:space="preserve">:</w:t>
      </w:r>
    </w:p>
    <w:p>
      <w:pPr>
        <w:pStyle w:val="SourceCode"/>
      </w:pPr>
      <w:r>
        <w:rPr>
          <w:rStyle w:val="ExtensionTok"/>
        </w:rPr>
        <w:t xml:space="preserve">Введите</w:t>
      </w:r>
      <w:r>
        <w:rPr>
          <w:rStyle w:val="NormalTok"/>
        </w:rPr>
        <w:t xml:space="preserve"> n:</w:t>
      </w:r>
    </w:p>
    <w:p>
      <w:pPr>
        <w:pStyle w:val="FirstParagraph"/>
      </w:pPr>
      <w:r>
        <w:t xml:space="preserve">Для информирования о вводе числа</w:t>
      </w:r>
      <w:r>
        <w:t xml:space="preserve"> </w:t>
      </w:r>
      <w:r>
        <w:rPr>
          <w:rStyle w:val="VerbatimChar"/>
        </w:rPr>
        <w:t xml:space="preserve">x</w:t>
      </w:r>
      <w:r>
        <w:t xml:space="preserve">:</w:t>
      </w:r>
    </w:p>
    <w:p>
      <w:pPr>
        <w:pStyle w:val="SourceCode"/>
      </w:pPr>
      <w:r>
        <w:rPr>
          <w:rStyle w:val="ExtensionTok"/>
        </w:rPr>
        <w:t xml:space="preserve">Введите</w:t>
      </w:r>
      <w:r>
        <w:rPr>
          <w:rStyle w:val="NormalTok"/>
        </w:rPr>
        <w:t xml:space="preserve"> x:</w:t>
      </w:r>
    </w:p>
    <w:p>
      <w:pPr>
        <w:pStyle w:val="FirstParagraph"/>
      </w:pPr>
      <w:r>
        <w:t xml:space="preserve">Для информирования о вводе числа</w:t>
      </w:r>
      <w:r>
        <w:t xml:space="preserve"> </w:t>
      </w:r>
      <w:r>
        <w:rPr>
          <w:rStyle w:val="VerbatimChar"/>
        </w:rPr>
        <w:t xml:space="preserve">a</w:t>
      </w:r>
      <w:r>
        <w:t xml:space="preserve">:</w:t>
      </w:r>
    </w:p>
    <w:p>
      <w:pPr>
        <w:pStyle w:val="SourceCode"/>
      </w:pPr>
      <w:r>
        <w:rPr>
          <w:rStyle w:val="ExtensionTok"/>
        </w:rPr>
        <w:t xml:space="preserve">Введите</w:t>
      </w:r>
      <w:r>
        <w:rPr>
          <w:rStyle w:val="NormalTok"/>
        </w:rPr>
        <w:t xml:space="preserve"> значение a:</w:t>
      </w:r>
    </w:p>
    <w:p>
      <w:pPr>
        <w:pStyle w:val="FirstParagraph"/>
      </w:pPr>
      <w:r>
        <w:t xml:space="preserve">Перед выводом результата:</w:t>
      </w:r>
    </w:p>
    <w:p>
      <w:pPr>
        <w:pStyle w:val="SourceCode"/>
      </w:pPr>
      <w:r>
        <w:rPr>
          <w:rStyle w:val="ExtensionTok"/>
        </w:rPr>
        <w:t xml:space="preserve">Результат:</w:t>
      </w:r>
    </w:p>
    <w:bookmarkEnd w:id="102"/>
    <w:bookmarkStart w:id="104" w:name="требования-к-выводу-в-консоли"/>
    <w:p>
      <w:pPr>
        <w:pStyle w:val="Heading2"/>
      </w:pPr>
      <w:r>
        <w:t xml:space="preserve">Требования к выводу в консоли</w:t>
      </w:r>
    </w:p>
    <w:p>
      <w:pPr>
        <w:pStyle w:val="FirstParagraph"/>
      </w:pPr>
      <w:r>
        <w:t xml:space="preserve">Значения</w:t>
      </w:r>
      <w:r>
        <w:t xml:space="preserve"> </w:t>
      </w:r>
      <m:oMath>
        <m:r>
          <m:t>n</m:t>
        </m:r>
      </m:oMath>
      <w:r>
        <w:t xml:space="preserve">,</w:t>
      </w:r>
      <w:r>
        <w:t xml:space="preserve"> </w:t>
      </w:r>
      <m:oMath>
        <m:r>
          <m:t>x</m:t>
        </m:r>
      </m:oMath>
      <w:r>
        <w:t xml:space="preserve"> </w:t>
      </w:r>
      <w:r>
        <w:t xml:space="preserve">и</w:t>
      </w:r>
      <w:r>
        <w:t xml:space="preserve"> </w:t>
      </w:r>
      <m:oMath>
        <m:r>
          <m:t>a</m:t>
        </m:r>
      </m:oMath>
      <w:r>
        <w:t xml:space="preserve"> </w:t>
      </w:r>
      <w:r>
        <w:t xml:space="preserve">вводятся с клавиатуры. Обеспечьте возможность, не завершая программу, вычислить</w:t>
      </w:r>
      <w:r>
        <w:t xml:space="preserve"> </w:t>
      </w:r>
      <m:oMath>
        <m:r>
          <m:t>y</m:t>
        </m:r>
      </m:oMath>
      <w:r>
        <w:t xml:space="preserve"> </w:t>
      </w:r>
      <w:r>
        <w:t xml:space="preserve">для нескольких значений</w:t>
      </w:r>
      <w:r>
        <w:t xml:space="preserve"> </w:t>
      </w:r>
      <m:oMath>
        <m:r>
          <m:t>n</m:t>
        </m:r>
      </m:oMath>
      <w:r>
        <w:t xml:space="preserve"> </w:t>
      </w:r>
      <w:r>
        <w:t xml:space="preserve">и выведите на экран значения промежуточных (частичных) сумм при количестве слагаемых</w:t>
      </w:r>
      <w:r>
        <w:t xml:space="preserve"> </w:t>
      </w:r>
      <m:oMath>
        <m:r>
          <m:t>3</m:t>
        </m:r>
      </m:oMath>
      <w:r>
        <w:t xml:space="preserve">,</w:t>
      </w:r>
      <w:r>
        <w:t xml:space="preserve"> </w:t>
      </w:r>
      <m:oMath>
        <m:r>
          <m:t>5</m:t>
        </m:r>
      </m:oMath>
      <w:r>
        <w:t xml:space="preserve"> </w:t>
      </w:r>
      <w:r>
        <w:t xml:space="preserve">и</w:t>
      </w:r>
      <w:r>
        <w:t xml:space="preserve"> </w:t>
      </w:r>
      <m:oMath>
        <m:r>
          <m:t>10</m:t>
        </m:r>
      </m:oMath>
      <w:r>
        <w:t xml:space="preserve">.</w:t>
      </w:r>
    </w:p>
    <w:bookmarkEnd w:id="103"/>
    <w:bookmarkStart w:id="105" w:name="варианты"/>
    <w:p>
      <w:pPr>
        <w:pStyle w:val="Heading2"/>
      </w:pPr>
      <w:r>
        <w:t xml:space="preserve">Варианты</w:t>
      </w:r>
    </w:p>
    <w:tbl>
      <w:tblPr>
        <w:tblStyle w:val="Table"/>
        <w:tblW w:type="pct" w:w="5000"/>
        <w:tblLook w:firstRow="1" w:lastRow="0" w:firstColumn="0" w:lastColumn="0" w:noHBand="0" w:noVBand="0" w:val="0020"/>
      </w:tblPr>
      <w:tblGrid>
        <w:gridCol w:w="3960"/>
        <w:gridCol w:w="3960"/>
      </w:tblGrid>
      <w:tr>
        <w:trPr>
          <w:tblHeader w:val="true"/>
        </w:trPr>
        <w:tc>
          <w:tcPr/>
          <w:p>
            <w:pPr>
              <w:pStyle w:val="Compact"/>
              <w:jc w:val="left"/>
            </w:pPr>
            <w:r>
              <w:t xml:space="preserve">№</w:t>
            </w:r>
          </w:p>
        </w:tc>
        <w:tc>
          <w:tcPr/>
          <w:p>
            <w:pPr>
              <w:pStyle w:val="Compact"/>
              <w:jc w:val="left"/>
            </w:pPr>
            <m:oMath>
              <m:r>
                <m:t>y</m:t>
              </m:r>
            </m:oMath>
          </w:p>
        </w:tc>
      </w:tr>
      <w:tr>
        <w:tc>
          <w:tcPr/>
          <w:p>
            <w:pPr>
              <w:pStyle w:val="Compact"/>
              <w:jc w:val="left"/>
            </w:pPr>
            <w:r>
              <w:t xml:space="preserve">0</w:t>
            </w:r>
          </w:p>
        </w:tc>
        <w:tc>
          <w:tcPr/>
          <w:p>
            <w:pPr>
              <w:pStyle w:val="Compact"/>
              <w:jc w:val="left"/>
            </w:pPr>
            <w:r>
              <w:t xml:space="preserve">$y = x + \cfrac{x^2}{1*2} + \cfrac{x^3}{2*4} + \cfrac{x^4}{3*8} + ... + \cfrac{x^{n+1}}{n*2^n}$</w:t>
            </w:r>
          </w:p>
        </w:tc>
      </w:tr>
      <w:tr>
        <w:tc>
          <w:tcPr/>
          <w:p>
            <w:pPr>
              <w:pStyle w:val="Compact"/>
              <w:jc w:val="left"/>
            </w:pPr>
            <w:r>
              <w:t xml:space="preserve">1</w:t>
            </w:r>
          </w:p>
        </w:tc>
        <w:tc>
          <w:tcPr/>
          <w:p>
            <w:pPr>
              <w:pStyle w:val="Compact"/>
              <w:jc w:val="left"/>
            </w:pPr>
            <w:r>
              <w:t xml:space="preserve">$y = 1 - \cfrac{x^2}{2!} + \cfrac{x^4}{4!} - \cfrac{x^6}{6!} + ... + (-1)^n\cfrac{x^{2n}}{(2n)!}$</w:t>
            </w:r>
          </w:p>
        </w:tc>
      </w:tr>
      <w:tr>
        <w:tc>
          <w:tcPr/>
          <w:p>
            <w:pPr>
              <w:pStyle w:val="Compact"/>
              <w:jc w:val="left"/>
            </w:pPr>
            <w:r>
              <w:t xml:space="preserve">2</w:t>
            </w:r>
          </w:p>
        </w:tc>
        <w:tc>
          <w:tcPr/>
          <w:p>
            <w:pPr>
              <w:pStyle w:val="Compact"/>
              <w:jc w:val="left"/>
            </w:pPr>
            <w:r>
              <w:t xml:space="preserve">$y = 1 + \cfrac{x\ln(a)}{1!} + \cfrac{(x\ln(a))^2}{2!} + ... + \cfrac{(x\ln(a))^n}{n!}$</w:t>
            </w:r>
          </w:p>
        </w:tc>
      </w:tr>
      <w:tr>
        <w:tc>
          <w:tcPr/>
          <w:p>
            <w:pPr>
              <w:pStyle w:val="Compact"/>
              <w:jc w:val="left"/>
            </w:pPr>
            <w:r>
              <w:t xml:space="preserve">3</w:t>
            </w:r>
          </w:p>
        </w:tc>
        <w:tc>
          <w:tcPr/>
          <w:p>
            <w:pPr>
              <w:pStyle w:val="Compact"/>
              <w:jc w:val="left"/>
            </w:pPr>
            <w:r>
              <w:t xml:space="preserve">$y = x - \cfrac{x^2}{2} + \cfrac{x^3}{3} - \cfrac{x^4}{4} + ... + (-1)^{n+1}\cfrac{x^n}{n}$</w:t>
            </w:r>
            <w:r>
              <w:t xml:space="preserve">, где</w:t>
            </w:r>
            <w:r>
              <w:t xml:space="preserve"> </w:t>
            </w:r>
            <m:oMath>
              <m:r>
                <m:rPr>
                  <m:sty m:val="p"/>
                </m:rPr>
                <m:t>∣</m:t>
              </m:r>
              <m:r>
                <m:t>x</m:t>
              </m:r>
              <m:r>
                <m:rPr>
                  <m:sty m:val="p"/>
                </m:rPr>
                <m:t>∣</m:t>
              </m:r>
              <m:r>
                <m:rPr>
                  <m:sty m:val="p"/>
                </m:rPr>
                <m:t>≤</m:t>
              </m:r>
              <m:r>
                <m:t>1</m:t>
              </m:r>
            </m:oMath>
          </w:p>
        </w:tc>
      </w:tr>
      <w:tr>
        <w:tc>
          <w:tcPr/>
          <w:p>
            <w:pPr>
              <w:pStyle w:val="Compact"/>
              <w:jc w:val="left"/>
            </w:pPr>
            <w:r>
              <w:t xml:space="preserve">4</w:t>
            </w:r>
          </w:p>
        </w:tc>
        <w:tc>
          <w:tcPr/>
          <w:p>
            <w:pPr>
              <w:pStyle w:val="Compact"/>
              <w:jc w:val="left"/>
            </w:pPr>
            <w:r>
              <w:t xml:space="preserve">$y = \cfrac{1}{2 + \cfrac{1}{4 + \cfrac{1}{6 + ... + \cfrac{1}{2n}}}}$</w:t>
            </w:r>
          </w:p>
        </w:tc>
      </w:tr>
      <w:tr>
        <w:tc>
          <w:tcPr/>
          <w:p>
            <w:pPr>
              <w:pStyle w:val="Compact"/>
              <w:jc w:val="left"/>
            </w:pPr>
            <w:r>
              <w:t xml:space="preserve">5</w:t>
            </w:r>
          </w:p>
        </w:tc>
        <w:tc>
          <w:tcPr/>
          <w:p>
            <w:pPr>
              <w:pStyle w:val="Compact"/>
              <w:jc w:val="left"/>
            </w:pPr>
            <w:r>
              <w:t xml:space="preserve">$y = \cfrac{1}{3 + \cfrac{1}{5 + \cfrac{1}{7 + ... + \cfrac{1}{2n+1}}}}$</w:t>
            </w:r>
          </w:p>
        </w:tc>
      </w:tr>
      <w:tr>
        <w:tc>
          <w:tcPr/>
          <w:p>
            <w:pPr>
              <w:pStyle w:val="Compact"/>
              <w:jc w:val="left"/>
            </w:pPr>
            <w:r>
              <w:t xml:space="preserve">6</w:t>
            </w:r>
          </w:p>
        </w:tc>
        <w:tc>
          <w:tcPr/>
          <w:p>
            <w:pPr>
              <w:pStyle w:val="Compact"/>
              <w:jc w:val="left"/>
            </w:pPr>
            <w:r>
              <w:t xml:space="preserve">$y = 1 - \cfrac{x^2}{1*2} + \cfrac{x^3}{2*4} - \cfrac{x^4}{3*8} + ... + (-1)^{n-1} \cfrac{x^{n+1}}{n*2^n}$</w:t>
            </w:r>
          </w:p>
        </w:tc>
      </w:tr>
      <w:tr>
        <w:tc>
          <w:tcPr/>
          <w:p>
            <w:pPr>
              <w:pStyle w:val="Compact"/>
              <w:jc w:val="left"/>
            </w:pPr>
            <w:r>
              <w:t xml:space="preserve">7</w:t>
            </w:r>
          </w:p>
        </w:tc>
        <w:tc>
          <w:tcPr/>
          <w:p>
            <w:pPr>
              <w:pStyle w:val="Compact"/>
              <w:jc w:val="left"/>
            </w:pPr>
            <m:oMath>
              <m:r>
                <m:t>y</m:t>
              </m:r>
              <m:r>
                <m:rPr>
                  <m:sty m:val="p"/>
                </m:rPr>
                <m:t>=</m:t>
              </m:r>
              <m:rad>
                <m:radPr>
                  <m:degHide m:val="1"/>
                </m:radPr>
                <m:deg/>
                <m:e>
                  <m:r>
                    <m:t>1</m:t>
                  </m:r>
                  <m:r>
                    <m:rPr>
                      <m:sty m:val="p"/>
                    </m:rPr>
                    <m:t>+</m:t>
                  </m:r>
                  <m:rad>
                    <m:radPr>
                      <m:degHide m:val="1"/>
                    </m:radPr>
                    <m:deg/>
                    <m:e>
                      <m:r>
                        <m:t>3</m:t>
                      </m:r>
                      <m:r>
                        <m:rPr>
                          <m:sty m:val="p"/>
                        </m:rPr>
                        <m:t>+</m:t>
                      </m:r>
                      <m:rad>
                        <m:radPr>
                          <m:degHide m:val="1"/>
                        </m:radPr>
                        <m:deg/>
                        <m:e>
                          <m:r>
                            <m:t>5</m:t>
                          </m:r>
                          <m:r>
                            <m:rPr>
                              <m:sty m:val="p"/>
                            </m:rPr>
                            <m:t>+</m:t>
                          </m:r>
                          <m:r>
                            <m:rPr>
                              <m:sty m:val="p"/>
                            </m:rPr>
                            <m:t>.</m:t>
                          </m:r>
                          <m:r>
                            <m:rPr>
                              <m:sty m:val="p"/>
                            </m:rPr>
                            <m:t>.</m:t>
                          </m:r>
                          <m:r>
                            <m:rPr>
                              <m:sty m:val="p"/>
                            </m:rPr>
                            <m:t>.</m:t>
                          </m:r>
                          <m:r>
                            <m:rPr>
                              <m:sty m:val="p"/>
                            </m:rPr>
                            <m:t>+</m:t>
                          </m:r>
                          <m:rad>
                            <m:radPr>
                              <m:degHide m:val="1"/>
                            </m:radPr>
                            <m:deg/>
                            <m:e>
                              <m:r>
                                <m:t>2</m:t>
                              </m:r>
                              <m:r>
                                <m:t>n</m:t>
                              </m:r>
                              <m:r>
                                <m:rPr>
                                  <m:sty m:val="p"/>
                                </m:rPr>
                                <m:t>+</m:t>
                              </m:r>
                              <m:r>
                                <m:t>1</m:t>
                              </m:r>
                            </m:e>
                          </m:rad>
                        </m:e>
                      </m:rad>
                    </m:e>
                  </m:rad>
                </m:e>
              </m:rad>
            </m:oMath>
          </w:p>
        </w:tc>
      </w:tr>
      <w:tr>
        <w:tc>
          <w:tcPr/>
          <w:p>
            <w:pPr>
              <w:pStyle w:val="Compact"/>
              <w:jc w:val="left"/>
            </w:pPr>
            <w:r>
              <w:t xml:space="preserve">8</w:t>
            </w:r>
          </w:p>
        </w:tc>
        <w:tc>
          <w:tcPr/>
          <w:p>
            <w:pPr>
              <w:pStyle w:val="Compact"/>
              <w:jc w:val="left"/>
            </w:pPr>
            <w:r>
              <w:t xml:space="preserve">$y = 1 - \cfrac{3}{2}x + \cfrac{3*5}{2*4}x^2 - \cfrac{3*5*7}{2*4*6}x^3 + ... + (-1)^n\cfrac{3*5*...*(2n+1)}{2*4*...*(2n)}x^n$</w:t>
            </w:r>
          </w:p>
        </w:tc>
      </w:tr>
      <w:tr>
        <w:tc>
          <w:tcPr/>
          <w:p>
            <w:pPr>
              <w:pStyle w:val="Compact"/>
              <w:jc w:val="left"/>
            </w:pPr>
            <w:r>
              <w:t xml:space="preserve">9</w:t>
            </w:r>
          </w:p>
        </w:tc>
        <w:tc>
          <w:tcPr/>
          <w:p>
            <w:pPr>
              <w:pStyle w:val="Compact"/>
              <w:jc w:val="left"/>
            </w:pPr>
            <m:oMath>
              <m:r>
                <m:t>y</m:t>
              </m:r>
              <m:r>
                <m:rPr>
                  <m:sty m:val="p"/>
                </m:rPr>
                <m:t>=</m:t>
              </m:r>
              <m:rad>
                <m:radPr>
                  <m:degHide m:val="1"/>
                </m:radPr>
                <m:deg/>
                <m:e>
                  <m:r>
                    <m:t>2</m:t>
                  </m:r>
                  <m:r>
                    <m:rPr>
                      <m:sty m:val="p"/>
                    </m:rPr>
                    <m:t>+</m:t>
                  </m:r>
                  <m:rad>
                    <m:radPr>
                      <m:degHide m:val="1"/>
                    </m:radPr>
                    <m:deg/>
                    <m:e>
                      <m:r>
                        <m:t>4</m:t>
                      </m:r>
                      <m:r>
                        <m:rPr>
                          <m:sty m:val="p"/>
                        </m:rPr>
                        <m:t>+</m:t>
                      </m:r>
                      <m:rad>
                        <m:radPr>
                          <m:degHide m:val="1"/>
                        </m:radPr>
                        <m:deg/>
                        <m:e>
                          <m:r>
                            <m:t>6</m:t>
                          </m:r>
                          <m:r>
                            <m:rPr>
                              <m:sty m:val="p"/>
                            </m:rPr>
                            <m:t>+</m:t>
                          </m:r>
                          <m:r>
                            <m:rPr>
                              <m:sty m:val="p"/>
                            </m:rPr>
                            <m:t>.</m:t>
                          </m:r>
                          <m:r>
                            <m:rPr>
                              <m:sty m:val="p"/>
                            </m:rPr>
                            <m:t>.</m:t>
                          </m:r>
                          <m:r>
                            <m:rPr>
                              <m:sty m:val="p"/>
                            </m:rPr>
                            <m:t>.</m:t>
                          </m:r>
                          <m:r>
                            <m:rPr>
                              <m:sty m:val="p"/>
                            </m:rPr>
                            <m:t>+</m:t>
                          </m:r>
                          <m:rad>
                            <m:radPr>
                              <m:degHide m:val="1"/>
                            </m:radPr>
                            <m:deg/>
                            <m:e>
                              <m:r>
                                <m:t>2</m:t>
                              </m:r>
                              <m:r>
                                <m:t>n</m:t>
                              </m:r>
                            </m:e>
                          </m:rad>
                        </m:e>
                      </m:rad>
                    </m:e>
                  </m:rad>
                </m:e>
              </m:rad>
            </m:oMath>
          </w:p>
        </w:tc>
      </w:tr>
      <w:tr>
        <w:tc>
          <w:tcPr/>
          <w:p>
            <w:pPr>
              <w:pStyle w:val="Compact"/>
              <w:jc w:val="left"/>
            </w:pPr>
            <w:r>
              <w:t xml:space="preserve">10</w:t>
            </w:r>
          </w:p>
        </w:tc>
        <w:tc>
          <w:tcPr/>
          <w:p>
            <w:pPr>
              <w:pStyle w:val="Compact"/>
              <w:jc w:val="left"/>
            </w:pPr>
            <w:r>
              <w:t xml:space="preserve">$y = 1 - \cfrac{5}{2}x + \cfrac{5*7}{2*4}x^2-\cfrac{5*7*9}{2*4*6}x^3 + ... + (-1)^n\cfrac{5*7*...*(2n+3)}{2*4*...*(2n)}x^n$</w:t>
            </w:r>
          </w:p>
        </w:tc>
      </w:tr>
      <w:tr>
        <w:tc>
          <w:tcPr/>
          <w:p>
            <w:pPr>
              <w:pStyle w:val="Compact"/>
              <w:jc w:val="left"/>
            </w:pPr>
            <w:r>
              <w:t xml:space="preserve">11</w:t>
            </w:r>
          </w:p>
        </w:tc>
        <w:tc>
          <w:tcPr/>
          <w:p>
            <w:pPr>
              <w:pStyle w:val="Compact"/>
              <w:jc w:val="left"/>
            </w:pPr>
            <m:oMath>
              <m:r>
                <m:t>y</m:t>
              </m:r>
              <m:r>
                <m:rPr>
                  <m:sty m:val="p"/>
                </m:rPr>
                <m:t>=</m:t>
              </m:r>
              <m:rad>
                <m:radPr>
                  <m:degHide m:val="1"/>
                </m:radPr>
                <m:deg/>
                <m:e>
                  <m:r>
                    <m:t>2</m:t>
                  </m:r>
                  <m:r>
                    <m:t>n</m:t>
                  </m:r>
                  <m:r>
                    <m:rPr>
                      <m:sty m:val="p"/>
                    </m:rPr>
                    <m:t>+</m:t>
                  </m:r>
                  <m:rad>
                    <m:radPr>
                      <m:degHide m:val="1"/>
                    </m:radPr>
                    <m:deg/>
                    <m:e>
                      <m:r>
                        <m:t>2</m:t>
                      </m:r>
                      <m:d>
                        <m:dPr>
                          <m:begChr m:val="("/>
                          <m:endChr m:val=")"/>
                          <m:sepChr m:val=""/>
                          <m:grow/>
                        </m:dPr>
                        <m:e>
                          <m:r>
                            <m:t>n</m:t>
                          </m:r>
                          <m:r>
                            <m:rPr>
                              <m:sty m:val="p"/>
                            </m:rPr>
                            <m:t>−</m:t>
                          </m:r>
                          <m:r>
                            <m:t>1</m:t>
                          </m:r>
                        </m:e>
                      </m:d>
                      <m:r>
                        <m:rPr>
                          <m:sty m:val="p"/>
                        </m:rPr>
                        <m:t>+</m:t>
                      </m:r>
                      <m:r>
                        <m:rPr>
                          <m:sty m:val="p"/>
                        </m:rPr>
                        <m:t>.</m:t>
                      </m:r>
                      <m:r>
                        <m:rPr>
                          <m:sty m:val="p"/>
                        </m:rPr>
                        <m:t>.</m:t>
                      </m:r>
                      <m:r>
                        <m:rPr>
                          <m:sty m:val="p"/>
                        </m:rPr>
                        <m:t>.</m:t>
                      </m:r>
                      <m:r>
                        <m:rPr>
                          <m:sty m:val="p"/>
                        </m:rPr>
                        <m:t>+</m:t>
                      </m:r>
                      <m:rad>
                        <m:radPr>
                          <m:degHide m:val="1"/>
                        </m:radPr>
                        <m:deg/>
                        <m:e>
                          <m:r>
                            <m:t>4</m:t>
                          </m:r>
                          <m:r>
                            <m:rPr>
                              <m:sty m:val="p"/>
                            </m:rPr>
                            <m:t>+</m:t>
                          </m:r>
                          <m:rad>
                            <m:radPr>
                              <m:degHide m:val="1"/>
                            </m:radPr>
                            <m:deg/>
                            <m:e>
                              <m:r>
                                <m:t>2</m:t>
                              </m:r>
                            </m:e>
                          </m:rad>
                        </m:e>
                      </m:rad>
                    </m:e>
                  </m:rad>
                </m:e>
              </m:rad>
            </m:oMath>
          </w:p>
        </w:tc>
      </w:tr>
      <w:tr>
        <w:tc>
          <w:tcPr/>
          <w:p>
            <w:pPr>
              <w:pStyle w:val="Compact"/>
              <w:jc w:val="left"/>
            </w:pPr>
            <w:r>
              <w:t xml:space="preserve">12</w:t>
            </w:r>
          </w:p>
        </w:tc>
        <w:tc>
          <w:tcPr/>
          <w:p>
            <w:pPr>
              <w:pStyle w:val="Compact"/>
              <w:jc w:val="left"/>
            </w:pPr>
            <w:r>
              <w:t xml:space="preserve">$y = 1 + \cfrac{x^2}{2!} + \cfrac{x^4}{4!} + \cfrac{x^6}{6!} + ... + \cfrac{x^{2n}}{(2n)!}$</w:t>
            </w:r>
          </w:p>
        </w:tc>
      </w:tr>
    </w:tbl>
    <w:bookmarkEnd w:id="104"/>
    <w:bookmarkStart w:id="106"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105"/>
    <w:bookmarkEnd w:id="106"/>
    <w:p>
      <w:r>
        <w:br w:type="page"/>
      </w:r>
    </w:p>
    <w:p>
      <w:r>
        <w:rPr>
          <w:b/>
          <w:color w:val="4224E9"/>
        </w:rPr>
        <w:t>Руководство&gt;Лабораторные работы&gt;3. Программирование циклических алгоритмов. Расчет по формулам</w:t>
      </w:r>
    </w:p>
    <w:bookmarkStart w:id="107" w:name="требования-к-отчету"/>
    <w:p>
      <w:pPr>
        <w:pStyle w:val="Heading1"/>
      </w:pPr>
      <w:r>
        <w:t xml:space="preserve">Требования к отчету</w:t>
      </w:r>
    </w:p>
    <w:p>
      <w:pPr>
        <w:pStyle w:val="FirstParagraph"/>
      </w:pPr>
      <w:r>
        <w:t xml:space="preserve">Номер варианта задания должен быть указан на титульном листе после наименования работы.</w:t>
      </w:r>
    </w:p>
    <w:p>
      <w:pPr>
        <w:pStyle w:val="BodyText"/>
      </w:pPr>
      <w:r>
        <w:t xml:space="preserve">Отчет по лабораторной работе должен состоять из 5 разделов, отражающих основные этапы разработки программы:</w:t>
      </w:r>
    </w:p>
    <w:p>
      <w:pPr>
        <w:numPr>
          <w:ilvl w:val="0"/>
          <w:numId w:val="54"/>
        </w:numPr>
        <w:pStyle w:val="Compact"/>
      </w:pPr>
      <w:r>
        <w:t xml:space="preserve">постановка задачи;</w:t>
      </w:r>
    </w:p>
    <w:p>
      <w:pPr>
        <w:numPr>
          <w:ilvl w:val="0"/>
          <w:numId w:val="54"/>
        </w:numPr>
        <w:pStyle w:val="Compact"/>
      </w:pPr>
      <w:r>
        <w:t xml:space="preserve">разработка алгоритма;</w:t>
      </w:r>
    </w:p>
    <w:p>
      <w:pPr>
        <w:numPr>
          <w:ilvl w:val="0"/>
          <w:numId w:val="54"/>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54"/>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54"/>
        </w:numPr>
        <w:pStyle w:val="Compact"/>
      </w:pPr>
      <w:r>
        <w:t xml:space="preserve">использованные источники.</w:t>
      </w:r>
    </w:p>
    <w:p>
      <w:pPr>
        <w:pStyle w:val="FirstParagraph"/>
      </w:pPr>
      <w:r>
        <w:t xml:space="preserve">Результаты выполнения четырех задач задания оформляются в одном отчете.</w:t>
      </w:r>
    </w:p>
    <w:bookmarkStart w:id="108"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задачи и согласованные с преподавателем уточнения, если они требуются.</w:t>
      </w:r>
    </w:p>
    <w:bookmarkEnd w:id="107"/>
    <w:bookmarkStart w:id="109" w:name="разработка-алгоритма"/>
    <w:p>
      <w:pPr>
        <w:pStyle w:val="Heading2"/>
      </w:pPr>
      <w:r>
        <w:t xml:space="preserve">Разработка алгоритма</w:t>
      </w:r>
    </w:p>
    <w:p>
      <w:pPr>
        <w:pStyle w:val="FirstParagraph"/>
      </w:pPr>
      <w:r>
        <w:t xml:space="preserve">В разделе</w:t>
      </w:r>
      <w:r>
        <w:t xml:space="preserve"> </w:t>
      </w:r>
      <w:r>
        <w:t xml:space="preserve">“</w:t>
      </w:r>
      <w:r>
        <w:t xml:space="preserve">Разработка алгоритма</w:t>
      </w:r>
      <w:r>
        <w:t xml:space="preserve">”</w:t>
      </w:r>
      <w:r>
        <w:t xml:space="preserve"> </w:t>
      </w:r>
      <w:r>
        <w:t xml:space="preserve">должно быть приведено:</w:t>
      </w:r>
    </w:p>
    <w:p>
      <w:pPr>
        <w:numPr>
          <w:ilvl w:val="0"/>
          <w:numId w:val="55"/>
        </w:numPr>
        <w:pStyle w:val="Compact"/>
      </w:pPr>
      <w:r>
        <w:t xml:space="preserve">описание используемых переменных с указанием наименования, типа (</w:t>
      </w:r>
      <w:r>
        <w:rPr>
          <w:rStyle w:val="VerbatimChar"/>
        </w:rPr>
        <w:t xml:space="preserve">int</w:t>
      </w:r>
      <w:r>
        <w:t xml:space="preserve">,</w:t>
      </w:r>
      <w:r>
        <w:t xml:space="preserve"> </w:t>
      </w:r>
      <w:r>
        <w:rPr>
          <w:rStyle w:val="VerbatimChar"/>
        </w:rPr>
        <w:t xml:space="preserve">float</w:t>
      </w:r>
      <w:r>
        <w:t xml:space="preserve">, и т.п.) и назначения в программе (только для задачи №2);</w:t>
      </w:r>
    </w:p>
    <w:p>
      <w:pPr>
        <w:numPr>
          <w:ilvl w:val="0"/>
          <w:numId w:val="55"/>
        </w:numPr>
        <w:pStyle w:val="Compact"/>
      </w:pPr>
      <w:r>
        <w:t xml:space="preserve">определение расчетного соотношения для вычисления членов ряда (для задач №3 и №4);</w:t>
      </w:r>
    </w:p>
    <w:p>
      <w:pPr>
        <w:numPr>
          <w:ilvl w:val="0"/>
          <w:numId w:val="55"/>
        </w:numPr>
        <w:pStyle w:val="Compact"/>
      </w:pPr>
      <w:r>
        <w:t xml:space="preserve">схемы алгоритмов (все задачи).</w:t>
      </w:r>
    </w:p>
    <w:bookmarkEnd w:id="108"/>
    <w:bookmarkEnd w:id="109"/>
    <w:p>
      <w:r>
        <w:br w:type="page"/>
      </w:r>
    </w:p>
    <w:p>
      <w:r>
        <w:rPr>
          <w:b/>
          <w:color w:val="4224E9"/>
        </w:rPr>
        <w:t>Руководство&gt;Лабораторные работы&gt;3. Программирование циклических алгоритмов. Расчет по формулам&gt; Контрольные вопросы</w:t>
      </w:r>
    </w:p>
    <w:bookmarkStart w:id="110" w:name="для-потока-на-с"/>
    <w:p>
      <w:pPr>
        <w:pStyle w:val="Heading1"/>
      </w:pPr>
      <w:r>
        <w:t xml:space="preserve">Для потока на С</w:t>
      </w:r>
    </w:p>
    <w:bookmarkStart w:id="111" w:name="материал-для-подготовки"/>
    <w:p>
      <w:pPr>
        <w:pStyle w:val="Heading2"/>
      </w:pPr>
      <w:r>
        <w:t xml:space="preserve">Материал для подготовки</w:t>
      </w:r>
    </w:p>
    <w:p>
      <w:pPr>
        <w:numPr>
          <w:ilvl w:val="0"/>
          <w:numId w:val="56"/>
        </w:numPr>
        <w:pStyle w:val="Compact"/>
      </w:pPr>
      <w:r>
        <w:t xml:space="preserve">Брайан Керниган, Деннис Ритчи. Язык программирования Си</w:t>
      </w:r>
    </w:p>
    <w:bookmarkEnd w:id="110"/>
    <w:bookmarkStart w:id="112" w:name="блок-1"/>
    <w:p>
      <w:pPr>
        <w:pStyle w:val="Heading2"/>
      </w:pPr>
      <w:r>
        <w:t xml:space="preserve">Блок 1</w:t>
      </w:r>
    </w:p>
    <w:p>
      <w:pPr>
        <w:pStyle w:val="FirstParagraph"/>
      </w:pPr>
      <w:r>
        <w:t xml:space="preserve">Обзор языка:</w:t>
      </w:r>
    </w:p>
    <w:p>
      <w:pPr>
        <w:numPr>
          <w:ilvl w:val="0"/>
          <w:numId w:val="58"/>
        </w:numPr>
        <w:pStyle w:val="Compact"/>
      </w:pPr>
      <w:r>
        <w:t xml:space="preserve">Переменные и арифметические выражения</w:t>
      </w:r>
    </w:p>
    <w:p>
      <w:pPr>
        <w:numPr>
          <w:ilvl w:val="0"/>
          <w:numId w:val="58"/>
        </w:numPr>
        <w:pStyle w:val="Compact"/>
      </w:pPr>
      <w:r>
        <w:t xml:space="preserve">Инструкция for</w:t>
      </w:r>
    </w:p>
    <w:p>
      <w:pPr>
        <w:numPr>
          <w:ilvl w:val="0"/>
          <w:numId w:val="58"/>
        </w:numPr>
        <w:pStyle w:val="Compact"/>
      </w:pPr>
      <w:r>
        <w:t xml:space="preserve">Именованные константы</w:t>
      </w:r>
    </w:p>
    <w:p>
      <w:pPr>
        <w:numPr>
          <w:ilvl w:val="0"/>
          <w:numId w:val="58"/>
        </w:numPr>
        <w:pStyle w:val="Compact"/>
      </w:pPr>
      <w:r>
        <w:t xml:space="preserve">Ввод-вывод символов. Копирование файла</w:t>
      </w:r>
    </w:p>
    <w:p>
      <w:pPr>
        <w:numPr>
          <w:ilvl w:val="0"/>
          <w:numId w:val="58"/>
        </w:numPr>
        <w:pStyle w:val="Compact"/>
      </w:pPr>
      <w:r>
        <w:t xml:space="preserve">Копирование файла. Подсчет символов</w:t>
      </w:r>
    </w:p>
    <w:p>
      <w:pPr>
        <w:numPr>
          <w:ilvl w:val="0"/>
          <w:numId w:val="58"/>
        </w:numPr>
        <w:pStyle w:val="Compact"/>
      </w:pPr>
      <w:r>
        <w:t xml:space="preserve">Копирование файла. Подсчет строк</w:t>
      </w:r>
    </w:p>
    <w:p>
      <w:pPr>
        <w:numPr>
          <w:ilvl w:val="0"/>
          <w:numId w:val="58"/>
        </w:numPr>
        <w:pStyle w:val="Compact"/>
      </w:pPr>
      <w:r>
        <w:t xml:space="preserve">Копирование файла. Подсчет слов</w:t>
      </w:r>
    </w:p>
    <w:p>
      <w:pPr>
        <w:numPr>
          <w:ilvl w:val="0"/>
          <w:numId w:val="58"/>
        </w:numPr>
        <w:pStyle w:val="Compact"/>
      </w:pPr>
      <w:r>
        <w:t xml:space="preserve">Массивы</w:t>
      </w:r>
    </w:p>
    <w:p>
      <w:pPr>
        <w:numPr>
          <w:ilvl w:val="0"/>
          <w:numId w:val="58"/>
        </w:numPr>
        <w:pStyle w:val="Compact"/>
      </w:pPr>
      <w:r>
        <w:t xml:space="preserve">Функции</w:t>
      </w:r>
    </w:p>
    <w:p>
      <w:pPr>
        <w:numPr>
          <w:ilvl w:val="0"/>
          <w:numId w:val="58"/>
        </w:numPr>
        <w:pStyle w:val="Compact"/>
      </w:pPr>
      <w:r>
        <w:t xml:space="preserve">Аргументы. Вызов по значению</w:t>
      </w:r>
    </w:p>
    <w:p>
      <w:pPr>
        <w:numPr>
          <w:ilvl w:val="0"/>
          <w:numId w:val="58"/>
        </w:numPr>
        <w:pStyle w:val="Compact"/>
      </w:pPr>
      <w:r>
        <w:t xml:space="preserve">Символьные массивы</w:t>
      </w:r>
    </w:p>
    <w:p>
      <w:pPr>
        <w:numPr>
          <w:ilvl w:val="0"/>
          <w:numId w:val="58"/>
        </w:numPr>
        <w:pStyle w:val="Compact"/>
      </w:pPr>
      <w:r>
        <w:t xml:space="preserve">Внешние переменные и область видимости</w:t>
      </w:r>
    </w:p>
    <w:bookmarkEnd w:id="111"/>
    <w:bookmarkStart w:id="113" w:name="блок-2"/>
    <w:p>
      <w:pPr>
        <w:pStyle w:val="Heading2"/>
      </w:pPr>
      <w:r>
        <w:t xml:space="preserve">Блок 2</w:t>
      </w:r>
    </w:p>
    <w:p>
      <w:pPr>
        <w:pStyle w:val="FirstParagraph"/>
      </w:pPr>
      <w:r>
        <w:t xml:space="preserve">Типы, операторы и выражения:</w:t>
      </w:r>
    </w:p>
    <w:p>
      <w:pPr>
        <w:numPr>
          <w:ilvl w:val="0"/>
          <w:numId w:val="59"/>
        </w:numPr>
        <w:pStyle w:val="Compact"/>
      </w:pPr>
      <w:r>
        <w:t xml:space="preserve">Имена переменных</w:t>
      </w:r>
    </w:p>
    <w:p>
      <w:pPr>
        <w:numPr>
          <w:ilvl w:val="0"/>
          <w:numId w:val="59"/>
        </w:numPr>
        <w:pStyle w:val="Compact"/>
      </w:pPr>
      <w:r>
        <w:t xml:space="preserve">Типы и размеры данных</w:t>
      </w:r>
    </w:p>
    <w:p>
      <w:pPr>
        <w:numPr>
          <w:ilvl w:val="0"/>
          <w:numId w:val="59"/>
        </w:numPr>
        <w:pStyle w:val="Compact"/>
      </w:pPr>
      <w:r>
        <w:t xml:space="preserve">Константы</w:t>
      </w:r>
    </w:p>
    <w:p>
      <w:pPr>
        <w:numPr>
          <w:ilvl w:val="0"/>
          <w:numId w:val="59"/>
        </w:numPr>
        <w:pStyle w:val="Compact"/>
      </w:pPr>
      <w:r>
        <w:t xml:space="preserve">Объявления</w:t>
      </w:r>
    </w:p>
    <w:p>
      <w:pPr>
        <w:numPr>
          <w:ilvl w:val="0"/>
          <w:numId w:val="59"/>
        </w:numPr>
        <w:pStyle w:val="Compact"/>
      </w:pPr>
      <w:r>
        <w:t xml:space="preserve">Арифметические операторы</w:t>
      </w:r>
    </w:p>
    <w:p>
      <w:pPr>
        <w:numPr>
          <w:ilvl w:val="0"/>
          <w:numId w:val="59"/>
        </w:numPr>
        <w:pStyle w:val="Compact"/>
      </w:pPr>
      <w:r>
        <w:t xml:space="preserve">Операторы отношения и логические операторы</w:t>
      </w:r>
    </w:p>
    <w:p>
      <w:pPr>
        <w:numPr>
          <w:ilvl w:val="0"/>
          <w:numId w:val="59"/>
        </w:numPr>
        <w:pStyle w:val="Compact"/>
      </w:pPr>
      <w:r>
        <w:t xml:space="preserve">Преобразования типов</w:t>
      </w:r>
    </w:p>
    <w:p>
      <w:pPr>
        <w:numPr>
          <w:ilvl w:val="0"/>
          <w:numId w:val="59"/>
        </w:numPr>
        <w:pStyle w:val="Compact"/>
      </w:pPr>
      <w:r>
        <w:t xml:space="preserve">Операторы инкремента и декремента</w:t>
      </w:r>
    </w:p>
    <w:p>
      <w:pPr>
        <w:numPr>
          <w:ilvl w:val="0"/>
          <w:numId w:val="59"/>
        </w:numPr>
        <w:pStyle w:val="Compact"/>
      </w:pPr>
      <w:r>
        <w:t xml:space="preserve">Побитовые операторы</w:t>
      </w:r>
    </w:p>
    <w:p>
      <w:pPr>
        <w:numPr>
          <w:ilvl w:val="0"/>
          <w:numId w:val="59"/>
        </w:numPr>
        <w:pStyle w:val="Compact"/>
      </w:pPr>
      <w:r>
        <w:t xml:space="preserve">Операторы и выражения присваивания</w:t>
      </w:r>
    </w:p>
    <w:p>
      <w:pPr>
        <w:numPr>
          <w:ilvl w:val="0"/>
          <w:numId w:val="59"/>
        </w:numPr>
        <w:pStyle w:val="Compact"/>
      </w:pPr>
      <w:r>
        <w:t xml:space="preserve">Условные выражения</w:t>
      </w:r>
    </w:p>
    <w:p>
      <w:pPr>
        <w:numPr>
          <w:ilvl w:val="0"/>
          <w:numId w:val="59"/>
        </w:numPr>
        <w:pStyle w:val="Compact"/>
      </w:pPr>
      <w:r>
        <w:t xml:space="preserve">Приоритет и очередность вычислений</w:t>
      </w:r>
    </w:p>
    <w:bookmarkEnd w:id="112"/>
    <w:bookmarkEnd w:id="113"/>
    <w:p>
      <w:r>
        <w:br w:type="page"/>
      </w:r>
    </w:p>
    <w:p>
      <w:r>
        <w:rPr>
          <w:b/>
          <w:color w:val="4224E9"/>
        </w:rPr>
        <w:t>Руководство&gt;Лабораторные работы&gt;3. Программирование циклических алгоритмов. Расчет по формулам&gt; Контрольные вопросы</w:t>
      </w:r>
    </w:p>
    <w:bookmarkStart w:id="114" w:name="для-потока-на-с"/>
    <w:p>
      <w:pPr>
        <w:pStyle w:val="Heading1"/>
      </w:pPr>
      <w:r>
        <w:t xml:space="preserve">Для потока на С++</w:t>
      </w:r>
    </w:p>
    <w:p>
      <w:pPr>
        <w:pStyle w:val="FirstParagraph"/>
      </w:pPr>
      <w:r>
        <w:t xml:space="preserve">Статья дополняется.</w:t>
      </w:r>
    </w:p>
    <w:bookmarkEnd w:id="114"/>
    <w:p>
      <w:r>
        <w:br w:type="page"/>
      </w:r>
    </w:p>
    <w:p>
      <w:r>
        <w:rPr>
          <w:b/>
          <w:color w:val="4224E9"/>
        </w:rPr>
        <w:t>Руководство&gt;Лабораторные работы&gt;4. Нахождение корней нелинейного уравнения</w:t>
      </w:r>
    </w:p>
    <w:bookmarkStart w:id="115" w:name="нахождение-корней-нелинейного-уравнения"/>
    <w:p>
      <w:pPr>
        <w:pStyle w:val="Heading1"/>
      </w:pPr>
      <w:r>
        <w:t xml:space="preserve">4. Нахождение корней нелинейного уравнения</w:t>
      </w:r>
    </w:p>
    <w:p>
      <w:pPr>
        <w:pStyle w:val="FirstParagraph"/>
      </w:pPr>
      <w:r>
        <w:t xml:space="preserve">Алиас:</w:t>
      </w:r>
      <w:r>
        <w:t xml:space="preserve"> </w:t>
      </w:r>
      <w:r>
        <w:rPr>
          <w:rStyle w:val="VerbatimChar"/>
        </w:rPr>
        <w:t xml:space="preserve">3 метода</w:t>
      </w:r>
      <w:r>
        <w:t xml:space="preserve">.</w:t>
      </w:r>
    </w:p>
    <w:bookmarkStart w:id="116" w:name="цель-работы"/>
    <w:p>
      <w:pPr>
        <w:pStyle w:val="Heading2"/>
      </w:pPr>
      <w:r>
        <w:t xml:space="preserve">Цель работы</w:t>
      </w:r>
    </w:p>
    <w:p>
      <w:pPr>
        <w:numPr>
          <w:ilvl w:val="0"/>
          <w:numId w:val="60"/>
        </w:numPr>
        <w:pStyle w:val="Compact"/>
      </w:pPr>
      <w:r>
        <w:t xml:space="preserve">программирование численных методов решения нелинейных уравнений;</w:t>
      </w:r>
    </w:p>
    <w:p>
      <w:pPr>
        <w:numPr>
          <w:ilvl w:val="0"/>
          <w:numId w:val="60"/>
        </w:numPr>
        <w:pStyle w:val="Compact"/>
      </w:pPr>
      <w:r>
        <w:t xml:space="preserve">сравнительный анализ методов простой итерации, половинного деления и метода Ньютона.</w:t>
      </w:r>
    </w:p>
    <w:bookmarkEnd w:id="115"/>
    <w:bookmarkStart w:id="117" w:name="задание"/>
    <w:p>
      <w:pPr>
        <w:pStyle w:val="Heading2"/>
      </w:pPr>
      <w:r>
        <w:t xml:space="preserve">Задание</w:t>
      </w:r>
    </w:p>
    <w:p>
      <w:pPr>
        <w:numPr>
          <w:ilvl w:val="0"/>
          <w:numId w:val="62"/>
        </w:numPr>
        <w:pStyle w:val="Compact"/>
      </w:pPr>
      <w:r>
        <w:t xml:space="preserve">Найти корень уравнения</w:t>
      </w:r>
      <w:r>
        <w:t xml:space="preserve"> </w:t>
      </w:r>
      <m:oMath>
        <m:r>
          <m:t>x</m:t>
        </m:r>
        <m:r>
          <m:rPr>
            <m:sty m:val="p"/>
          </m:rPr>
          <m:t>−</m:t>
        </m:r>
        <m:r>
          <m:rPr>
            <m:sty m:val="p"/>
          </m:rPr>
          <m:t>cos</m:t>
        </m:r>
        <m:d>
          <m:dPr>
            <m:begChr m:val="("/>
            <m:endChr m:val=")"/>
            <m:sepChr m:val=""/>
            <m:grow/>
          </m:dPr>
          <m:e>
            <m:r>
              <m:t>x</m:t>
            </m:r>
          </m:e>
        </m:d>
        <m:r>
          <m:rPr>
            <m:sty m:val="p"/>
          </m:rPr>
          <m:t>=</m:t>
        </m:r>
        <m:r>
          <m:t>0</m:t>
        </m:r>
      </m:oMath>
      <w:r>
        <w:t xml:space="preserve"> </w:t>
      </w:r>
      <w:r>
        <w:rPr>
          <w:iCs/>
          <w:i/>
        </w:rPr>
        <w:t xml:space="preserve">простой итерацией</w:t>
      </w:r>
      <w:r>
        <w:t xml:space="preserve"> </w:t>
      </w:r>
      <w:r>
        <w:t xml:space="preserve">(метод №1),</w:t>
      </w:r>
      <w:r>
        <w:t xml:space="preserve"> </w:t>
      </w:r>
      <w:r>
        <w:rPr>
          <w:iCs/>
          <w:i/>
        </w:rPr>
        <w:t xml:space="preserve">половинным делением</w:t>
      </w:r>
      <w:r>
        <w:t xml:space="preserve"> </w:t>
      </w:r>
      <w:r>
        <w:t xml:space="preserve">(метод №2) и</w:t>
      </w:r>
      <w:r>
        <w:t xml:space="preserve"> </w:t>
      </w:r>
      <w:r>
        <w:rPr>
          <w:iCs/>
          <w:i/>
        </w:rPr>
        <w:t xml:space="preserve">методом Ньютона</w:t>
      </w:r>
      <w:r>
        <w:t xml:space="preserve"> </w:t>
      </w:r>
      <w:r>
        <w:t xml:space="preserve">(метод №3) с погрешностью</w:t>
      </w:r>
      <w:r>
        <w:t xml:space="preserve"> </w:t>
      </w:r>
      <m:oMath>
        <m:r>
          <m:t>e</m:t>
        </m:r>
        <m:r>
          <m:t>p</m:t>
        </m:r>
        <m:r>
          <m:t>s</m:t>
        </m:r>
        <m:r>
          <m:rPr>
            <m:sty m:val="p"/>
          </m:rPr>
          <m:t>&lt;</m:t>
        </m:r>
        <m:r>
          <m:t>0.000001</m:t>
        </m:r>
      </m:oMath>
      <w:r>
        <w:t xml:space="preserve"> </w:t>
      </w:r>
      <w:r>
        <w:t xml:space="preserve">и для каждого из трех методов определить количество шагов алгоритма.</w:t>
      </w:r>
    </w:p>
    <w:p>
      <w:pPr>
        <w:numPr>
          <w:ilvl w:val="0"/>
          <w:numId w:val="62"/>
        </w:numPr>
        <w:pStyle w:val="Compact"/>
      </w:pPr>
      <w:r>
        <w:t xml:space="preserve">Выполнить п.1 для</w:t>
      </w:r>
      <w:r>
        <w:t xml:space="preserve"> </w:t>
      </w:r>
      <m:oMath>
        <m:r>
          <m:t>e</m:t>
        </m:r>
        <m:r>
          <m:t>p</m:t>
        </m:r>
        <m:r>
          <m:t>s</m:t>
        </m:r>
        <m:r>
          <m:rPr>
            <m:sty m:val="p"/>
          </m:rPr>
          <m:t>&lt;</m:t>
        </m:r>
        <m:r>
          <m:t>0.00000001</m:t>
        </m:r>
      </m:oMath>
      <w:r>
        <w:t xml:space="preserve">.</w:t>
      </w:r>
    </w:p>
    <w:p>
      <w:pPr>
        <w:numPr>
          <w:ilvl w:val="0"/>
          <w:numId w:val="62"/>
        </w:numPr>
        <w:pStyle w:val="Compact"/>
      </w:pPr>
      <w:r>
        <w:t xml:space="preserve">Выполнить п.1 для уравнения</w:t>
      </w:r>
      <w:r>
        <w:t xml:space="preserve"> </w:t>
      </w:r>
      <m:oMath>
        <m:r>
          <m:t>x</m:t>
        </m:r>
        <m:r>
          <m:rPr>
            <m:sty m:val="p"/>
          </m:rPr>
          <m:t>−</m:t>
        </m:r>
        <m:r>
          <m:t>k</m:t>
        </m:r>
        <m:r>
          <m:rPr>
            <m:sty m:val="p"/>
          </m:rPr>
          <m:t>*</m:t>
        </m:r>
        <m:r>
          <m:rPr>
            <m:sty m:val="p"/>
          </m:rPr>
          <m:t>cos</m:t>
        </m:r>
        <m:d>
          <m:dPr>
            <m:begChr m:val="("/>
            <m:endChr m:val=")"/>
            <m:sepChr m:val=""/>
            <m:grow/>
          </m:dPr>
          <m:e>
            <m:r>
              <m:t>x</m:t>
            </m:r>
          </m:e>
        </m:d>
        <m:r>
          <m:rPr>
            <m:sty m:val="p"/>
          </m:rPr>
          <m:t>=</m:t>
        </m:r>
        <m:r>
          <m:t>0</m:t>
        </m:r>
      </m:oMath>
      <w:r>
        <w:t xml:space="preserve"> </w:t>
      </w:r>
      <w:r>
        <w:t xml:space="preserve">для</w:t>
      </w:r>
      <w:r>
        <w:t xml:space="preserve"> </w:t>
      </w:r>
      <m:oMath>
        <m:r>
          <m:t>k</m:t>
        </m:r>
        <m:r>
          <m:rPr>
            <m:sty m:val="p"/>
          </m:rPr>
          <m:t>=</m:t>
        </m:r>
        <m:r>
          <m:t>5</m:t>
        </m:r>
      </m:oMath>
      <w:r>
        <w:t xml:space="preserve"> </w:t>
      </w:r>
      <w:r>
        <w:t xml:space="preserve">и</w:t>
      </w:r>
      <w:r>
        <w:t xml:space="preserve"> </w:t>
      </w:r>
      <m:oMath>
        <m:r>
          <m:t>k</m:t>
        </m:r>
        <m:r>
          <m:rPr>
            <m:sty m:val="p"/>
          </m:rPr>
          <m:t>=</m:t>
        </m:r>
        <m:r>
          <m:t>10</m:t>
        </m:r>
      </m:oMath>
      <w:r>
        <w:t xml:space="preserve"> </w:t>
      </w:r>
      <w:r>
        <w:t xml:space="preserve">и объяснить результаты.</w:t>
      </w:r>
    </w:p>
    <w:p>
      <w:pPr>
        <w:pStyle w:val="FirstParagraph"/>
      </w:pPr>
      <w:r>
        <w:t xml:space="preserve">Результат представить в виде таблицы (без рамок), которая содержит три столбца</w:t>
      </w:r>
      <w:r>
        <w:t xml:space="preserve"> </w:t>
      </w:r>
      <w:r>
        <w:rPr>
          <w:rStyle w:val="VerbatimChar"/>
        </w:rPr>
        <w:t xml:space="preserve">№ метода</w:t>
      </w:r>
      <w:r>
        <w:t xml:space="preserve">,</w:t>
      </w:r>
      <w:r>
        <w:t xml:space="preserve"> </w:t>
      </w:r>
      <w:r>
        <w:rPr>
          <w:rStyle w:val="VerbatimChar"/>
        </w:rPr>
        <w:t xml:space="preserve">x</w:t>
      </w:r>
      <w:r>
        <w:t xml:space="preserve"> </w:t>
      </w:r>
      <w:r>
        <w:t xml:space="preserve">и</w:t>
      </w:r>
      <w:r>
        <w:t xml:space="preserve"> </w:t>
      </w:r>
      <w:r>
        <w:rPr>
          <w:rStyle w:val="VerbatimChar"/>
        </w:rPr>
        <w:t xml:space="preserve">N</w:t>
      </w:r>
      <w:r>
        <w:t xml:space="preserve">, где</w:t>
      </w:r>
      <w:r>
        <w:t xml:space="preserve"> </w:t>
      </w:r>
      <w:r>
        <w:rPr>
          <w:rStyle w:val="VerbatimChar"/>
        </w:rPr>
        <w:t xml:space="preserve">N</w:t>
      </w:r>
      <w:r>
        <w:t xml:space="preserve"> </w:t>
      </w:r>
      <w:r>
        <w:t xml:space="preserve">- количество итераций.</w:t>
      </w:r>
    </w:p>
    <w:p>
      <w:pPr>
        <w:pStyle w:val="BodyText"/>
      </w:pPr>
      <w:r>
        <w:rPr>
          <w:bCs/>
          <w:b/>
        </w:rPr>
        <w:t xml:space="preserve">Ширина столбца</w:t>
      </w:r>
      <w:r>
        <w:t xml:space="preserve">:</w:t>
      </w:r>
      <w:r>
        <w:t xml:space="preserve"> </w:t>
      </w:r>
      <w:r>
        <w:rPr>
          <w:rStyle w:val="VerbatimChar"/>
        </w:rPr>
        <w:t xml:space="preserve">16</w:t>
      </w:r>
      <w:r>
        <w:t xml:space="preserve"> </w:t>
      </w:r>
      <w:r>
        <w:t xml:space="preserve">символов.</w:t>
      </w:r>
    </w:p>
    <w:p>
      <w:pPr>
        <w:pStyle w:val="BodyText"/>
      </w:pPr>
      <w:r>
        <w:t xml:space="preserve">Последний столбец пробелами не заполняется!</w:t>
      </w:r>
    </w:p>
    <w:p>
      <w:pPr>
        <w:pStyle w:val="BodyText"/>
      </w:pPr>
      <w:r>
        <w:rPr>
          <w:bCs/>
          <w:b/>
        </w:rPr>
        <w:t xml:space="preserve">Требуемая точность</w:t>
      </w:r>
      <w:r>
        <w:t xml:space="preserve">:</w:t>
      </w:r>
      <w:r>
        <w:t xml:space="preserve"> </w:t>
      </w:r>
      <w:r>
        <w:rPr>
          <w:rStyle w:val="VerbatimChar"/>
        </w:rPr>
        <w:t xml:space="preserve">8</w:t>
      </w:r>
      <w:r>
        <w:t xml:space="preserve"> </w:t>
      </w:r>
      <w:r>
        <w:t xml:space="preserve">знаков после запятой</w:t>
      </w:r>
    </w:p>
    <w:bookmarkEnd w:id="116"/>
    <w:bookmarkStart w:id="118" w:name="пример-вывода-в-консоли"/>
    <w:p>
      <w:pPr>
        <w:pStyle w:val="Heading2"/>
      </w:pPr>
      <w:r>
        <w:t xml:space="preserve">Пример вывода в консоли</w:t>
      </w:r>
    </w:p>
    <w:p>
      <w:pPr>
        <w:pStyle w:val="SourceCode"/>
      </w:pPr>
      <w:r>
        <w:rPr>
          <w:rStyle w:val="ExtensionTok"/>
        </w:rPr>
        <w:t xml:space="preserve">Уравнение:</w:t>
      </w:r>
      <w:r>
        <w:rPr>
          <w:rStyle w:val="NormalTok"/>
        </w:rPr>
        <w:t xml:space="preserve"> x </w:t>
      </w:r>
      <w:r>
        <w:rPr>
          <w:rStyle w:val="AttributeTok"/>
        </w:rPr>
        <w:t xml:space="preserve">-</w:t>
      </w:r>
      <w:r>
        <w:rPr>
          <w:rStyle w:val="NormalTok"/>
        </w:rPr>
        <w:t xml:space="preserve"> cos</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w:t>
      </w:r>
      <w:r>
        <w:rPr>
          <w:rStyle w:val="NormalTok"/>
        </w:rPr>
        <w:t xml:space="preserve"> 0. Погрешность: 0.000001</w:t>
      </w:r>
      <w:r>
        <w:br/>
      </w:r>
      <w:r>
        <w:rPr>
          <w:rStyle w:val="ExtensionTok"/>
        </w:rPr>
        <w:t xml:space="preserve">№</w:t>
      </w:r>
      <w:r>
        <w:rPr>
          <w:rStyle w:val="NormalTok"/>
        </w:rPr>
        <w:t xml:space="preserve"> метода        x               N</w:t>
      </w:r>
      <w:r>
        <w:br/>
      </w:r>
      <w:r>
        <w:rPr>
          <w:rStyle w:val="ExtensionTok"/>
        </w:rPr>
        <w:t xml:space="preserve">1</w:t>
      </w:r>
      <w:r>
        <w:rPr>
          <w:rStyle w:val="NormalTok"/>
        </w:rPr>
        <w:t xml:space="preserve">               0.00000000      0</w:t>
      </w:r>
      <w:r>
        <w:br/>
      </w:r>
      <w:r>
        <w:rPr>
          <w:rStyle w:val="ExtensionTok"/>
        </w:rPr>
        <w:t xml:space="preserve">2</w:t>
      </w:r>
      <w:r>
        <w:rPr>
          <w:rStyle w:val="NormalTok"/>
        </w:rPr>
        <w:t xml:space="preserve">               0.00000000      0</w:t>
      </w:r>
      <w:r>
        <w:br/>
      </w:r>
      <w:r>
        <w:rPr>
          <w:rStyle w:val="ExtensionTok"/>
        </w:rPr>
        <w:t xml:space="preserve">3</w:t>
      </w:r>
      <w:r>
        <w:rPr>
          <w:rStyle w:val="NormalTok"/>
        </w:rPr>
        <w:t xml:space="preserve">               0.00000000      0</w:t>
      </w:r>
      <w:r>
        <w:br/>
      </w:r>
      <w:r>
        <w:br/>
      </w:r>
      <w:r>
        <w:rPr>
          <w:rStyle w:val="ExtensionTok"/>
        </w:rPr>
        <w:t xml:space="preserve">Уравнение:</w:t>
      </w:r>
      <w:r>
        <w:rPr>
          <w:rStyle w:val="NormalTok"/>
        </w:rPr>
        <w:t xml:space="preserve"> x </w:t>
      </w:r>
      <w:r>
        <w:rPr>
          <w:rStyle w:val="AttributeTok"/>
        </w:rPr>
        <w:t xml:space="preserve">-</w:t>
      </w:r>
      <w:r>
        <w:rPr>
          <w:rStyle w:val="NormalTok"/>
        </w:rPr>
        <w:t xml:space="preserve"> cos</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w:t>
      </w:r>
      <w:r>
        <w:rPr>
          <w:rStyle w:val="NormalTok"/>
        </w:rPr>
        <w:t xml:space="preserve"> 0. Погрешность: 0.00000001</w:t>
      </w:r>
      <w:r>
        <w:br/>
      </w:r>
      <w:r>
        <w:rPr>
          <w:rStyle w:val="ExtensionTok"/>
        </w:rPr>
        <w:t xml:space="preserve">№</w:t>
      </w:r>
      <w:r>
        <w:rPr>
          <w:rStyle w:val="NormalTok"/>
        </w:rPr>
        <w:t xml:space="preserve"> метода        x               N</w:t>
      </w:r>
      <w:r>
        <w:br/>
      </w:r>
      <w:r>
        <w:rPr>
          <w:rStyle w:val="ExtensionTok"/>
        </w:rPr>
        <w:t xml:space="preserve">1</w:t>
      </w:r>
      <w:r>
        <w:rPr>
          <w:rStyle w:val="NormalTok"/>
        </w:rPr>
        <w:t xml:space="preserve">               0.00000000      0</w:t>
      </w:r>
      <w:r>
        <w:br/>
      </w:r>
      <w:r>
        <w:rPr>
          <w:rStyle w:val="ExtensionTok"/>
        </w:rPr>
        <w:t xml:space="preserve">2</w:t>
      </w:r>
      <w:r>
        <w:rPr>
          <w:rStyle w:val="NormalTok"/>
        </w:rPr>
        <w:t xml:space="preserve">               0.00000000      0</w:t>
      </w:r>
      <w:r>
        <w:br/>
      </w:r>
      <w:r>
        <w:rPr>
          <w:rStyle w:val="ExtensionTok"/>
        </w:rPr>
        <w:t xml:space="preserve">3</w:t>
      </w:r>
      <w:r>
        <w:rPr>
          <w:rStyle w:val="NormalTok"/>
        </w:rPr>
        <w:t xml:space="preserve">               0.00000000      0</w:t>
      </w:r>
      <w:r>
        <w:br/>
      </w:r>
      <w:r>
        <w:br/>
      </w:r>
      <w:r>
        <w:rPr>
          <w:rStyle w:val="ExtensionTok"/>
        </w:rPr>
        <w:t xml:space="preserve">Уравнение:</w:t>
      </w:r>
      <w:r>
        <w:rPr>
          <w:rStyle w:val="NormalTok"/>
        </w:rPr>
        <w:t xml:space="preserve"> x </w:t>
      </w:r>
      <w:r>
        <w:rPr>
          <w:rStyle w:val="AttributeTok"/>
        </w:rPr>
        <w:t xml:space="preserve">-</w:t>
      </w:r>
      <w:r>
        <w:rPr>
          <w:rStyle w:val="NormalTok"/>
        </w:rPr>
        <w:t xml:space="preserve"> k </w:t>
      </w:r>
      <w:r>
        <w:rPr>
          <w:rStyle w:val="PreprocessorTok"/>
        </w:rPr>
        <w:t xml:space="preserve">*</w:t>
      </w:r>
      <w:r>
        <w:rPr>
          <w:rStyle w:val="NormalTok"/>
        </w:rPr>
        <w:t xml:space="preserve"> cos</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w:t>
      </w:r>
      <w:r>
        <w:rPr>
          <w:rStyle w:val="NormalTok"/>
        </w:rPr>
        <w:t xml:space="preserve"> 0, k = 5. Погрешность: 0.000001</w:t>
      </w:r>
      <w:r>
        <w:br/>
      </w:r>
      <w:r>
        <w:rPr>
          <w:rStyle w:val="ExtensionTok"/>
        </w:rPr>
        <w:t xml:space="preserve">№</w:t>
      </w:r>
      <w:r>
        <w:rPr>
          <w:rStyle w:val="NormalTok"/>
        </w:rPr>
        <w:t xml:space="preserve"> метода        x               N</w:t>
      </w:r>
      <w:r>
        <w:br/>
      </w:r>
      <w:r>
        <w:rPr>
          <w:rStyle w:val="ExtensionTok"/>
        </w:rPr>
        <w:t xml:space="preserve">1</w:t>
      </w:r>
      <w:r>
        <w:rPr>
          <w:rStyle w:val="NormalTok"/>
        </w:rPr>
        <w:t xml:space="preserve">               0.00000000      0</w:t>
      </w:r>
      <w:r>
        <w:br/>
      </w:r>
      <w:r>
        <w:rPr>
          <w:rStyle w:val="ExtensionTok"/>
        </w:rPr>
        <w:t xml:space="preserve">2</w:t>
      </w:r>
      <w:r>
        <w:rPr>
          <w:rStyle w:val="NormalTok"/>
        </w:rPr>
        <w:t xml:space="preserve">               0.00000000      0</w:t>
      </w:r>
      <w:r>
        <w:br/>
      </w:r>
      <w:r>
        <w:rPr>
          <w:rStyle w:val="ExtensionTok"/>
        </w:rPr>
        <w:t xml:space="preserve">3</w:t>
      </w:r>
      <w:r>
        <w:rPr>
          <w:rStyle w:val="NormalTok"/>
        </w:rPr>
        <w:t xml:space="preserve">               0.00000000      0</w:t>
      </w:r>
      <w:r>
        <w:br/>
      </w:r>
      <w:r>
        <w:br/>
      </w:r>
      <w:r>
        <w:rPr>
          <w:rStyle w:val="ExtensionTok"/>
        </w:rPr>
        <w:t xml:space="preserve">Уравнение:</w:t>
      </w:r>
      <w:r>
        <w:rPr>
          <w:rStyle w:val="NormalTok"/>
        </w:rPr>
        <w:t xml:space="preserve"> x </w:t>
      </w:r>
      <w:r>
        <w:rPr>
          <w:rStyle w:val="AttributeTok"/>
        </w:rPr>
        <w:t xml:space="preserve">-</w:t>
      </w:r>
      <w:r>
        <w:rPr>
          <w:rStyle w:val="NormalTok"/>
        </w:rPr>
        <w:t xml:space="preserve"> k  </w:t>
      </w:r>
      <w:r>
        <w:rPr>
          <w:rStyle w:val="PreprocessorTok"/>
        </w:rPr>
        <w:t xml:space="preserve">*</w:t>
      </w:r>
      <w:r>
        <w:rPr>
          <w:rStyle w:val="NormalTok"/>
        </w:rPr>
        <w:t xml:space="preserve"> cos</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w:t>
      </w:r>
      <w:r>
        <w:rPr>
          <w:rStyle w:val="NormalTok"/>
        </w:rPr>
        <w:t xml:space="preserve"> 0, k = 10. Погрешность: 0.000001</w:t>
      </w:r>
      <w:r>
        <w:br/>
      </w:r>
      <w:r>
        <w:rPr>
          <w:rStyle w:val="ExtensionTok"/>
        </w:rPr>
        <w:t xml:space="preserve">№</w:t>
      </w:r>
      <w:r>
        <w:rPr>
          <w:rStyle w:val="NormalTok"/>
        </w:rPr>
        <w:t xml:space="preserve"> метода        x               N</w:t>
      </w:r>
      <w:r>
        <w:br/>
      </w:r>
      <w:r>
        <w:rPr>
          <w:rStyle w:val="ExtensionTok"/>
        </w:rPr>
        <w:t xml:space="preserve">1</w:t>
      </w:r>
      <w:r>
        <w:rPr>
          <w:rStyle w:val="NormalTok"/>
        </w:rPr>
        <w:t xml:space="preserve">               0.00000000      0</w:t>
      </w:r>
      <w:r>
        <w:br/>
      </w:r>
      <w:r>
        <w:rPr>
          <w:rStyle w:val="ExtensionTok"/>
        </w:rPr>
        <w:t xml:space="preserve">2</w:t>
      </w:r>
      <w:r>
        <w:rPr>
          <w:rStyle w:val="NormalTok"/>
        </w:rPr>
        <w:t xml:space="preserve">               0.00000000      0</w:t>
      </w:r>
      <w:r>
        <w:br/>
      </w:r>
      <w:r>
        <w:rPr>
          <w:rStyle w:val="ExtensionTok"/>
        </w:rPr>
        <w:t xml:space="preserve">3</w:t>
      </w:r>
      <w:r>
        <w:rPr>
          <w:rStyle w:val="NormalTok"/>
        </w:rPr>
        <w:t xml:space="preserve">               0.00000000      0</w:t>
      </w:r>
    </w:p>
    <w:bookmarkEnd w:id="117"/>
    <w:bookmarkStart w:id="119" w:name="указания-по-выполнению-работы"/>
    <w:p>
      <w:pPr>
        <w:pStyle w:val="Heading2"/>
      </w:pPr>
      <w:r>
        <w:t xml:space="preserve">Указания по выполнению работы</w:t>
      </w:r>
    </w:p>
    <w:p>
      <w:pPr>
        <w:pStyle w:val="FirstParagraph"/>
      </w:pPr>
      <w:r>
        <w:t xml:space="preserve">Методы нахождения корней нелинейного уравнения требуется оформить в виде функций. В случае игнорирования данного требования, код будет отправлен на доработку.</w:t>
      </w:r>
    </w:p>
    <w:p>
      <w:pPr>
        <w:pStyle w:val="BodyText"/>
      </w:pPr>
      <w:r>
        <w:t xml:space="preserve">Численному решению уравнения</w:t>
      </w:r>
    </w:p>
    <w:p>
      <w:pPr>
        <w:pStyle w:val="BodyText"/>
      </w:pPr>
      <m:oMathPara>
        <m:oMathParaPr>
          <m:jc m:val="center"/>
        </m:oMathParaPr>
        <m:oMath>
          <m:r>
            <m:t>f</m:t>
          </m:r>
          <m:d>
            <m:dPr>
              <m:begChr m:val="("/>
              <m:endChr m:val=")"/>
              <m:sepChr m:val=""/>
              <m:grow/>
            </m:dPr>
            <m:e>
              <m:r>
                <m:t>x</m:t>
              </m:r>
            </m:e>
          </m:d>
          <m:r>
            <m:rPr>
              <m:sty m:val="p"/>
            </m:rPr>
            <m:t>=</m:t>
          </m:r>
          <m:r>
            <m:t>0</m:t>
          </m:r>
          <m:r>
            <m:t> </m:t>
          </m:r>
          <m:d>
            <m:dPr>
              <m:begChr m:val="("/>
              <m:endChr m:val=")"/>
              <m:sepChr m:val=""/>
              <m:grow/>
            </m:dPr>
            <m:e>
              <m:r>
                <m:t>1</m:t>
              </m:r>
            </m:e>
          </m:d>
        </m:oMath>
      </m:oMathPara>
    </w:p>
    <w:p>
      <w:pPr>
        <w:pStyle w:val="FirstParagraph"/>
      </w:pPr>
      <w:r>
        <w:t xml:space="preserve">должно предшествовать хотя бы грубое исследование вопросов существования и положения корней.</w:t>
      </w:r>
    </w:p>
    <w:bookmarkStart w:id="120" w:name="итерационные-методы"/>
    <w:p>
      <w:pPr>
        <w:pStyle w:val="Heading3"/>
      </w:pPr>
      <w:r>
        <w:t xml:space="preserve">Итерационные методы</w:t>
      </w:r>
    </w:p>
    <w:p>
      <w:pPr>
        <w:pStyle w:val="FirstParagraph"/>
      </w:pPr>
      <w:r>
        <w:t xml:space="preserve">Заданное уравнение</w:t>
      </w:r>
      <w:r>
        <w:t xml:space="preserve"> </w:t>
      </w:r>
      <m:oMath>
        <m:r>
          <m:t>f</m:t>
        </m:r>
        <m:d>
          <m:dPr>
            <m:begChr m:val="("/>
            <m:endChr m:val=")"/>
            <m:sepChr m:val=""/>
            <m:grow/>
          </m:dPr>
          <m:e>
            <m:r>
              <m:t>x</m:t>
            </m:r>
          </m:e>
        </m:d>
        <m:r>
          <m:rPr>
            <m:sty m:val="p"/>
          </m:rPr>
          <m:t>=</m:t>
        </m:r>
        <m:r>
          <m:t>0</m:t>
        </m:r>
      </m:oMath>
      <w:r>
        <w:t xml:space="preserve"> </w:t>
      </w:r>
      <w:r>
        <w:t xml:space="preserve">приводят к виду</w:t>
      </w:r>
    </w:p>
    <w:p>
      <w:pPr>
        <w:pStyle w:val="BodyText"/>
      </w:pPr>
      <m:oMathPara>
        <m:oMathParaPr>
          <m:jc m:val="center"/>
        </m:oMathParaPr>
        <m:oMath>
          <m:r>
            <m:t>x</m:t>
          </m:r>
          <m:r>
            <m:rPr>
              <m:sty m:val="p"/>
            </m:rPr>
            <m:t>=</m:t>
          </m:r>
          <m:r>
            <m:t>φ</m:t>
          </m:r>
          <m:d>
            <m:dPr>
              <m:begChr m:val="("/>
              <m:endChr m:val=")"/>
              <m:sepChr m:val=""/>
              <m:grow/>
            </m:dPr>
            <m:e>
              <m:r>
                <m:t>x</m:t>
              </m:r>
            </m:e>
          </m:d>
          <m:r>
            <m:t> </m:t>
          </m:r>
          <m:d>
            <m:dPr>
              <m:begChr m:val="("/>
              <m:endChr m:val=")"/>
              <m:sepChr m:val=""/>
              <m:grow/>
            </m:dPr>
            <m:e>
              <m:r>
                <m:t>2</m:t>
              </m:r>
            </m:e>
          </m:d>
        </m:oMath>
      </m:oMathPara>
    </w:p>
    <w:p>
      <w:pPr>
        <w:pStyle w:val="FirstParagraph"/>
      </w:pPr>
      <w:r>
        <w:t xml:space="preserve">Выбирая некоторое начальное приближение</w:t>
      </w:r>
      <w:r>
        <w:t xml:space="preserve"> </w:t>
      </w:r>
      <m:oMath>
        <m:sSub>
          <m:e>
            <m:r>
              <m:t>X</m:t>
            </m:r>
          </m:e>
          <m:sub>
            <m:r>
              <m:t>0</m:t>
            </m:r>
          </m:sub>
        </m:sSub>
      </m:oMath>
      <w:r>
        <w:t xml:space="preserve">, вычисляют последовательные приближения</w:t>
      </w:r>
    </w:p>
    <w:p>
      <w:pPr>
        <w:pStyle w:val="BodyText"/>
      </w:pPr>
      <m:oMathPara>
        <m:oMathParaPr>
          <m:jc m:val="center"/>
        </m:oMathParaPr>
        <m:oMath>
          <m:sSub>
            <m:e>
              <m:r>
                <m:t>X</m:t>
              </m:r>
            </m:e>
            <m:sub>
              <m:r>
                <m:t>j</m:t>
              </m:r>
              <m:r>
                <m:rPr>
                  <m:sty m:val="p"/>
                </m:rPr>
                <m:t>+</m:t>
              </m:r>
              <m:r>
                <m:t>1</m:t>
              </m:r>
            </m:sub>
          </m:sSub>
          <m:r>
            <m:rPr>
              <m:sty m:val="p"/>
            </m:rPr>
            <m:t>=</m:t>
          </m:r>
          <m:r>
            <m:t>φ</m:t>
          </m:r>
          <m:d>
            <m:dPr>
              <m:begChr m:val="("/>
              <m:endChr m:val=")"/>
              <m:sepChr m:val=""/>
              <m:grow/>
            </m:dPr>
            <m:e>
              <m:sSub>
                <m:e>
                  <m:r>
                    <m:t>X</m:t>
                  </m:r>
                </m:e>
                <m:sub>
                  <m:r>
                    <m:t>j</m:t>
                  </m:r>
                </m:sub>
              </m:sSub>
            </m:e>
          </m:d>
          <m:r>
            <m:rPr>
              <m:sty m:val="p"/>
            </m:rPr>
            <m:t>,</m:t>
          </m:r>
          <m:r>
            <m:t> </m:t>
          </m:r>
          <m:d>
            <m:dPr>
              <m:begChr m:val="("/>
              <m:endChr m:val=")"/>
              <m:sepChr m:val=""/>
              <m:grow/>
            </m:dPr>
            <m:e>
              <m:r>
                <m:t>j</m:t>
              </m:r>
              <m:r>
                <m:rPr>
                  <m:sty m:val="p"/>
                </m:rPr>
                <m:t>=</m:t>
              </m:r>
              <m:r>
                <m:t>0</m:t>
              </m:r>
              <m:r>
                <m:rPr>
                  <m:sty m:val="p"/>
                </m:rPr>
                <m:t>,</m:t>
              </m:r>
              <m:r>
                <m:t>1</m:t>
              </m:r>
              <m:r>
                <m:rPr>
                  <m:sty m:val="p"/>
                </m:rPr>
                <m:t>,</m:t>
              </m:r>
              <m:r>
                <m:t>2</m:t>
              </m:r>
              <m:r>
                <m:rPr>
                  <m:sty m:val="p"/>
                </m:rPr>
                <m:t>,</m:t>
              </m:r>
              <m:r>
                <m:rPr>
                  <m:sty m:val="p"/>
                </m:rPr>
                <m:t>.</m:t>
              </m:r>
              <m:r>
                <m:rPr>
                  <m:sty m:val="p"/>
                </m:rPr>
                <m:t>.</m:t>
              </m:r>
              <m:r>
                <m:rPr>
                  <m:sty m:val="p"/>
                </m:rPr>
                <m:t>.</m:t>
              </m:r>
            </m:e>
          </m:d>
        </m:oMath>
      </m:oMathPara>
    </w:p>
    <w:p>
      <w:pPr>
        <w:pStyle w:val="FirstParagraph"/>
      </w:pPr>
      <w:r>
        <w:t xml:space="preserve">Сходимость таких приближений к искомому решению</w:t>
      </w:r>
      <w:r>
        <w:t xml:space="preserve"> </w:t>
      </w:r>
      <m:oMath>
        <m:r>
          <m:t>X</m:t>
        </m:r>
      </m:oMath>
      <w:r>
        <w:t xml:space="preserve"> </w:t>
      </w:r>
      <w:r>
        <w:t xml:space="preserve">требует отдельного исследования. Сходимость зависит прежде всего от вида функции, а также от начального приближения. В данной лабораторной работе такие исследования не делаются, но в пункте 3 задания приведена функция, для которой решения методом Ньютона и методом простой итерации расходятся. Для того, чтобы программа нахождения корней этими методами не зацикливалась, следует ограничивать максимальное число итераций</w:t>
      </w:r>
      <w:r>
        <w:t xml:space="preserve"> </w:t>
      </w:r>
      <m:oMath>
        <m:sSub>
          <m:e>
            <m:r>
              <m:t>N</m:t>
            </m:r>
          </m:e>
          <m:sub>
            <m:r>
              <m:t>m</m:t>
            </m:r>
            <m:r>
              <m:t>a</m:t>
            </m:r>
            <m:r>
              <m:t>x</m:t>
            </m:r>
          </m:sub>
        </m:sSub>
      </m:oMath>
      <w:r>
        <w:t xml:space="preserve">.</w:t>
      </w:r>
    </w:p>
    <w:p>
      <w:pPr>
        <w:pStyle w:val="BodyText"/>
      </w:pPr>
      <w:r>
        <w:t xml:space="preserve">Для выполнения задания использовать</w:t>
      </w:r>
      <w:r>
        <w:t xml:space="preserve"> </w:t>
      </w:r>
      <m:oMath>
        <m:sSub>
          <m:e>
            <m:r>
              <m:t>N</m:t>
            </m:r>
          </m:e>
          <m:sub>
            <m:r>
              <m:t>m</m:t>
            </m:r>
            <m:r>
              <m:t>a</m:t>
            </m:r>
            <m:r>
              <m:t>x</m:t>
            </m:r>
          </m:sub>
        </m:sSub>
        <m:r>
          <m:rPr>
            <m:sty m:val="p"/>
          </m:rPr>
          <m:t>&lt;</m:t>
        </m:r>
        <m:r>
          <m:t>100000</m:t>
        </m:r>
      </m:oMath>
      <w:r>
        <w:t xml:space="preserve">. В противном случае ваша программа при тестировании будет останавливаться по таймауту, а тест будет считаться провалившимся.</w:t>
      </w:r>
    </w:p>
    <w:p>
      <w:pPr>
        <w:pStyle w:val="BodyText"/>
      </w:pPr>
      <w:r>
        <w:t xml:space="preserve">Возможны различные способы приведения уравнения</w:t>
      </w:r>
      <w:r>
        <w:t xml:space="preserve"> </w:t>
      </w:r>
      <m:oMath>
        <m:d>
          <m:dPr>
            <m:begChr m:val="("/>
            <m:endChr m:val=")"/>
            <m:sepChr m:val=""/>
            <m:grow/>
          </m:dPr>
          <m:e>
            <m:r>
              <m:t>1</m:t>
            </m:r>
          </m:e>
        </m:d>
      </m:oMath>
      <w:r>
        <w:t xml:space="preserve"> </w:t>
      </w:r>
      <w:r>
        <w:t xml:space="preserve">к виду</w:t>
      </w:r>
      <w:r>
        <w:t xml:space="preserve"> </w:t>
      </w:r>
      <m:oMath>
        <m:d>
          <m:dPr>
            <m:begChr m:val="("/>
            <m:endChr m:val=")"/>
            <m:sepChr m:val=""/>
            <m:grow/>
          </m:dPr>
          <m:e>
            <m:r>
              <m:t>2</m:t>
            </m:r>
          </m:e>
        </m:d>
      </m:oMath>
      <w:r>
        <w:t xml:space="preserve">.</w:t>
      </w:r>
    </w:p>
    <w:bookmarkStart w:id="121" w:name="простая-итерация"/>
    <w:p>
      <w:pPr>
        <w:pStyle w:val="Heading4"/>
      </w:pPr>
      <w:r>
        <w:t xml:space="preserve">Простая итерация</w:t>
      </w:r>
    </w:p>
    <w:p>
      <w:pPr>
        <w:pStyle w:val="FirstParagraph"/>
      </w:pPr>
      <m:oMathPara>
        <m:oMathParaPr>
          <m:jc m:val="center"/>
        </m:oMathParaPr>
        <m:oMath>
          <m:sSub>
            <m:e>
              <m:r>
                <m:t>X</m:t>
              </m:r>
            </m:e>
            <m:sub>
              <m:r>
                <m:t>j</m:t>
              </m:r>
              <m:r>
                <m:rPr>
                  <m:sty m:val="p"/>
                </m:rPr>
                <m:t>+</m:t>
              </m:r>
              <m:r>
                <m:t>1</m:t>
              </m:r>
            </m:sub>
          </m:sSub>
          <m:r>
            <m:rPr>
              <m:sty m:val="p"/>
            </m:rPr>
            <m:t>=</m:t>
          </m:r>
          <m:sSub>
            <m:e>
              <m:r>
                <m:t>X</m:t>
              </m:r>
            </m:e>
            <m:sub>
              <m:r>
                <m:t>j</m:t>
              </m:r>
            </m:sub>
          </m:sSub>
          <m:r>
            <m:rPr>
              <m:sty m:val="p"/>
            </m:rPr>
            <m:t>−</m:t>
          </m:r>
          <m:r>
            <m:t>f</m:t>
          </m:r>
          <m:d>
            <m:dPr>
              <m:begChr m:val="("/>
              <m:endChr m:val=")"/>
              <m:sepChr m:val=""/>
              <m:grow/>
            </m:dPr>
            <m:e>
              <m:sSub>
                <m:e>
                  <m:r>
                    <m:t>X</m:t>
                  </m:r>
                </m:e>
                <m:sub>
                  <m:r>
                    <m:t>j</m:t>
                  </m:r>
                </m:sub>
              </m:sSub>
            </m:e>
          </m:d>
          <m:r>
            <m:rPr>
              <m:sty m:val="p"/>
            </m:rPr>
            <m:t>.</m:t>
          </m:r>
        </m:oMath>
      </m:oMathPara>
    </w:p>
    <w:bookmarkEnd w:id="118"/>
    <w:bookmarkStart w:id="122" w:name="метод-ньютона"/>
    <w:p>
      <w:pPr>
        <w:pStyle w:val="Heading4"/>
      </w:pPr>
      <w:r>
        <w:t xml:space="preserve">Метод Ньютона</w:t>
      </w:r>
    </w:p>
    <w:p>
      <w:pPr>
        <w:pStyle w:val="FirstParagraph"/>
      </w:pPr>
      <m:oMathPara>
        <m:oMathParaPr>
          <m:jc m:val="center"/>
        </m:oMathParaPr>
        <m:oMath>
          <m:sSub>
            <m:e>
              <m:r>
                <m:t>X</m:t>
              </m:r>
            </m:e>
            <m:sub>
              <m:r>
                <m:t>j</m:t>
              </m:r>
              <m:r>
                <m:rPr>
                  <m:sty m:val="p"/>
                </m:rPr>
                <m:t>+</m:t>
              </m:r>
              <m:r>
                <m:t>1</m:t>
              </m:r>
            </m:sub>
          </m:sSub>
          <m:r>
            <m:rPr>
              <m:sty m:val="p"/>
            </m:rPr>
            <m:t>=</m:t>
          </m:r>
          <m:sSub>
            <m:e>
              <m:r>
                <m:t>X</m:t>
              </m:r>
            </m:e>
            <m:sub>
              <m:r>
                <m:t>j</m:t>
              </m:r>
            </m:sub>
          </m:sSub>
          <m:r>
            <m:rPr>
              <m:sty m:val="p"/>
            </m:rPr>
            <m:t>−</m:t>
          </m:r>
          <m:r>
            <m:t>f</m:t>
          </m:r>
          <m:d>
            <m:dPr>
              <m:begChr m:val="("/>
              <m:endChr m:val=")"/>
              <m:sepChr m:val=""/>
              <m:grow/>
            </m:dPr>
            <m:e>
              <m:sSub>
                <m:e>
                  <m:r>
                    <m:t>X</m:t>
                  </m:r>
                </m:e>
                <m:sub>
                  <m:r>
                    <m:t>j</m:t>
                  </m:r>
                </m:sub>
              </m:sSub>
            </m:e>
          </m:d>
          <m:r>
            <m:rPr>
              <m:sty m:val="p"/>
            </m:rPr>
            <m:t>/</m:t>
          </m:r>
          <m:r>
            <m:t>f</m:t>
          </m:r>
          <m:r>
            <m:rPr>
              <m:sty m:val="p"/>
            </m:rPr>
            <m:t>′</m:t>
          </m:r>
          <m:d>
            <m:dPr>
              <m:begChr m:val="("/>
              <m:endChr m:val=")"/>
              <m:sepChr m:val=""/>
              <m:grow/>
            </m:dPr>
            <m:e>
              <m:sSub>
                <m:e>
                  <m:r>
                    <m:t>X</m:t>
                  </m:r>
                </m:e>
                <m:sub>
                  <m:r>
                    <m:t>j</m:t>
                  </m:r>
                </m:sub>
              </m:sSub>
            </m:e>
          </m:d>
          <m:r>
            <m:rPr>
              <m:sty m:val="p"/>
            </m:rPr>
            <m:t>.</m:t>
          </m:r>
        </m:oMath>
      </m:oMathPara>
    </w:p>
    <w:bookmarkEnd w:id="119"/>
    <w:bookmarkEnd w:id="120"/>
    <w:bookmarkStart w:id="123" w:name="метод-половинного-деления"/>
    <w:p>
      <w:pPr>
        <w:pStyle w:val="Heading3"/>
      </w:pPr>
      <w:r>
        <w:t xml:space="preserve">Метод половинного деления</w:t>
      </w:r>
    </w:p>
    <w:p>
      <w:pPr>
        <w:pStyle w:val="FirstParagraph"/>
      </w:pPr>
      <w:r>
        <w:t xml:space="preserve">Для использования этого метода нужно задать границы интервала на оси абсцисс, содержащего ровно один корень</w:t>
      </w:r>
      <w:r>
        <w:t xml:space="preserve"> </w:t>
      </w:r>
      <m:oMath>
        <m:d>
          <m:dPr>
            <m:begChr m:val="["/>
            <m:endChr m:val="]"/>
            <m:sepChr m:val=""/>
            <m:grow/>
          </m:dPr>
          <m:e>
            <m:r>
              <m:t>x</m:t>
            </m:r>
            <m:r>
              <m:t>l</m:t>
            </m:r>
            <m:r>
              <m:rPr>
                <m:sty m:val="p"/>
              </m:rPr>
              <m:t>,</m:t>
            </m:r>
            <m:r>
              <m:t>x</m:t>
            </m:r>
            <m:r>
              <m:t>r</m:t>
            </m:r>
          </m:e>
        </m:d>
      </m:oMath>
      <w:r>
        <w:t xml:space="preserve"> </w:t>
      </w:r>
      <w:r>
        <w:t xml:space="preserve">и требуемую точность вычислений.</w:t>
      </w:r>
    </w:p>
    <w:p>
      <w:pPr>
        <w:pStyle w:val="BodyText"/>
      </w:pPr>
      <w:r>
        <w:t xml:space="preserve">Суть метода заключается в следующем. Выбирают</w:t>
      </w:r>
      <w:r>
        <w:t xml:space="preserve"> </w:t>
      </w:r>
      <m:oMath>
        <m:r>
          <m:t>X</m:t>
        </m:r>
      </m:oMath>
      <w:r>
        <w:t xml:space="preserve"> </w:t>
      </w:r>
      <w:r>
        <w:t xml:space="preserve">на середине интервала</w:t>
      </w:r>
      <w:r>
        <w:t xml:space="preserve"> </w:t>
      </w:r>
      <m:oMath>
        <m:d>
          <m:dPr>
            <m:begChr m:val="["/>
            <m:endChr m:val="]"/>
            <m:sepChr m:val=""/>
            <m:grow/>
          </m:dPr>
          <m:e>
            <m:r>
              <m:t>x</m:t>
            </m:r>
            <m:r>
              <m:t>l</m:t>
            </m:r>
            <m:r>
              <m:rPr>
                <m:sty m:val="p"/>
              </m:rPr>
              <m:t>,</m:t>
            </m:r>
            <m:r>
              <m:t>x</m:t>
            </m:r>
            <m:r>
              <m:t>r</m:t>
            </m:r>
          </m:e>
        </m:d>
      </m:oMath>
      <w:r>
        <w:t xml:space="preserve"> </w:t>
      </w:r>
      <w:r>
        <w:t xml:space="preserve">и определяют</w:t>
      </w:r>
      <w:r>
        <w:t xml:space="preserve"> </w:t>
      </w:r>
      <m:oMath>
        <m:r>
          <m:t>f</m:t>
        </m:r>
        <m:d>
          <m:dPr>
            <m:begChr m:val="("/>
            <m:endChr m:val=")"/>
            <m:sepChr m:val=""/>
            <m:grow/>
          </m:dPr>
          <m:e>
            <m:r>
              <m:t>X</m:t>
            </m:r>
          </m:e>
        </m:d>
      </m:oMath>
      <w:r>
        <w:t xml:space="preserve">. Если</w:t>
      </w:r>
      <w:r>
        <w:t xml:space="preserve"> </w:t>
      </w:r>
      <m:oMath>
        <m:r>
          <m:t>f</m:t>
        </m:r>
        <m:d>
          <m:dPr>
            <m:begChr m:val="("/>
            <m:endChr m:val=")"/>
            <m:sepChr m:val=""/>
            <m:grow/>
          </m:dPr>
          <m:e>
            <m:r>
              <m:t>X</m:t>
            </m:r>
          </m:e>
        </m:d>
        <m:r>
          <m:rPr>
            <m:sty m:val="p"/>
          </m:rPr>
          <m:t>&lt;</m:t>
        </m:r>
        <m:r>
          <m:t>e</m:t>
        </m:r>
        <m:r>
          <m:t>p</m:t>
        </m:r>
        <m:r>
          <m:t>s</m:t>
        </m:r>
      </m:oMath>
      <w:r>
        <w:t xml:space="preserve">, то середина интервала считается корнем функции, иначе корень ищется на том интервале из двух полученных, для которого значения функции на концах имеют разные знаки.</w:t>
      </w:r>
    </w:p>
    <w:bookmarkEnd w:id="121"/>
    <w:bookmarkEnd w:id="122"/>
    <w:bookmarkStart w:id="124"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123"/>
    <w:bookmarkStart w:id="125" w:name="методический-материал"/>
    <w:p>
      <w:pPr>
        <w:pStyle w:val="Heading2"/>
      </w:pPr>
      <w:r>
        <w:t xml:space="preserve">Методический материал</w:t>
      </w:r>
    </w:p>
    <w:p>
      <w:pPr>
        <w:numPr>
          <w:ilvl w:val="0"/>
          <w:numId w:val="63"/>
        </w:numPr>
        <w:pStyle w:val="Compact"/>
      </w:pPr>
      <w:hyperlink r:id="rId13">
        <w:r>
          <w:rPr>
            <w:rStyle w:val="Hyperlink"/>
          </w:rPr>
          <w:t xml:space="preserve">Требования к отчету</w:t>
        </w:r>
      </w:hyperlink>
    </w:p>
    <w:p>
      <w:pPr>
        <w:numPr>
          <w:ilvl w:val="0"/>
          <w:numId w:val="63"/>
        </w:numPr>
        <w:pStyle w:val="Compact"/>
      </w:pPr>
      <w:r>
        <w:t xml:space="preserve">Контрольные вопросы:</w:t>
      </w:r>
    </w:p>
    <w:p>
      <w:pPr>
        <w:numPr>
          <w:ilvl w:val="1"/>
          <w:numId w:val="64"/>
        </w:numPr>
        <w:pStyle w:val="Compact"/>
      </w:pPr>
      <w:hyperlink r:id="rId195">
        <w:r>
          <w:rPr>
            <w:rStyle w:val="Hyperlink"/>
          </w:rPr>
          <w:t xml:space="preserve">Для потока на С</w:t>
        </w:r>
      </w:hyperlink>
    </w:p>
    <w:p>
      <w:pPr>
        <w:numPr>
          <w:ilvl w:val="1"/>
          <w:numId w:val="64"/>
        </w:numPr>
        <w:pStyle w:val="Compact"/>
      </w:pPr>
      <w:hyperlink r:id="rId196">
        <w:r>
          <w:rPr>
            <w:rStyle w:val="Hyperlink"/>
          </w:rPr>
          <w:t xml:space="preserve">Для потока на С++</w:t>
        </w:r>
      </w:hyperlink>
    </w:p>
    <w:bookmarkEnd w:id="124"/>
    <w:bookmarkEnd w:id="125"/>
    <w:p>
      <w:r>
        <w:br w:type="page"/>
      </w:r>
    </w:p>
    <w:p>
      <w:r>
        <w:rPr>
          <w:b/>
          <w:color w:val="4224E9"/>
        </w:rPr>
        <w:t>Руководство&gt;Лабораторные работы&gt;4. Нахождение корней нелинейного уравнения</w:t>
      </w:r>
    </w:p>
    <w:bookmarkStart w:id="126" w:name="требования-к-отчету"/>
    <w:p>
      <w:pPr>
        <w:pStyle w:val="Heading1"/>
      </w:pPr>
      <w:r>
        <w:t xml:space="preserve">Требования к отчету</w:t>
      </w:r>
    </w:p>
    <w:p>
      <w:pPr>
        <w:pStyle w:val="FirstParagraph"/>
      </w:pPr>
      <w:r>
        <w:t xml:space="preserve">Номер варианта задания должен быть указан на титульном листе после наименования работы.</w:t>
      </w:r>
    </w:p>
    <w:p>
      <w:pPr>
        <w:pStyle w:val="BodyText"/>
      </w:pPr>
      <w:r>
        <w:t xml:space="preserve">Отчет по лабораторной работе должен состоять из 5 разделов, отражающих основные этапы разработки программы:</w:t>
      </w:r>
    </w:p>
    <w:p>
      <w:pPr>
        <w:numPr>
          <w:ilvl w:val="0"/>
          <w:numId w:val="65"/>
        </w:numPr>
        <w:pStyle w:val="Compact"/>
      </w:pPr>
      <w:r>
        <w:t xml:space="preserve">постановка задачи;</w:t>
      </w:r>
    </w:p>
    <w:p>
      <w:pPr>
        <w:numPr>
          <w:ilvl w:val="0"/>
          <w:numId w:val="65"/>
        </w:numPr>
        <w:pStyle w:val="Compact"/>
      </w:pPr>
      <w:r>
        <w:t xml:space="preserve">разработка алгоритма;</w:t>
      </w:r>
    </w:p>
    <w:p>
      <w:pPr>
        <w:numPr>
          <w:ilvl w:val="0"/>
          <w:numId w:val="65"/>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65"/>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65"/>
        </w:numPr>
        <w:pStyle w:val="Compact"/>
      </w:pPr>
      <w:r>
        <w:t xml:space="preserve">использованные источники.</w:t>
      </w:r>
    </w:p>
    <w:bookmarkStart w:id="127"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126"/>
    <w:bookmarkStart w:id="128"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66"/>
        </w:numPr>
      </w:pPr>
      <w:r>
        <w:t xml:space="preserve">краткое описание (обоснование) алгоритма (для 3-х методов);</w:t>
      </w:r>
    </w:p>
    <w:p>
      <w:pPr>
        <w:numPr>
          <w:ilvl w:val="0"/>
          <w:numId w:val="66"/>
        </w:numPr>
      </w:pPr>
      <w:r>
        <w:t xml:space="preserve">описание входных, выходных и вспомогательных данных с указанием их идентификаторов и типов;</w:t>
      </w:r>
    </w:p>
    <w:p>
      <w:pPr>
        <w:numPr>
          <w:ilvl w:val="0"/>
          <w:numId w:val="66"/>
        </w:numPr>
      </w:pPr>
      <w:r>
        <w:t xml:space="preserve">схемы алгоритмов, состоящие из двух частей: общей (укрупненной) схемы и уточненной схемы, для:</w:t>
      </w:r>
    </w:p>
    <w:p>
      <w:pPr>
        <w:numPr>
          <w:ilvl w:val="1"/>
          <w:numId w:val="67"/>
        </w:numPr>
        <w:pStyle w:val="Compact"/>
      </w:pPr>
      <w:r>
        <w:t xml:space="preserve">Простой итерации;</w:t>
      </w:r>
    </w:p>
    <w:p>
      <w:pPr>
        <w:numPr>
          <w:ilvl w:val="1"/>
          <w:numId w:val="67"/>
        </w:numPr>
        <w:pStyle w:val="Compact"/>
      </w:pPr>
      <w:r>
        <w:t xml:space="preserve">Метода Ньютона;</w:t>
      </w:r>
    </w:p>
    <w:p>
      <w:pPr>
        <w:numPr>
          <w:ilvl w:val="1"/>
          <w:numId w:val="67"/>
        </w:numPr>
        <w:pStyle w:val="Compact"/>
      </w:pPr>
      <w:r>
        <w:t xml:space="preserve">Половинного деление.</w:t>
      </w:r>
    </w:p>
    <w:bookmarkEnd w:id="127"/>
    <w:bookmarkEnd w:id="128"/>
    <w:p>
      <w:r>
        <w:br w:type="page"/>
      </w:r>
    </w:p>
    <w:p>
      <w:r>
        <w:rPr>
          <w:b/>
          <w:color w:val="4224E9"/>
        </w:rPr>
        <w:t>Руководство&gt;Лабораторные работы&gt;4. Нахождение корней нелинейного уравнения&gt;Контрольные вопросы</w:t>
      </w:r>
    </w:p>
    <w:bookmarkStart w:id="129" w:name="для-потока-на-c"/>
    <w:p>
      <w:pPr>
        <w:pStyle w:val="Heading1"/>
      </w:pPr>
      <w:r>
        <w:t xml:space="preserve">Для потока на C</w:t>
      </w:r>
    </w:p>
    <w:bookmarkStart w:id="130" w:name="материал-для-подготовки"/>
    <w:p>
      <w:pPr>
        <w:pStyle w:val="Heading2"/>
      </w:pPr>
      <w:r>
        <w:t xml:space="preserve">Материал для подготовки</w:t>
      </w:r>
    </w:p>
    <w:p>
      <w:pPr>
        <w:numPr>
          <w:ilvl w:val="0"/>
          <w:numId w:val="68"/>
        </w:numPr>
        <w:pStyle w:val="Compact"/>
      </w:pPr>
      <w:r>
        <w:t xml:space="preserve">Брайан Керниган, Деннис Ритчи. Язык программирования Си</w:t>
      </w:r>
    </w:p>
    <w:bookmarkEnd w:id="129"/>
    <w:bookmarkStart w:id="131" w:name="блок-1"/>
    <w:p>
      <w:pPr>
        <w:pStyle w:val="Heading2"/>
      </w:pPr>
      <w:r>
        <w:t xml:space="preserve">Блок 1</w:t>
      </w:r>
    </w:p>
    <w:p>
      <w:pPr>
        <w:pStyle w:val="FirstParagraph"/>
      </w:pPr>
      <w:r>
        <w:t xml:space="preserve">Управление:</w:t>
      </w:r>
    </w:p>
    <w:p>
      <w:pPr>
        <w:numPr>
          <w:ilvl w:val="0"/>
          <w:numId w:val="70"/>
        </w:numPr>
        <w:pStyle w:val="Compact"/>
      </w:pPr>
      <w:r>
        <w:t xml:space="preserve">Инструкции и блоки</w:t>
      </w:r>
    </w:p>
    <w:p>
      <w:pPr>
        <w:numPr>
          <w:ilvl w:val="0"/>
          <w:numId w:val="70"/>
        </w:numPr>
        <w:pStyle w:val="Compact"/>
      </w:pPr>
      <w:r>
        <w:t xml:space="preserve">Конструкция</w:t>
      </w:r>
      <w:r>
        <w:t xml:space="preserve"> </w:t>
      </w:r>
      <w:r>
        <w:rPr>
          <w:rStyle w:val="VerbatimChar"/>
        </w:rPr>
        <w:t xml:space="preserve">if-else</w:t>
      </w:r>
    </w:p>
    <w:p>
      <w:pPr>
        <w:numPr>
          <w:ilvl w:val="0"/>
          <w:numId w:val="70"/>
        </w:numPr>
        <w:pStyle w:val="Compact"/>
      </w:pPr>
      <w:r>
        <w:t xml:space="preserve">Конструкция</w:t>
      </w:r>
      <w:r>
        <w:t xml:space="preserve"> </w:t>
      </w:r>
      <w:r>
        <w:rPr>
          <w:rStyle w:val="VerbatimChar"/>
        </w:rPr>
        <w:t xml:space="preserve">else-if</w:t>
      </w:r>
    </w:p>
    <w:p>
      <w:pPr>
        <w:numPr>
          <w:ilvl w:val="0"/>
          <w:numId w:val="70"/>
        </w:numPr>
        <w:pStyle w:val="Compact"/>
      </w:pPr>
      <w:r>
        <w:t xml:space="preserve">Переключатель</w:t>
      </w:r>
      <w:r>
        <w:t xml:space="preserve"> </w:t>
      </w:r>
      <w:r>
        <w:rPr>
          <w:rStyle w:val="VerbatimChar"/>
        </w:rPr>
        <w:t xml:space="preserve">switch</w:t>
      </w:r>
    </w:p>
    <w:p>
      <w:pPr>
        <w:numPr>
          <w:ilvl w:val="0"/>
          <w:numId w:val="70"/>
        </w:numPr>
        <w:pStyle w:val="Compact"/>
      </w:pPr>
      <w:r>
        <w:t xml:space="preserve">Циклы</w:t>
      </w:r>
      <w:r>
        <w:t xml:space="preserve"> </w:t>
      </w:r>
      <w:r>
        <w:rPr>
          <w:rStyle w:val="VerbatimChar"/>
        </w:rPr>
        <w:t xml:space="preserve">while</w:t>
      </w:r>
      <w:r>
        <w:t xml:space="preserve"> </w:t>
      </w:r>
      <w:r>
        <w:t xml:space="preserve">и</w:t>
      </w:r>
      <w:r>
        <w:t xml:space="preserve"> </w:t>
      </w:r>
      <w:r>
        <w:rPr>
          <w:rStyle w:val="VerbatimChar"/>
        </w:rPr>
        <w:t xml:space="preserve">for</w:t>
      </w:r>
    </w:p>
    <w:p>
      <w:pPr>
        <w:numPr>
          <w:ilvl w:val="0"/>
          <w:numId w:val="70"/>
        </w:numPr>
        <w:pStyle w:val="Compact"/>
      </w:pPr>
      <w:r>
        <w:t xml:space="preserve">Цикл</w:t>
      </w:r>
      <w:r>
        <w:t xml:space="preserve"> </w:t>
      </w:r>
      <w:r>
        <w:rPr>
          <w:rStyle w:val="VerbatimChar"/>
        </w:rPr>
        <w:t xml:space="preserve">do-while</w:t>
      </w:r>
    </w:p>
    <w:p>
      <w:pPr>
        <w:numPr>
          <w:ilvl w:val="0"/>
          <w:numId w:val="70"/>
        </w:numPr>
        <w:pStyle w:val="Compact"/>
      </w:pPr>
      <w:r>
        <w:t xml:space="preserve">Инструкции</w:t>
      </w:r>
      <w:r>
        <w:t xml:space="preserve"> </w:t>
      </w:r>
      <w:r>
        <w:rPr>
          <w:rStyle w:val="VerbatimChar"/>
        </w:rPr>
        <w:t xml:space="preserve">break</w:t>
      </w:r>
      <w:r>
        <w:t xml:space="preserve"> </w:t>
      </w:r>
      <w:r>
        <w:t xml:space="preserve">и</w:t>
      </w:r>
      <w:r>
        <w:t xml:space="preserve"> </w:t>
      </w:r>
      <w:r>
        <w:rPr>
          <w:rStyle w:val="VerbatimChar"/>
        </w:rPr>
        <w:t xml:space="preserve">continue</w:t>
      </w:r>
    </w:p>
    <w:p>
      <w:pPr>
        <w:numPr>
          <w:ilvl w:val="0"/>
          <w:numId w:val="70"/>
        </w:numPr>
        <w:pStyle w:val="Compact"/>
      </w:pPr>
      <w:r>
        <w:t xml:space="preserve">Инструкция</w:t>
      </w:r>
      <w:r>
        <w:t xml:space="preserve"> </w:t>
      </w:r>
      <w:r>
        <w:rPr>
          <w:rStyle w:val="VerbatimChar"/>
        </w:rPr>
        <w:t xml:space="preserve">goto</w:t>
      </w:r>
      <w:r>
        <w:t xml:space="preserve"> </w:t>
      </w:r>
      <w:r>
        <w:t xml:space="preserve">и метки</w:t>
      </w:r>
    </w:p>
    <w:bookmarkEnd w:id="130"/>
    <w:bookmarkStart w:id="132" w:name="блок-2"/>
    <w:p>
      <w:pPr>
        <w:pStyle w:val="Heading2"/>
      </w:pPr>
      <w:r>
        <w:t xml:space="preserve">Блок 2</w:t>
      </w:r>
    </w:p>
    <w:p>
      <w:pPr>
        <w:pStyle w:val="FirstParagraph"/>
      </w:pPr>
      <w:r>
        <w:t xml:space="preserve">Функции и структура программы:</w:t>
      </w:r>
    </w:p>
    <w:p>
      <w:pPr>
        <w:numPr>
          <w:ilvl w:val="0"/>
          <w:numId w:val="71"/>
        </w:numPr>
        <w:pStyle w:val="Compact"/>
      </w:pPr>
      <w:r>
        <w:t xml:space="preserve">Основные сведения о функциях</w:t>
      </w:r>
    </w:p>
    <w:p>
      <w:pPr>
        <w:numPr>
          <w:ilvl w:val="0"/>
          <w:numId w:val="71"/>
        </w:numPr>
        <w:pStyle w:val="Compact"/>
      </w:pPr>
      <w:r>
        <w:t xml:space="preserve">Функции, возвращающие нецелые значения</w:t>
      </w:r>
    </w:p>
    <w:p>
      <w:pPr>
        <w:numPr>
          <w:ilvl w:val="0"/>
          <w:numId w:val="71"/>
        </w:numPr>
        <w:pStyle w:val="Compact"/>
      </w:pPr>
      <w:r>
        <w:t xml:space="preserve">Внешние переменные</w:t>
      </w:r>
    </w:p>
    <w:p>
      <w:pPr>
        <w:numPr>
          <w:ilvl w:val="0"/>
          <w:numId w:val="71"/>
        </w:numPr>
        <w:pStyle w:val="Compact"/>
      </w:pPr>
      <w:r>
        <w:t xml:space="preserve">Области видимости</w:t>
      </w:r>
    </w:p>
    <w:p>
      <w:pPr>
        <w:numPr>
          <w:ilvl w:val="0"/>
          <w:numId w:val="71"/>
        </w:numPr>
        <w:pStyle w:val="Compact"/>
      </w:pPr>
      <w:r>
        <w:t xml:space="preserve">Заголовочные файлы</w:t>
      </w:r>
    </w:p>
    <w:p>
      <w:pPr>
        <w:numPr>
          <w:ilvl w:val="0"/>
          <w:numId w:val="71"/>
        </w:numPr>
        <w:pStyle w:val="Compact"/>
      </w:pPr>
      <w:r>
        <w:t xml:space="preserve">Статические переменные</w:t>
      </w:r>
    </w:p>
    <w:p>
      <w:pPr>
        <w:numPr>
          <w:ilvl w:val="0"/>
          <w:numId w:val="71"/>
        </w:numPr>
        <w:pStyle w:val="Compact"/>
      </w:pPr>
      <w:r>
        <w:t xml:space="preserve">Регистровые переменные</w:t>
      </w:r>
    </w:p>
    <w:p>
      <w:pPr>
        <w:numPr>
          <w:ilvl w:val="0"/>
          <w:numId w:val="71"/>
        </w:numPr>
        <w:pStyle w:val="Compact"/>
      </w:pPr>
      <w:r>
        <w:t xml:space="preserve">Блочная структура</w:t>
      </w:r>
    </w:p>
    <w:p>
      <w:pPr>
        <w:numPr>
          <w:ilvl w:val="0"/>
          <w:numId w:val="71"/>
        </w:numPr>
        <w:pStyle w:val="Compact"/>
      </w:pPr>
      <w:r>
        <w:t xml:space="preserve">Инициализация</w:t>
      </w:r>
    </w:p>
    <w:p>
      <w:pPr>
        <w:numPr>
          <w:ilvl w:val="0"/>
          <w:numId w:val="71"/>
        </w:numPr>
        <w:pStyle w:val="Compact"/>
      </w:pPr>
      <w:r>
        <w:t xml:space="preserve">Рекурсия</w:t>
      </w:r>
    </w:p>
    <w:p>
      <w:pPr>
        <w:numPr>
          <w:ilvl w:val="0"/>
          <w:numId w:val="71"/>
        </w:numPr>
        <w:pStyle w:val="Compact"/>
      </w:pPr>
      <w:r>
        <w:t xml:space="preserve">Препроцессор языка Си. Включение файла</w:t>
      </w:r>
    </w:p>
    <w:p>
      <w:pPr>
        <w:numPr>
          <w:ilvl w:val="0"/>
          <w:numId w:val="71"/>
        </w:numPr>
        <w:pStyle w:val="Compact"/>
      </w:pPr>
      <w:r>
        <w:t xml:space="preserve">Препроцессор языка Си. Макроподстановка</w:t>
      </w:r>
    </w:p>
    <w:p>
      <w:pPr>
        <w:numPr>
          <w:ilvl w:val="0"/>
          <w:numId w:val="71"/>
        </w:numPr>
        <w:pStyle w:val="Compact"/>
      </w:pPr>
      <w:r>
        <w:t xml:space="preserve">Препроцессор языка Си. Условная компиляция</w:t>
      </w:r>
    </w:p>
    <w:bookmarkEnd w:id="131"/>
    <w:bookmarkEnd w:id="132"/>
    <w:p>
      <w:r>
        <w:br w:type="page"/>
      </w:r>
    </w:p>
    <w:p>
      <w:r>
        <w:rPr>
          <w:b/>
          <w:color w:val="4224E9"/>
        </w:rPr>
        <w:t>Руководство&gt;Лабораторные работы&gt;4. Нахождение корней нелинейного уравнения&gt;Контрольные вопросы</w:t>
      </w:r>
    </w:p>
    <w:bookmarkStart w:id="133" w:name="для-потока-на-с"/>
    <w:p>
      <w:pPr>
        <w:pStyle w:val="Heading1"/>
      </w:pPr>
      <w:r>
        <w:t xml:space="preserve">Для потока на С++</w:t>
      </w:r>
    </w:p>
    <w:p>
      <w:pPr>
        <w:pStyle w:val="FirstParagraph"/>
      </w:pPr>
      <w:r>
        <w:t xml:space="preserve">Статья дополняется.</w:t>
      </w:r>
    </w:p>
    <w:bookmarkEnd w:id="133"/>
    <w:p>
      <w:r>
        <w:br w:type="page"/>
      </w:r>
    </w:p>
    <w:p>
      <w:r>
        <w:rPr>
          <w:b/>
          <w:color w:val="4224E9"/>
        </w:rPr>
        <w:t>Руководство&gt;Лабораторные работы&gt;5. Сортировка одномерного числового массива</w:t>
      </w:r>
    </w:p>
    <w:bookmarkStart w:id="134" w:name="сортировка-одномерного-числового-массива"/>
    <w:p>
      <w:pPr>
        <w:pStyle w:val="Heading1"/>
      </w:pPr>
      <w:r>
        <w:t xml:space="preserve">5. Сортировка одномерного числового массива</w:t>
      </w:r>
    </w:p>
    <w:p>
      <w:pPr>
        <w:pStyle w:val="FirstParagraph"/>
      </w:pPr>
      <w:r>
        <w:t xml:space="preserve">Алиас:</w:t>
      </w:r>
      <w:r>
        <w:t xml:space="preserve"> </w:t>
      </w:r>
      <w:r>
        <w:rPr>
          <w:rStyle w:val="VerbatimChar"/>
        </w:rPr>
        <w:t xml:space="preserve">сортировка</w:t>
      </w:r>
      <w:r>
        <w:t xml:space="preserve">.</w:t>
      </w:r>
    </w:p>
    <w:bookmarkStart w:id="135" w:name="цель-работы"/>
    <w:p>
      <w:pPr>
        <w:pStyle w:val="Heading2"/>
      </w:pPr>
      <w:r>
        <w:t xml:space="preserve">Цель работы</w:t>
      </w:r>
    </w:p>
    <w:p>
      <w:pPr>
        <w:numPr>
          <w:ilvl w:val="0"/>
          <w:numId w:val="72"/>
        </w:numPr>
        <w:pStyle w:val="Compact"/>
      </w:pPr>
      <w:r>
        <w:t xml:space="preserve">освоение методов обработки массивов на примере сортировки массива;</w:t>
      </w:r>
    </w:p>
    <w:p>
      <w:pPr>
        <w:numPr>
          <w:ilvl w:val="0"/>
          <w:numId w:val="72"/>
        </w:numPr>
        <w:pStyle w:val="Compact"/>
      </w:pPr>
      <w:r>
        <w:t xml:space="preserve">знакомство с алгоритмами сортировки;</w:t>
      </w:r>
    </w:p>
    <w:p>
      <w:pPr>
        <w:numPr>
          <w:ilvl w:val="0"/>
          <w:numId w:val="72"/>
        </w:numPr>
        <w:pStyle w:val="Compact"/>
      </w:pPr>
      <w:r>
        <w:t xml:space="preserve">использование динамических массивов;</w:t>
      </w:r>
    </w:p>
    <w:p>
      <w:pPr>
        <w:numPr>
          <w:ilvl w:val="0"/>
          <w:numId w:val="72"/>
        </w:numPr>
        <w:pStyle w:val="Compact"/>
      </w:pPr>
      <w:r>
        <w:t xml:space="preserve">инициализация массивов с помощью датчика случайных чисел;</w:t>
      </w:r>
    </w:p>
    <w:p>
      <w:pPr>
        <w:numPr>
          <w:ilvl w:val="0"/>
          <w:numId w:val="72"/>
        </w:numPr>
        <w:pStyle w:val="Compact"/>
      </w:pPr>
      <w:r>
        <w:t xml:space="preserve">оценка быстродействия алгоритма.</w:t>
      </w:r>
    </w:p>
    <w:bookmarkEnd w:id="134"/>
    <w:bookmarkStart w:id="136" w:name="задание"/>
    <w:p>
      <w:pPr>
        <w:pStyle w:val="Heading2"/>
      </w:pPr>
      <w:r>
        <w:t xml:space="preserve">Задание</w:t>
      </w:r>
    </w:p>
    <w:p>
      <w:pPr>
        <w:pStyle w:val="FirstParagraph"/>
      </w:pPr>
      <w:r>
        <w:t xml:space="preserve">Отсортировать числовой массив методами:</w:t>
      </w:r>
    </w:p>
    <w:p>
      <w:pPr>
        <w:numPr>
          <w:ilvl w:val="0"/>
          <w:numId w:val="73"/>
        </w:numPr>
        <w:pStyle w:val="Compact"/>
      </w:pPr>
      <w:r>
        <w:t xml:space="preserve">метод сортировки выбором;</w:t>
      </w:r>
    </w:p>
    <w:p>
      <w:pPr>
        <w:numPr>
          <w:ilvl w:val="0"/>
          <w:numId w:val="73"/>
        </w:numPr>
        <w:pStyle w:val="Compact"/>
      </w:pPr>
      <w:r>
        <w:t xml:space="preserve">методом пузырькового всплытия.</w:t>
      </w:r>
    </w:p>
    <w:p>
      <w:pPr>
        <w:pStyle w:val="FirstParagraph"/>
      </w:pPr>
      <w:r>
        <w:t xml:space="preserve">По окончании сортировки вывести:</w:t>
      </w:r>
    </w:p>
    <w:p>
      <w:pPr>
        <w:numPr>
          <w:ilvl w:val="0"/>
          <w:numId w:val="74"/>
        </w:numPr>
        <w:pStyle w:val="Compact"/>
      </w:pPr>
      <w:r>
        <w:t xml:space="preserve">отсортированный массив;</w:t>
      </w:r>
    </w:p>
    <w:p>
      <w:pPr>
        <w:numPr>
          <w:ilvl w:val="0"/>
          <w:numId w:val="74"/>
        </w:numPr>
        <w:pStyle w:val="Compact"/>
      </w:pPr>
      <w:r>
        <w:t xml:space="preserve">количество сделанных сравнений;</w:t>
      </w:r>
    </w:p>
    <w:p>
      <w:pPr>
        <w:numPr>
          <w:ilvl w:val="0"/>
          <w:numId w:val="74"/>
        </w:numPr>
        <w:pStyle w:val="Compact"/>
      </w:pPr>
      <w:r>
        <w:t xml:space="preserve">перестановок элементов.</w:t>
      </w:r>
    </w:p>
    <w:p>
      <w:pPr>
        <w:pStyle w:val="FirstParagraph"/>
      </w:pPr>
      <w:r>
        <w:t xml:space="preserve">Сравнить быстродействие алгоритмов, которое определяется числом сравнений и перестановок, для исходного неотсортированного массива и для исходного массива, отсортированного в прямом и обратном порядке.</w:t>
      </w:r>
    </w:p>
    <w:p>
      <w:pPr>
        <w:pStyle w:val="BodyText"/>
      </w:pPr>
      <w:r>
        <w:t xml:space="preserve">Исследовать зависимость быстродействия от размера массива. Возможность изменения длины массива реализуйте с помощью динамического массива, а для его инициализации используйте датчик случайных чисел. Результаты исследования выведите в виде таблицы (без рамок).</w:t>
      </w:r>
    </w:p>
    <w:p>
      <w:pPr>
        <w:pStyle w:val="BodyText"/>
      </w:pPr>
      <w:r>
        <w:rPr>
          <w:bCs/>
          <w:b/>
        </w:rPr>
        <w:t xml:space="preserve">Ширина столбца</w:t>
      </w:r>
      <w:r>
        <w:t xml:space="preserve">: 16 символов.</w:t>
      </w:r>
    </w:p>
    <w:p>
      <w:pPr>
        <w:pStyle w:val="BodyText"/>
      </w:pPr>
      <w:r>
        <w:t xml:space="preserve">Последний столбец пробелами не заполняется!</w:t>
      </w:r>
    </w:p>
    <w:bookmarkEnd w:id="135"/>
    <w:bookmarkStart w:id="137" w:name="пример-вывода-в-консоли"/>
    <w:p>
      <w:pPr>
        <w:pStyle w:val="Heading2"/>
      </w:pPr>
      <w:r>
        <w:t xml:space="preserve">Пример вывода в консоли</w:t>
      </w:r>
    </w:p>
    <w:p>
      <w:pPr>
        <w:pStyle w:val="FirstParagraph"/>
      </w:pPr>
      <w:r>
        <w:t xml:space="preserve">В начале выводится результат работы для случайно сгенерированного динамического массива. Количество элементов в массиве:</w:t>
      </w:r>
      <w:r>
        <w:t xml:space="preserve"> </w:t>
      </w:r>
      <w:r>
        <w:rPr>
          <w:rStyle w:val="VerbatimChar"/>
        </w:rPr>
        <w:t xml:space="preserve">5</w:t>
      </w:r>
      <w:r>
        <w:t xml:space="preserve">. Сортировка осуществляется</w:t>
      </w:r>
      <w:r>
        <w:t xml:space="preserve"> </w:t>
      </w:r>
      <w:r>
        <w:rPr>
          <w:rStyle w:val="VerbatimChar"/>
        </w:rPr>
        <w:t xml:space="preserve">по возрастанию</w:t>
      </w:r>
      <w:r>
        <w:t xml:space="preserve"> </w:t>
      </w:r>
      <w:r>
        <w:t xml:space="preserve">и</w:t>
      </w:r>
      <w:r>
        <w:t xml:space="preserve"> </w:t>
      </w:r>
      <w:r>
        <w:rPr>
          <w:rStyle w:val="VerbatimChar"/>
        </w:rPr>
        <w:t xml:space="preserve">по убыванию</w:t>
      </w:r>
      <w:r>
        <w:t xml:space="preserve">. Сравнение быстродействия алгоритмов:</w:t>
      </w:r>
    </w:p>
    <w:p>
      <w:pPr>
        <w:numPr>
          <w:ilvl w:val="0"/>
          <w:numId w:val="75"/>
        </w:numPr>
        <w:pStyle w:val="Compact"/>
      </w:pPr>
      <w:r>
        <w:t xml:space="preserve">сначала сортировка применяется к неотсортированному массиву (</w:t>
      </w:r>
      <w:r>
        <w:rPr>
          <w:rStyle w:val="VerbatimChar"/>
        </w:rPr>
        <w:t xml:space="preserve">&lt;название метода&gt; (n)</w:t>
      </w:r>
      <w:r>
        <w:t xml:space="preserve">);</w:t>
      </w:r>
    </w:p>
    <w:p>
      <w:pPr>
        <w:numPr>
          <w:ilvl w:val="0"/>
          <w:numId w:val="75"/>
        </w:numPr>
        <w:pStyle w:val="Compact"/>
      </w:pPr>
      <w:r>
        <w:t xml:space="preserve">затем сортировка применяется к отсортированному массиву (</w:t>
      </w:r>
      <w:r>
        <w:rPr>
          <w:rStyle w:val="VerbatimChar"/>
        </w:rPr>
        <w:t xml:space="preserve">&lt;название метода&gt; (o)</w:t>
      </w:r>
      <w:r>
        <w:t xml:space="preserve">).</w:t>
      </w:r>
    </w:p>
    <w:p>
      <w:pPr>
        <w:pStyle w:val="FirstParagraph"/>
      </w:pPr>
      <w:r>
        <w:t xml:space="preserve">Алгоритмы сортировки массивов различаются по быстродействию и занимаемой памяти, причем эти характеристики зависят от упорядоченности сортируемого массива.</w:t>
      </w:r>
    </w:p>
    <w:p>
      <w:pPr>
        <w:pStyle w:val="BodyText"/>
      </w:pPr>
      <w:r>
        <w:t xml:space="preserve">Затем генерируются массивы с количеством элементов</w:t>
      </w:r>
      <w:r>
        <w:t xml:space="preserve"> </w:t>
      </w:r>
      <w:r>
        <w:rPr>
          <w:rStyle w:val="VerbatimChar"/>
        </w:rPr>
        <w:t xml:space="preserve">5</w:t>
      </w:r>
      <w:r>
        <w:t xml:space="preserve">,</w:t>
      </w:r>
      <w:r>
        <w:t xml:space="preserve"> </w:t>
      </w:r>
      <w:r>
        <w:rPr>
          <w:rStyle w:val="VerbatimChar"/>
        </w:rPr>
        <w:t xml:space="preserve">50</w:t>
      </w:r>
      <w:r>
        <w:t xml:space="preserve">,</w:t>
      </w:r>
      <w:r>
        <w:t xml:space="preserve"> </w:t>
      </w:r>
      <w:r>
        <w:rPr>
          <w:rStyle w:val="VerbatimChar"/>
        </w:rPr>
        <w:t xml:space="preserve">500</w:t>
      </w:r>
      <w:r>
        <w:t xml:space="preserve">. Сгенерированные массивы не выводить в консоль. Методы необходимо сравнивать на одинаковых массивах. Осуществлять сортировку по возрастанию на неотсортированном массиве.</w:t>
      </w:r>
    </w:p>
    <w:p>
      <w:pPr>
        <w:pStyle w:val="SourceCode"/>
      </w:pPr>
      <w:r>
        <w:rPr>
          <w:rStyle w:val="ExtensionTok"/>
        </w:rPr>
        <w:t xml:space="preserve">Количество</w:t>
      </w:r>
      <w:r>
        <w:rPr>
          <w:rStyle w:val="NormalTok"/>
        </w:rPr>
        <w:t xml:space="preserve"> элементов: 5. Заданный массив: 10 1 2 3 4. Сортировка по возрастанию</w:t>
      </w:r>
      <w:r>
        <w:br/>
      </w:r>
      <w:r>
        <w:rPr>
          <w:rStyle w:val="ExtensionTok"/>
        </w:rPr>
        <w:t xml:space="preserve">Метод</w:t>
      </w:r>
      <w:r>
        <w:rPr>
          <w:rStyle w:val="NormalTok"/>
        </w:rPr>
        <w:t xml:space="preserve">           Результат       Сравнений       Перестановок  </w:t>
      </w:r>
      <w:r>
        <w:br/>
      </w:r>
      <w:r>
        <w:rPr>
          <w:rStyle w:val="ExtensionTok"/>
        </w:rPr>
        <w:t xml:space="preserve">сравнений</w:t>
      </w:r>
      <w:r>
        <w:rPr>
          <w:rStyle w:val="NormalTok"/>
        </w:rPr>
        <w:t xml:space="preserve"> </w:t>
      </w:r>
      <w:r>
        <w:rPr>
          <w:rStyle w:val="ErrorTok"/>
        </w:rPr>
        <w:t xml:space="preserve">(</w:t>
      </w:r>
      <w:r>
        <w:rPr>
          <w:rStyle w:val="ExtensionTok"/>
        </w:rPr>
        <w:t xml:space="preserve">n</w:t>
      </w:r>
      <w:r>
        <w:rPr>
          <w:rStyle w:val="KeywordTok"/>
        </w:rPr>
        <w:t xml:space="preserve">)</w:t>
      </w:r>
      <w:r>
        <w:rPr>
          <w:rStyle w:val="NormalTok"/>
        </w:rPr>
        <w:t xml:space="preserve">   </w:t>
      </w:r>
      <w:r>
        <w:rPr>
          <w:rStyle w:val="ExtensionTok"/>
        </w:rPr>
        <w:t xml:space="preserve">1</w:t>
      </w:r>
      <w:r>
        <w:rPr>
          <w:rStyle w:val="NormalTok"/>
        </w:rPr>
        <w:t xml:space="preserve"> 2 3 4 10      7               4</w:t>
      </w:r>
      <w:r>
        <w:br/>
      </w:r>
      <w:r>
        <w:rPr>
          <w:rStyle w:val="ExtensionTok"/>
        </w:rPr>
        <w:t xml:space="preserve">сравнений</w:t>
      </w:r>
      <w:r>
        <w:rPr>
          <w:rStyle w:val="NormalTok"/>
        </w:rPr>
        <w:t xml:space="preserve"> </w:t>
      </w:r>
      <w:r>
        <w:rPr>
          <w:rStyle w:val="ErrorTok"/>
        </w:rPr>
        <w:t xml:space="preserve">(</w:t>
      </w:r>
      <w:r>
        <w:rPr>
          <w:rStyle w:val="ExtensionTok"/>
        </w:rPr>
        <w:t xml:space="preserve">о</w:t>
      </w:r>
      <w:r>
        <w:rPr>
          <w:rStyle w:val="KeywordTok"/>
        </w:rPr>
        <w:t xml:space="preserve">)</w:t>
      </w:r>
      <w:r>
        <w:rPr>
          <w:rStyle w:val="NormalTok"/>
        </w:rPr>
        <w:t xml:space="preserve">   </w:t>
      </w:r>
      <w:r>
        <w:rPr>
          <w:rStyle w:val="ExtensionTok"/>
        </w:rPr>
        <w:t xml:space="preserve">1</w:t>
      </w:r>
      <w:r>
        <w:rPr>
          <w:rStyle w:val="NormalTok"/>
        </w:rPr>
        <w:t xml:space="preserve"> 2 3 4 10      4               0</w:t>
      </w:r>
      <w:r>
        <w:br/>
      </w:r>
      <w:r>
        <w:rPr>
          <w:rStyle w:val="ExtensionTok"/>
        </w:rPr>
        <w:t xml:space="preserve">пузырек</w:t>
      </w:r>
      <w:r>
        <w:rPr>
          <w:rStyle w:val="NormalTok"/>
        </w:rPr>
        <w:t xml:space="preserve"> </w:t>
      </w:r>
      <w:r>
        <w:rPr>
          <w:rStyle w:val="ErrorTok"/>
        </w:rPr>
        <w:t xml:space="preserve">(</w:t>
      </w:r>
      <w:r>
        <w:rPr>
          <w:rStyle w:val="ExtensionTok"/>
        </w:rPr>
        <w:t xml:space="preserve">n</w:t>
      </w:r>
      <w:r>
        <w:rPr>
          <w:rStyle w:val="KeywordTok"/>
        </w:rPr>
        <w:t xml:space="preserve">)</w:t>
      </w:r>
      <w:r>
        <w:rPr>
          <w:rStyle w:val="NormalTok"/>
        </w:rPr>
        <w:t xml:space="preserve">     </w:t>
      </w:r>
      <w:r>
        <w:rPr>
          <w:rStyle w:val="ExtensionTok"/>
        </w:rPr>
        <w:t xml:space="preserve">1</w:t>
      </w:r>
      <w:r>
        <w:rPr>
          <w:rStyle w:val="NormalTok"/>
        </w:rPr>
        <w:t xml:space="preserve"> 2 3 4 10      10              4</w:t>
      </w:r>
      <w:r>
        <w:br/>
      </w:r>
      <w:r>
        <w:rPr>
          <w:rStyle w:val="ExtensionTok"/>
        </w:rPr>
        <w:t xml:space="preserve">пузырек</w:t>
      </w:r>
      <w:r>
        <w:rPr>
          <w:rStyle w:val="NormalTok"/>
        </w:rPr>
        <w:t xml:space="preserve"> </w:t>
      </w:r>
      <w:r>
        <w:rPr>
          <w:rStyle w:val="ErrorTok"/>
        </w:rPr>
        <w:t xml:space="preserve">(</w:t>
      </w:r>
      <w:r>
        <w:rPr>
          <w:rStyle w:val="ExtensionTok"/>
        </w:rPr>
        <w:t xml:space="preserve">о</w:t>
      </w:r>
      <w:r>
        <w:rPr>
          <w:rStyle w:val="KeywordTok"/>
        </w:rPr>
        <w:t xml:space="preserve">)</w:t>
      </w:r>
      <w:r>
        <w:rPr>
          <w:rStyle w:val="NormalTok"/>
        </w:rPr>
        <w:t xml:space="preserve">     </w:t>
      </w:r>
      <w:r>
        <w:rPr>
          <w:rStyle w:val="ExtensionTok"/>
        </w:rPr>
        <w:t xml:space="preserve">1</w:t>
      </w:r>
      <w:r>
        <w:rPr>
          <w:rStyle w:val="NormalTok"/>
        </w:rPr>
        <w:t xml:space="preserve"> 2 3 4 10      10              0</w:t>
      </w:r>
      <w:r>
        <w:br/>
      </w:r>
      <w:r>
        <w:br/>
      </w:r>
      <w:r>
        <w:rPr>
          <w:rStyle w:val="ExtensionTok"/>
        </w:rPr>
        <w:t xml:space="preserve">Количество</w:t>
      </w:r>
      <w:r>
        <w:rPr>
          <w:rStyle w:val="NormalTok"/>
        </w:rPr>
        <w:t xml:space="preserve"> элементов: 5. Заданный массив: 10 1 2 3 4. Сортировка по убыванию</w:t>
      </w:r>
      <w:r>
        <w:br/>
      </w:r>
      <w:r>
        <w:rPr>
          <w:rStyle w:val="ExtensionTok"/>
        </w:rPr>
        <w:t xml:space="preserve">Метод</w:t>
      </w:r>
      <w:r>
        <w:rPr>
          <w:rStyle w:val="NormalTok"/>
        </w:rPr>
        <w:t xml:space="preserve">           Результат       Сравнений       Перестановок  </w:t>
      </w:r>
      <w:r>
        <w:br/>
      </w:r>
      <w:r>
        <w:rPr>
          <w:rStyle w:val="ExtensionTok"/>
        </w:rPr>
        <w:t xml:space="preserve">сравнений</w:t>
      </w:r>
      <w:r>
        <w:rPr>
          <w:rStyle w:val="NormalTok"/>
        </w:rPr>
        <w:t xml:space="preserve"> </w:t>
      </w:r>
      <w:r>
        <w:rPr>
          <w:rStyle w:val="ErrorTok"/>
        </w:rPr>
        <w:t xml:space="preserve">(</w:t>
      </w:r>
      <w:r>
        <w:rPr>
          <w:rStyle w:val="ExtensionTok"/>
        </w:rPr>
        <w:t xml:space="preserve">n</w:t>
      </w:r>
      <w:r>
        <w:rPr>
          <w:rStyle w:val="KeywordTok"/>
        </w:rPr>
        <w:t xml:space="preserve">)</w:t>
      </w:r>
      <w:r>
        <w:rPr>
          <w:rStyle w:val="NormalTok"/>
        </w:rPr>
        <w:t xml:space="preserve">   </w:t>
      </w:r>
      <w:r>
        <w:rPr>
          <w:rStyle w:val="ExtensionTok"/>
        </w:rPr>
        <w:t xml:space="preserve">10</w:t>
      </w:r>
      <w:r>
        <w:rPr>
          <w:rStyle w:val="NormalTok"/>
        </w:rPr>
        <w:t xml:space="preserve"> 4 3 2 1      10              10</w:t>
      </w:r>
      <w:r>
        <w:br/>
      </w:r>
      <w:r>
        <w:rPr>
          <w:rStyle w:val="ExtensionTok"/>
        </w:rPr>
        <w:t xml:space="preserve">сравнений</w:t>
      </w:r>
      <w:r>
        <w:rPr>
          <w:rStyle w:val="NormalTok"/>
        </w:rPr>
        <w:t xml:space="preserve"> </w:t>
      </w:r>
      <w:r>
        <w:rPr>
          <w:rStyle w:val="ErrorTok"/>
        </w:rPr>
        <w:t xml:space="preserve">(</w:t>
      </w:r>
      <w:r>
        <w:rPr>
          <w:rStyle w:val="ExtensionTok"/>
        </w:rPr>
        <w:t xml:space="preserve">о</w:t>
      </w:r>
      <w:r>
        <w:rPr>
          <w:rStyle w:val="KeywordTok"/>
        </w:rPr>
        <w:t xml:space="preserve">)</w:t>
      </w:r>
      <w:r>
        <w:rPr>
          <w:rStyle w:val="NormalTok"/>
        </w:rPr>
        <w:t xml:space="preserve">   </w:t>
      </w:r>
      <w:r>
        <w:rPr>
          <w:rStyle w:val="ExtensionTok"/>
        </w:rPr>
        <w:t xml:space="preserve">10</w:t>
      </w:r>
      <w:r>
        <w:rPr>
          <w:rStyle w:val="NormalTok"/>
        </w:rPr>
        <w:t xml:space="preserve"> 4 3 2 1      10              0</w:t>
      </w:r>
      <w:r>
        <w:br/>
      </w:r>
      <w:r>
        <w:rPr>
          <w:rStyle w:val="ExtensionTok"/>
        </w:rPr>
        <w:t xml:space="preserve">пузырек</w:t>
      </w:r>
      <w:r>
        <w:rPr>
          <w:rStyle w:val="NormalTok"/>
        </w:rPr>
        <w:t xml:space="preserve"> </w:t>
      </w:r>
      <w:r>
        <w:rPr>
          <w:rStyle w:val="ErrorTok"/>
        </w:rPr>
        <w:t xml:space="preserve">(</w:t>
      </w:r>
      <w:r>
        <w:rPr>
          <w:rStyle w:val="ExtensionTok"/>
        </w:rPr>
        <w:t xml:space="preserve">n</w:t>
      </w:r>
      <w:r>
        <w:rPr>
          <w:rStyle w:val="KeywordTok"/>
        </w:rPr>
        <w:t xml:space="preserve">)</w:t>
      </w:r>
      <w:r>
        <w:rPr>
          <w:rStyle w:val="NormalTok"/>
        </w:rPr>
        <w:t xml:space="preserve">     </w:t>
      </w:r>
      <w:r>
        <w:rPr>
          <w:rStyle w:val="ExtensionTok"/>
        </w:rPr>
        <w:t xml:space="preserve">10</w:t>
      </w:r>
      <w:r>
        <w:rPr>
          <w:rStyle w:val="NormalTok"/>
        </w:rPr>
        <w:t xml:space="preserve"> 4 3 2 1      10              2</w:t>
      </w:r>
      <w:r>
        <w:br/>
      </w:r>
      <w:r>
        <w:rPr>
          <w:rStyle w:val="ExtensionTok"/>
        </w:rPr>
        <w:t xml:space="preserve">пузырек</w:t>
      </w:r>
      <w:r>
        <w:rPr>
          <w:rStyle w:val="NormalTok"/>
        </w:rPr>
        <w:t xml:space="preserve"> </w:t>
      </w:r>
      <w:r>
        <w:rPr>
          <w:rStyle w:val="ErrorTok"/>
        </w:rPr>
        <w:t xml:space="preserve">(</w:t>
      </w:r>
      <w:r>
        <w:rPr>
          <w:rStyle w:val="ExtensionTok"/>
        </w:rPr>
        <w:t xml:space="preserve">о</w:t>
      </w:r>
      <w:r>
        <w:rPr>
          <w:rStyle w:val="KeywordTok"/>
        </w:rPr>
        <w:t xml:space="preserve">)</w:t>
      </w:r>
      <w:r>
        <w:rPr>
          <w:rStyle w:val="NormalTok"/>
        </w:rPr>
        <w:t xml:space="preserve">     </w:t>
      </w:r>
      <w:r>
        <w:rPr>
          <w:rStyle w:val="ExtensionTok"/>
        </w:rPr>
        <w:t xml:space="preserve">10</w:t>
      </w:r>
      <w:r>
        <w:rPr>
          <w:rStyle w:val="NormalTok"/>
        </w:rPr>
        <w:t xml:space="preserve"> 4 3 2 1      4               0</w:t>
      </w:r>
      <w:r>
        <w:br/>
      </w:r>
      <w:r>
        <w:br/>
      </w:r>
      <w:r>
        <w:rPr>
          <w:rStyle w:val="ExtensionTok"/>
        </w:rPr>
        <w:t xml:space="preserve">Метод:</w:t>
      </w:r>
      <w:r>
        <w:rPr>
          <w:rStyle w:val="NormalTok"/>
        </w:rPr>
        <w:t xml:space="preserve"> сравнений </w:t>
      </w:r>
      <w:r>
        <w:rPr>
          <w:rStyle w:val="ErrorTok"/>
        </w:rPr>
        <w:t xml:space="preserve">(</w:t>
      </w:r>
      <w:r>
        <w:rPr>
          <w:rStyle w:val="ExtensionTok"/>
        </w:rPr>
        <w:t xml:space="preserve">n</w:t>
      </w:r>
      <w:r>
        <w:rPr>
          <w:rStyle w:val="KeywordTok"/>
        </w:rPr>
        <w:t xml:space="preserve">)</w:t>
      </w:r>
      <w:r>
        <w:rPr>
          <w:rStyle w:val="BuiltInTok"/>
        </w:rPr>
        <w:t xml:space="preserve">.</w:t>
      </w:r>
      <w:r>
        <w:rPr>
          <w:rStyle w:val="NormalTok"/>
        </w:rPr>
        <w:t xml:space="preserve"> Сортировка по возрастанию</w:t>
      </w:r>
      <w:r>
        <w:br/>
      </w:r>
      <w:r>
        <w:rPr>
          <w:rStyle w:val="ExtensionTok"/>
        </w:rPr>
        <w:t xml:space="preserve">N</w:t>
      </w:r>
      <w:r>
        <w:rPr>
          <w:rStyle w:val="NormalTok"/>
        </w:rPr>
        <w:t xml:space="preserve">               Сравнений       Перестановок  </w:t>
      </w:r>
      <w:r>
        <w:br/>
      </w:r>
      <w:r>
        <w:rPr>
          <w:rStyle w:val="ExtensionTok"/>
        </w:rPr>
        <w:t xml:space="preserve">5</w:t>
      </w:r>
      <w:r>
        <w:rPr>
          <w:rStyle w:val="NormalTok"/>
        </w:rPr>
        <w:t xml:space="preserve">               10              2</w:t>
      </w:r>
      <w:r>
        <w:br/>
      </w:r>
      <w:r>
        <w:rPr>
          <w:rStyle w:val="ExtensionTok"/>
        </w:rPr>
        <w:t xml:space="preserve">50</w:t>
      </w:r>
      <w:r>
        <w:rPr>
          <w:rStyle w:val="NormalTok"/>
        </w:rPr>
        <w:t xml:space="preserve">              1225            43</w:t>
      </w:r>
      <w:r>
        <w:br/>
      </w:r>
      <w:r>
        <w:rPr>
          <w:rStyle w:val="ExtensionTok"/>
        </w:rPr>
        <w:t xml:space="preserve">500</w:t>
      </w:r>
      <w:r>
        <w:rPr>
          <w:rStyle w:val="NormalTok"/>
        </w:rPr>
        <w:t xml:space="preserve">             124750          451</w:t>
      </w:r>
      <w:r>
        <w:br/>
      </w:r>
      <w:r>
        <w:br/>
      </w:r>
      <w:r>
        <w:rPr>
          <w:rStyle w:val="ExtensionTok"/>
        </w:rPr>
        <w:t xml:space="preserve">Метод:</w:t>
      </w:r>
      <w:r>
        <w:rPr>
          <w:rStyle w:val="NormalTok"/>
        </w:rPr>
        <w:t xml:space="preserve"> пузырек </w:t>
      </w:r>
      <w:r>
        <w:rPr>
          <w:rStyle w:val="ErrorTok"/>
        </w:rPr>
        <w:t xml:space="preserve">(</w:t>
      </w:r>
      <w:r>
        <w:rPr>
          <w:rStyle w:val="ExtensionTok"/>
        </w:rPr>
        <w:t xml:space="preserve">n</w:t>
      </w:r>
      <w:r>
        <w:rPr>
          <w:rStyle w:val="KeywordTok"/>
        </w:rPr>
        <w:t xml:space="preserve">)</w:t>
      </w:r>
      <w:r>
        <w:rPr>
          <w:rStyle w:val="BuiltInTok"/>
        </w:rPr>
        <w:t xml:space="preserve">.</w:t>
      </w:r>
      <w:r>
        <w:rPr>
          <w:rStyle w:val="NormalTok"/>
        </w:rPr>
        <w:t xml:space="preserve"> Сортировка по возрастанию</w:t>
      </w:r>
      <w:r>
        <w:br/>
      </w:r>
      <w:r>
        <w:rPr>
          <w:rStyle w:val="ExtensionTok"/>
        </w:rPr>
        <w:t xml:space="preserve">N</w:t>
      </w:r>
      <w:r>
        <w:rPr>
          <w:rStyle w:val="NormalTok"/>
        </w:rPr>
        <w:t xml:space="preserve">               Сравнений       Перестановок  </w:t>
      </w:r>
      <w:r>
        <w:br/>
      </w:r>
      <w:r>
        <w:rPr>
          <w:rStyle w:val="ExtensionTok"/>
        </w:rPr>
        <w:t xml:space="preserve">5</w:t>
      </w:r>
      <w:r>
        <w:rPr>
          <w:rStyle w:val="NormalTok"/>
        </w:rPr>
        <w:t xml:space="preserve">               10              10</w:t>
      </w:r>
      <w:r>
        <w:br/>
      </w:r>
      <w:r>
        <w:rPr>
          <w:rStyle w:val="ExtensionTok"/>
        </w:rPr>
        <w:t xml:space="preserve">50</w:t>
      </w:r>
      <w:r>
        <w:rPr>
          <w:rStyle w:val="NormalTok"/>
        </w:rPr>
        <w:t xml:space="preserve">              1159            586</w:t>
      </w:r>
      <w:r>
        <w:br/>
      </w:r>
      <w:r>
        <w:rPr>
          <w:rStyle w:val="ExtensionTok"/>
        </w:rPr>
        <w:t xml:space="preserve">500</w:t>
      </w:r>
      <w:r>
        <w:rPr>
          <w:rStyle w:val="NormalTok"/>
        </w:rPr>
        <w:t xml:space="preserve">             43344           30914</w:t>
      </w:r>
    </w:p>
    <w:bookmarkEnd w:id="136"/>
    <w:bookmarkStart w:id="138" w:name="указания-по-выполнению-работы"/>
    <w:p>
      <w:pPr>
        <w:pStyle w:val="Heading2"/>
      </w:pPr>
      <w:r>
        <w:t xml:space="preserve">Указания по выполнению работы</w:t>
      </w:r>
    </w:p>
    <w:p>
      <w:pPr>
        <w:pStyle w:val="FirstParagraph"/>
      </w:pPr>
      <w:r>
        <w:t xml:space="preserve">Методы сортировки оформить в виде функций. В случае игнорирования данного требования, код будет отправлен на доработку.</w:t>
      </w:r>
    </w:p>
    <w:p>
      <w:pPr>
        <w:pStyle w:val="BodyText"/>
      </w:pPr>
      <w:r>
        <w:t xml:space="preserve">При выполнении работы обратите внимание на следующие требования и рекомендации:</w:t>
      </w:r>
    </w:p>
    <w:p>
      <w:pPr>
        <w:numPr>
          <w:ilvl w:val="0"/>
          <w:numId w:val="77"/>
        </w:numPr>
        <w:pStyle w:val="Compact"/>
      </w:pPr>
      <w:r>
        <w:t xml:space="preserve">Необходимо использовать динамический массив.</w:t>
      </w:r>
    </w:p>
    <w:p>
      <w:pPr>
        <w:numPr>
          <w:ilvl w:val="0"/>
          <w:numId w:val="77"/>
        </w:numPr>
        <w:pStyle w:val="Compact"/>
      </w:pPr>
      <w:r>
        <w:t xml:space="preserve">Обнуления динамической памяти при ее выделении не происходит (см. какие конструкции для выделения памяти используются).</w:t>
      </w:r>
    </w:p>
    <w:p>
      <w:pPr>
        <w:numPr>
          <w:ilvl w:val="0"/>
          <w:numId w:val="77"/>
        </w:numPr>
        <w:pStyle w:val="Compact"/>
      </w:pPr>
      <w:r>
        <w:t xml:space="preserve">Автоматический контроль выхода индекса за границы массива не производится, поэтому программист должен следить за этим самостоятельно.</w:t>
      </w:r>
    </w:p>
    <w:p>
      <w:pPr>
        <w:numPr>
          <w:ilvl w:val="0"/>
          <w:numId w:val="77"/>
        </w:numPr>
        <w:pStyle w:val="Compact"/>
      </w:pPr>
      <w:r>
        <w:t xml:space="preserve">Перед выходом локального указателя из области его действия следует освобождать связанную с ним динамическую память.</w:t>
      </w:r>
    </w:p>
    <w:p>
      <w:pPr>
        <w:numPr>
          <w:ilvl w:val="1"/>
          <w:numId w:val="78"/>
        </w:numPr>
        <w:pStyle w:val="Compact"/>
      </w:pPr>
      <w:r>
        <w:t xml:space="preserve">Для C освобождение памяти, выделенной посредством</w:t>
      </w:r>
      <w:r>
        <w:t xml:space="preserve"> </w:t>
      </w:r>
      <w:r>
        <w:rPr>
          <w:rStyle w:val="VerbatimChar"/>
        </w:rPr>
        <w:t xml:space="preserve">malloc</w:t>
      </w:r>
      <w:r>
        <w:t xml:space="preserve">, выполняется с помощью функции</w:t>
      </w:r>
      <w:r>
        <w:t xml:space="preserve"> </w:t>
      </w:r>
      <w:r>
        <w:rPr>
          <w:rStyle w:val="VerbatimChar"/>
        </w:rPr>
        <w:t xml:space="preserve">free</w:t>
      </w:r>
      <w:r>
        <w:t xml:space="preserve">.</w:t>
      </w:r>
    </w:p>
    <w:p>
      <w:pPr>
        <w:numPr>
          <w:ilvl w:val="1"/>
          <w:numId w:val="78"/>
        </w:numPr>
        <w:pStyle w:val="Compact"/>
      </w:pPr>
      <w:r>
        <w:t xml:space="preserve">Для C++ Освобождение памяти, выделенной посредством</w:t>
      </w:r>
      <w:r>
        <w:t xml:space="preserve"> </w:t>
      </w:r>
      <w:r>
        <w:rPr>
          <w:rStyle w:val="VerbatimChar"/>
        </w:rPr>
        <w:t xml:space="preserve">new[]</w:t>
      </w:r>
      <w:r>
        <w:t xml:space="preserve">, выполняется с помощью операции</w:t>
      </w:r>
      <w:r>
        <w:t xml:space="preserve"> </w:t>
      </w:r>
      <w:r>
        <w:rPr>
          <w:rStyle w:val="VerbatimChar"/>
        </w:rPr>
        <w:t xml:space="preserve">delete[]</w:t>
      </w:r>
      <w:r>
        <w:t xml:space="preserve">.</w:t>
      </w:r>
    </w:p>
    <w:bookmarkEnd w:id="137"/>
    <w:bookmarkStart w:id="139"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138"/>
    <w:bookmarkStart w:id="140" w:name="методический-материал"/>
    <w:p>
      <w:pPr>
        <w:pStyle w:val="Heading2"/>
      </w:pPr>
      <w:r>
        <w:t xml:space="preserve">Методический материал</w:t>
      </w:r>
    </w:p>
    <w:p>
      <w:pPr>
        <w:numPr>
          <w:ilvl w:val="0"/>
          <w:numId w:val="79"/>
        </w:numPr>
        <w:pStyle w:val="Compact"/>
      </w:pPr>
      <w:hyperlink r:id="rId13">
        <w:r>
          <w:rPr>
            <w:rStyle w:val="Hyperlink"/>
          </w:rPr>
          <w:t xml:space="preserve">Требования к отчету</w:t>
        </w:r>
      </w:hyperlink>
    </w:p>
    <w:p>
      <w:pPr>
        <w:numPr>
          <w:ilvl w:val="0"/>
          <w:numId w:val="79"/>
        </w:numPr>
        <w:pStyle w:val="Compact"/>
      </w:pPr>
      <w:r>
        <w:t xml:space="preserve">Генератор случайного числа в диапазоне:</w:t>
      </w:r>
    </w:p>
    <w:p>
      <w:pPr>
        <w:numPr>
          <w:ilvl w:val="1"/>
          <w:numId w:val="80"/>
        </w:numPr>
        <w:pStyle w:val="Compact"/>
      </w:pPr>
      <w:hyperlink r:id="rId198">
        <w:r>
          <w:rPr>
            <w:rStyle w:val="Hyperlink"/>
          </w:rPr>
          <w:t xml:space="preserve">Для программ на C</w:t>
        </w:r>
      </w:hyperlink>
    </w:p>
    <w:p>
      <w:pPr>
        <w:numPr>
          <w:ilvl w:val="1"/>
          <w:numId w:val="80"/>
        </w:numPr>
        <w:pStyle w:val="Compact"/>
      </w:pPr>
      <w:hyperlink r:id="rId199">
        <w:r>
          <w:rPr>
            <w:rStyle w:val="Hyperlink"/>
          </w:rPr>
          <w:t xml:space="preserve">Для программ на C++</w:t>
        </w:r>
      </w:hyperlink>
    </w:p>
    <w:p>
      <w:pPr>
        <w:numPr>
          <w:ilvl w:val="0"/>
          <w:numId w:val="79"/>
        </w:numPr>
        <w:pStyle w:val="Compact"/>
      </w:pPr>
      <w:r>
        <w:t xml:space="preserve">Динамические массивы:</w:t>
      </w:r>
    </w:p>
    <w:p>
      <w:pPr>
        <w:numPr>
          <w:ilvl w:val="1"/>
          <w:numId w:val="81"/>
        </w:numPr>
        <w:pStyle w:val="Compact"/>
      </w:pPr>
      <w:hyperlink r:id="rId200">
        <w:r>
          <w:rPr>
            <w:rStyle w:val="Hyperlink"/>
          </w:rPr>
          <w:t xml:space="preserve">Для программ на C</w:t>
        </w:r>
      </w:hyperlink>
    </w:p>
    <w:p>
      <w:pPr>
        <w:numPr>
          <w:ilvl w:val="1"/>
          <w:numId w:val="81"/>
        </w:numPr>
        <w:pStyle w:val="Compact"/>
      </w:pPr>
      <w:hyperlink r:id="rId201">
        <w:r>
          <w:rPr>
            <w:rStyle w:val="Hyperlink"/>
          </w:rPr>
          <w:t xml:space="preserve">Для программ на C++</w:t>
        </w:r>
      </w:hyperlink>
    </w:p>
    <w:p>
      <w:pPr>
        <w:numPr>
          <w:ilvl w:val="0"/>
          <w:numId w:val="79"/>
        </w:numPr>
        <w:pStyle w:val="Compact"/>
      </w:pPr>
      <w:r>
        <w:t xml:space="preserve">Методы сортировки:</w:t>
      </w:r>
    </w:p>
    <w:p>
      <w:pPr>
        <w:numPr>
          <w:ilvl w:val="1"/>
          <w:numId w:val="82"/>
        </w:numPr>
        <w:pStyle w:val="Compact"/>
      </w:pPr>
      <w:hyperlink r:id="rId202">
        <w:r>
          <w:rPr>
            <w:rStyle w:val="Hyperlink"/>
          </w:rPr>
          <w:t xml:space="preserve">Сортировка выбором</w:t>
        </w:r>
      </w:hyperlink>
    </w:p>
    <w:p>
      <w:pPr>
        <w:numPr>
          <w:ilvl w:val="1"/>
          <w:numId w:val="82"/>
        </w:numPr>
        <w:pStyle w:val="Compact"/>
      </w:pPr>
      <w:hyperlink r:id="rId203">
        <w:r>
          <w:rPr>
            <w:rStyle w:val="Hyperlink"/>
          </w:rPr>
          <w:t xml:space="preserve">Пузырьковая сортировка</w:t>
        </w:r>
      </w:hyperlink>
    </w:p>
    <w:p>
      <w:pPr>
        <w:numPr>
          <w:ilvl w:val="0"/>
          <w:numId w:val="79"/>
        </w:numPr>
        <w:pStyle w:val="Compact"/>
      </w:pPr>
      <w:r>
        <w:t xml:space="preserve">Контрольные вопросы:</w:t>
      </w:r>
    </w:p>
    <w:p>
      <w:pPr>
        <w:numPr>
          <w:ilvl w:val="1"/>
          <w:numId w:val="83"/>
        </w:numPr>
        <w:pStyle w:val="Compact"/>
      </w:pPr>
      <w:hyperlink r:id="rId195">
        <w:r>
          <w:rPr>
            <w:rStyle w:val="Hyperlink"/>
          </w:rPr>
          <w:t xml:space="preserve">Для потока на С</w:t>
        </w:r>
      </w:hyperlink>
    </w:p>
    <w:p>
      <w:pPr>
        <w:numPr>
          <w:ilvl w:val="1"/>
          <w:numId w:val="83"/>
        </w:numPr>
        <w:pStyle w:val="Compact"/>
      </w:pPr>
      <w:hyperlink r:id="rId196">
        <w:r>
          <w:rPr>
            <w:rStyle w:val="Hyperlink"/>
          </w:rPr>
          <w:t xml:space="preserve">Для потока на С++</w:t>
        </w:r>
      </w:hyperlink>
    </w:p>
    <w:bookmarkEnd w:id="139"/>
    <w:bookmarkEnd w:id="140"/>
    <w:p>
      <w:r>
        <w:br w:type="page"/>
      </w:r>
    </w:p>
    <w:p>
      <w:r>
        <w:rPr>
          <w:b/>
          <w:color w:val="4224E9"/>
        </w:rPr>
        <w:t>Руководство&gt;Лабораторные работы&gt;5. Сортировка одномерного числового массива</w:t>
      </w:r>
    </w:p>
    <w:bookmarkStart w:id="141"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84"/>
        </w:numPr>
        <w:pStyle w:val="Compact"/>
      </w:pPr>
      <w:r>
        <w:t xml:space="preserve">постановка задачи;</w:t>
      </w:r>
    </w:p>
    <w:p>
      <w:pPr>
        <w:numPr>
          <w:ilvl w:val="0"/>
          <w:numId w:val="84"/>
        </w:numPr>
        <w:pStyle w:val="Compact"/>
      </w:pPr>
      <w:r>
        <w:t xml:space="preserve">разработка алгоритма;</w:t>
      </w:r>
    </w:p>
    <w:p>
      <w:pPr>
        <w:numPr>
          <w:ilvl w:val="0"/>
          <w:numId w:val="84"/>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84"/>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84"/>
        </w:numPr>
        <w:pStyle w:val="Compact"/>
      </w:pPr>
      <w:r>
        <w:t xml:space="preserve">использованные источники.</w:t>
      </w:r>
    </w:p>
    <w:bookmarkStart w:id="142"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141"/>
    <w:bookmarkStart w:id="143"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85"/>
        </w:numPr>
        <w:pStyle w:val="Compact"/>
      </w:pPr>
      <w:r>
        <w:t xml:space="preserve">краткое описание (обоснование) алгоритмов методов сортировки;</w:t>
      </w:r>
    </w:p>
    <w:p>
      <w:pPr>
        <w:numPr>
          <w:ilvl w:val="0"/>
          <w:numId w:val="85"/>
        </w:numPr>
        <w:pStyle w:val="Compact"/>
      </w:pPr>
      <w:r>
        <w:t xml:space="preserve">описание входных, выходных и вспомогательных данных с указанием их идентификаторов и типов;</w:t>
      </w:r>
    </w:p>
    <w:p>
      <w:pPr>
        <w:numPr>
          <w:ilvl w:val="0"/>
          <w:numId w:val="85"/>
        </w:numPr>
        <w:pStyle w:val="Compact"/>
      </w:pPr>
      <w:r>
        <w:t xml:space="preserve">схемы алгоритмов методов сортировки:</w:t>
      </w:r>
    </w:p>
    <w:p>
      <w:pPr>
        <w:numPr>
          <w:ilvl w:val="1"/>
          <w:numId w:val="87"/>
        </w:numPr>
        <w:pStyle w:val="Compact"/>
      </w:pPr>
      <w:r>
        <w:t xml:space="preserve">Сортировка выбором;</w:t>
      </w:r>
    </w:p>
    <w:p>
      <w:pPr>
        <w:numPr>
          <w:ilvl w:val="1"/>
          <w:numId w:val="87"/>
        </w:numPr>
        <w:pStyle w:val="Compact"/>
      </w:pPr>
      <w:r>
        <w:t xml:space="preserve">Пузырьковая сортировка.</w:t>
      </w:r>
    </w:p>
    <w:bookmarkEnd w:id="142"/>
    <w:bookmarkEnd w:id="143"/>
    <w:p>
      <w:r>
        <w:br w:type="page"/>
      </w:r>
    </w:p>
    <w:p>
      <w:r>
        <w:rPr>
          <w:b/>
          <w:color w:val="4224E9"/>
        </w:rPr>
        <w:t>Руководство&gt;Лабораторные работы&gt;5. Сортировка одномерного числового массива&gt;Генератор случайного числа в диапазоне</w:t>
      </w:r>
    </w:p>
    <w:bookmarkStart w:id="144" w:name="для-программ-на-c"/>
    <w:p>
      <w:pPr>
        <w:pStyle w:val="Heading1"/>
      </w:pPr>
      <w:r>
        <w:t xml:space="preserve">Для программ на C</w:t>
      </w:r>
    </w:p>
    <w:p>
      <w:pPr>
        <w:pStyle w:val="FirstParagraph"/>
      </w:pPr>
      <w:r>
        <w:t xml:space="preserve">Данная статья основана на материале статьи</w:t>
      </w:r>
      <w:r>
        <w:t xml:space="preserve"> </w:t>
      </w:r>
      <w:hyperlink r:id="rId204">
        <w:r>
          <w:rPr>
            <w:rStyle w:val="Hyperlink"/>
          </w:rPr>
          <w:t xml:space="preserve">“</w:t>
        </w:r>
        <w:r>
          <w:rPr>
            <w:rStyle w:val="Hyperlink"/>
          </w:rPr>
          <w:t xml:space="preserve">Generating random number in a range in C</w:t>
        </w:r>
        <w:r>
          <w:rPr>
            <w:rStyle w:val="Hyperlink"/>
          </w:rPr>
          <w:t xml:space="preserve">”</w:t>
        </w:r>
      </w:hyperlink>
      <w:r>
        <w:t xml:space="preserve">.</w:t>
      </w:r>
    </w:p>
    <w:p>
      <w:pPr>
        <w:pStyle w:val="BodyText"/>
      </w:pPr>
      <w:r>
        <w:t xml:space="preserve">C не имеет встроенной функции для генерации числа в диапазоне, но у него есть функция</w:t>
      </w:r>
      <w:r>
        <w:t xml:space="preserve"> </w:t>
      </w:r>
      <w:r>
        <w:rPr>
          <w:rStyle w:val="VerbatimChar"/>
        </w:rPr>
        <w:t xml:space="preserve">rand</w:t>
      </w:r>
      <w:r>
        <w:t xml:space="preserve">, которая генерирует случайное число от</w:t>
      </w:r>
      <w:r>
        <w:t xml:space="preserve"> </w:t>
      </w:r>
      <w:r>
        <w:rPr>
          <w:rStyle w:val="VerbatimChar"/>
        </w:rPr>
        <w:t xml:space="preserve">0</w:t>
      </w:r>
      <w:r>
        <w:t xml:space="preserve"> </w:t>
      </w:r>
      <w:r>
        <w:t xml:space="preserve">до</w:t>
      </w:r>
      <w:r>
        <w:t xml:space="preserve"> </w:t>
      </w:r>
      <w:r>
        <w:rPr>
          <w:rStyle w:val="VerbatimChar"/>
        </w:rPr>
        <w:t xml:space="preserve">RAND_MAX</w:t>
      </w:r>
      <w:r>
        <w:t xml:space="preserve">. С помощью</w:t>
      </w:r>
      <w:r>
        <w:t xml:space="preserve"> </w:t>
      </w:r>
      <w:r>
        <w:rPr>
          <w:rStyle w:val="VerbatimChar"/>
        </w:rPr>
        <w:t xml:space="preserve">rand()</w:t>
      </w:r>
      <w:r>
        <w:t xml:space="preserve"> </w:t>
      </w:r>
      <w:r>
        <w:t xml:space="preserve">число в диапазоне может быть сгенерировано как</w:t>
      </w:r>
    </w:p>
    <w:p>
      <w:pPr>
        <w:pStyle w:val="SourceCode"/>
      </w:pPr>
      <w:r>
        <w:rPr>
          <w:rStyle w:val="NormalTok"/>
        </w:rPr>
        <w:t xml:space="preserve">num </w:t>
      </w:r>
      <w:r>
        <w:rPr>
          <w:rStyle w:val="OperatorTok"/>
        </w:rPr>
        <w:t xml:space="preserve">=</w:t>
      </w:r>
      <w:r>
        <w:rPr>
          <w:rStyle w:val="NormalTok"/>
        </w:rPr>
        <w:t xml:space="preserve"> </w:t>
      </w:r>
      <w:r>
        <w:rPr>
          <w:rStyle w:val="OperatorTok"/>
        </w:rPr>
        <w:t xml:space="preserve">(</w:t>
      </w:r>
      <w:r>
        <w:rPr>
          <w:rStyle w:val="NormalTok"/>
        </w:rPr>
        <w:t xml:space="preserve">rand</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upper </w:t>
      </w:r>
      <w:r>
        <w:rPr>
          <w:rStyle w:val="OperatorTok"/>
        </w:rPr>
        <w:t xml:space="preserve">-</w:t>
      </w:r>
      <w:r>
        <w:rPr>
          <w:rStyle w:val="NormalTok"/>
        </w:rPr>
        <w:t xml:space="preserve"> lower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lower</w:t>
      </w:r>
    </w:p>
    <w:p>
      <w:pPr>
        <w:pStyle w:val="FirstParagraph"/>
      </w:pPr>
      <w:r>
        <w:t xml:space="preserve">Временная сложность:</w:t>
      </w:r>
      <w:r>
        <w:t xml:space="preserve"> </w:t>
      </w:r>
      <w:r>
        <w:rPr>
          <w:rStyle w:val="VerbatimChar"/>
        </w:rPr>
        <w:t xml:space="preserve">O(N)</w:t>
      </w:r>
      <w:r>
        <w:t xml:space="preserve"> </w:t>
      </w:r>
      <w:r>
        <w:t xml:space="preserve">где</w:t>
      </w:r>
      <w:r>
        <w:t xml:space="preserve"> </w:t>
      </w:r>
      <w:r>
        <w:rPr>
          <w:rStyle w:val="VerbatimChar"/>
        </w:rPr>
        <w:t xml:space="preserve">N</w:t>
      </w:r>
      <w:r>
        <w:t xml:space="preserve"> </w:t>
      </w:r>
      <w:r>
        <w:t xml:space="preserve">- количество генерируемых случайных чисел.</w:t>
      </w:r>
    </w:p>
    <w:bookmarkStart w:id="145" w:name="X8835cd1f741f0908de5626dbec4da012677c3cc"/>
    <w:p>
      <w:pPr>
        <w:pStyle w:val="Heading2"/>
      </w:pPr>
      <w:r>
        <w:t xml:space="preserve">Пример реализации генерации числа из диапазона</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&lt;time.h&gt;</w:t>
      </w:r>
      <w:r>
        <w:rPr>
          <w:rStyle w:val="PreprocessorTok"/>
        </w:rPr>
        <w:t xml:space="preserve">                                  </w:t>
      </w:r>
      <w:r>
        <w:rPr>
          <w:rStyle w:val="CommentTok"/>
        </w:rPr>
        <w:t xml:space="preserve">// time</w:t>
      </w:r>
      <w:r>
        <w:br/>
      </w:r>
      <w:r>
        <w:rPr>
          <w:rStyle w:val="PreprocessorTok"/>
        </w:rPr>
        <w:t xml:space="preserve">#include </w:t>
      </w:r>
      <w:r>
        <w:rPr>
          <w:rStyle w:val="ImportTok"/>
        </w:rPr>
        <w:t xml:space="preserve">&lt;stdlib.h&gt;</w:t>
      </w:r>
      <w:r>
        <w:rPr>
          <w:rStyle w:val="PreprocessorTok"/>
        </w:rPr>
        <w:t xml:space="preserve">                                </w:t>
      </w:r>
      <w:r>
        <w:rPr>
          <w:rStyle w:val="CommentTok"/>
        </w:rPr>
        <w:t xml:space="preserve">// srand, rand</w:t>
      </w:r>
      <w:r>
        <w:br/>
      </w:r>
      <w:r>
        <w:rPr>
          <w:rStyle w:val="PreprocessorTok"/>
        </w:rPr>
        <w:t xml:space="preserve">#include </w:t>
      </w:r>
      <w:r>
        <w:rPr>
          <w:rStyle w:val="ImportTok"/>
        </w:rPr>
        <w:t xml:space="preserve">&lt;locale.h&gt;</w:t>
      </w:r>
      <w:r>
        <w:br/>
      </w:r>
      <w:r>
        <w:br/>
      </w:r>
      <w:r>
        <w:br/>
      </w:r>
      <w:r>
        <w:rPr>
          <w:rStyle w:val="CommentTok"/>
        </w:rPr>
        <w:t xml:space="preserve">// Генерировать случайного целого числа из диапозона [lower, upper].</w:t>
      </w:r>
      <w:r>
        <w:br/>
      </w:r>
      <w:r>
        <w:rPr>
          <w:rStyle w:val="DataTypeTok"/>
        </w:rPr>
        <w:t xml:space="preserve">int</w:t>
      </w:r>
      <w:r>
        <w:rPr>
          <w:rStyle w:val="NormalTok"/>
        </w:rPr>
        <w:t xml:space="preserve"> iRandom</w:t>
      </w:r>
      <w:r>
        <w:rPr>
          <w:rStyle w:val="OperatorTok"/>
        </w:rPr>
        <w:t xml:space="preserve">(</w:t>
      </w:r>
      <w:r>
        <w:rPr>
          <w:rStyle w:val="DataTypeTok"/>
        </w:rPr>
        <w:t xml:space="preserve">int</w:t>
      </w:r>
      <w:r>
        <w:rPr>
          <w:rStyle w:val="NormalTok"/>
        </w:rPr>
        <w:t xml:space="preserve"> lower</w:t>
      </w:r>
      <w:r>
        <w:rPr>
          <w:rStyle w:val="OperatorTok"/>
        </w:rPr>
        <w:t xml:space="preserve">,</w:t>
      </w:r>
      <w:r>
        <w:rPr>
          <w:rStyle w:val="NormalTok"/>
        </w:rPr>
        <w:t xml:space="preserve"> </w:t>
      </w:r>
      <w:r>
        <w:rPr>
          <w:rStyle w:val="DataTypeTok"/>
        </w:rPr>
        <w:t xml:space="preserve">int</w:t>
      </w:r>
      <w:r>
        <w:rPr>
          <w:rStyle w:val="NormalTok"/>
        </w:rPr>
        <w:t xml:space="preserve"> upper</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https://www.geeksforgeeks.org/generating-random-number-range-c/</w:t>
      </w:r>
      <w:r>
        <w:br/>
      </w:r>
      <w:r>
        <w:rPr>
          <w:rStyle w:val="NormalTok"/>
        </w:rPr>
        <w:t xml:space="preserve">    </w:t>
      </w:r>
      <w:r>
        <w:rPr>
          <w:rStyle w:val="DataTypeTok"/>
        </w:rPr>
        <w:t xml:space="preserve">int</w:t>
      </w:r>
      <w:r>
        <w:rPr>
          <w:rStyle w:val="NormalTok"/>
        </w:rPr>
        <w:t xml:space="preserve"> num </w:t>
      </w:r>
      <w:r>
        <w:rPr>
          <w:rStyle w:val="OperatorTok"/>
        </w:rPr>
        <w:t xml:space="preserve">=</w:t>
      </w:r>
      <w:r>
        <w:rPr>
          <w:rStyle w:val="NormalTok"/>
        </w:rPr>
        <w:t xml:space="preserve"> </w:t>
      </w:r>
      <w:r>
        <w:rPr>
          <w:rStyle w:val="OperatorTok"/>
        </w:rPr>
        <w:t xml:space="preserve">(</w:t>
      </w:r>
      <w:r>
        <w:rPr>
          <w:rStyle w:val="NormalTok"/>
        </w:rPr>
        <w:t xml:space="preserve">rand</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upper </w:t>
      </w:r>
      <w:r>
        <w:rPr>
          <w:rStyle w:val="OperatorTok"/>
        </w:rPr>
        <w:t xml:space="preserve">-</w:t>
      </w:r>
      <w:r>
        <w:rPr>
          <w:rStyle w:val="NormalTok"/>
        </w:rPr>
        <w:t xml:space="preserve"> lower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lower</w:t>
      </w:r>
      <w:r>
        <w:rPr>
          <w:rStyle w:val="OperatorTok"/>
        </w:rPr>
        <w:t xml:space="preserve">;</w:t>
      </w:r>
      <w:r>
        <w:br/>
      </w:r>
      <w:r>
        <w:rPr>
          <w:rStyle w:val="NormalTok"/>
        </w:rPr>
        <w:t xml:space="preserve">    </w:t>
      </w:r>
      <w:r>
        <w:rPr>
          <w:rStyle w:val="ControlFlowTok"/>
        </w:rPr>
        <w:t xml:space="preserve">return</w:t>
      </w:r>
      <w:r>
        <w:rPr>
          <w:rStyle w:val="NormalTok"/>
        </w:rPr>
        <w:t xml:space="preserve"> num</w:t>
      </w:r>
      <w:r>
        <w:rPr>
          <w:rStyle w:val="OperatorTok"/>
        </w:rPr>
        <w:t xml:space="preserve">;</w:t>
      </w:r>
      <w:r>
        <w:br/>
      </w:r>
      <w:r>
        <w:rPr>
          <w:rStyle w:val="OperatorTok"/>
        </w:rPr>
        <w:t xml:space="preserve">}</w:t>
      </w:r>
      <w:r>
        <w:br/>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br/>
      </w:r>
      <w:r>
        <w:rPr>
          <w:rStyle w:val="NormalTok"/>
        </w:rPr>
        <w:t xml:space="preserve">    </w:t>
      </w:r>
      <w:r>
        <w:rPr>
          <w:rStyle w:val="CommentTok"/>
        </w:rPr>
        <w:t xml:space="preserve">// это значение можно считать с клавиатуры</w:t>
      </w:r>
      <w:r>
        <w:br/>
      </w:r>
      <w:r>
        <w:rPr>
          <w:rStyle w:val="NormalTok"/>
        </w:rPr>
        <w:t xml:space="preserve">    </w:t>
      </w:r>
      <w:r>
        <w:rPr>
          <w:rStyle w:val="DataTypeTok"/>
        </w:rPr>
        <w:t xml:space="preserve">int</w:t>
      </w:r>
      <w:r>
        <w:rPr>
          <w:rStyle w:val="NormalTok"/>
        </w:rPr>
        <w:t xml:space="preserve"> lower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upper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br/>
      </w:r>
      <w:r>
        <w:rPr>
          <w:rStyle w:val="NormalTok"/>
        </w:rPr>
        <w:t xml:space="preserve">    </w:t>
      </w:r>
      <w:r>
        <w:rPr>
          <w:rStyle w:val="CommentTok"/>
        </w:rPr>
        <w:t xml:space="preserve">// использовать текущее время в качестве</w:t>
      </w:r>
      <w:r>
        <w:br/>
      </w:r>
      <w:r>
        <w:rPr>
          <w:rStyle w:val="NormalTok"/>
        </w:rPr>
        <w:t xml:space="preserve">    </w:t>
      </w:r>
      <w:r>
        <w:rPr>
          <w:rStyle w:val="CommentTok"/>
        </w:rPr>
        <w:t xml:space="preserve">// начальное значение для генератора случайных чисел</w:t>
      </w:r>
      <w:r>
        <w:br/>
      </w:r>
      <w:r>
        <w:rPr>
          <w:rStyle w:val="NormalTok"/>
        </w:rPr>
        <w:t xml:space="preserve">    srand</w:t>
      </w:r>
      <w:r>
        <w:rPr>
          <w:rStyle w:val="OperatorTok"/>
        </w:rPr>
        <w:t xml:space="preserve">(</w:t>
      </w:r>
      <w:r>
        <w:rPr>
          <w:rStyle w:val="NormalTok"/>
        </w:rPr>
        <w:t xml:space="preserve">time</w:t>
      </w:r>
      <w:r>
        <w:rPr>
          <w:rStyle w:val="OperatorTok"/>
        </w:rPr>
        <w:t xml:space="preserve">(</w:t>
      </w:r>
      <w:r>
        <w:rPr>
          <w:rStyle w:val="DecValTok"/>
        </w:rPr>
        <w:t xml:space="preserve">0</w:t>
      </w:r>
      <w:r>
        <w:rPr>
          <w:rStyle w:val="OperatorTok"/>
        </w:rPr>
        <w:t xml:space="preserve">));</w:t>
      </w:r>
      <w:r>
        <w:br/>
      </w:r>
      <w:r>
        <w:br/>
      </w:r>
      <w:r>
        <w:rPr>
          <w:rStyle w:val="NormalTok"/>
        </w:rPr>
        <w:t xml:space="preserve">    </w:t>
      </w:r>
      <w:r>
        <w:rPr>
          <w:rStyle w:val="CommentTok"/>
        </w:rPr>
        <w:t xml:space="preserve">// сброс первого числа, чтобы не</w:t>
      </w:r>
      <w:r>
        <w:br/>
      </w:r>
      <w:r>
        <w:rPr>
          <w:rStyle w:val="NormalTok"/>
        </w:rPr>
        <w:t xml:space="preserve">    </w:t>
      </w:r>
      <w:r>
        <w:rPr>
          <w:rStyle w:val="CommentTok"/>
        </w:rPr>
        <w:t xml:space="preserve">// повторялось, пока srand не изменяется</w:t>
      </w:r>
      <w:r>
        <w:br/>
      </w:r>
      <w:r>
        <w:rPr>
          <w:rStyle w:val="NormalTok"/>
        </w:rPr>
        <w:t xml:space="preserve">    rand</w:t>
      </w:r>
      <w:r>
        <w:rPr>
          <w:rStyle w:val="OperatorTok"/>
        </w:rPr>
        <w:t xml:space="preserve">();</w:t>
      </w:r>
      <w:r>
        <w:br/>
      </w:r>
      <w:r>
        <w:rPr>
          <w:rStyle w:val="NormalTok"/>
        </w:rPr>
        <w:t xml:space="preserve">    </w:t>
      </w:r>
      <w:r>
        <w:rPr>
          <w:rStyle w:val="DataTypeTok"/>
        </w:rPr>
        <w:t xml:space="preserve">int</w:t>
      </w:r>
      <w:r>
        <w:rPr>
          <w:rStyle w:val="NormalTok"/>
        </w:rPr>
        <w:t xml:space="preserve"> num </w:t>
      </w:r>
      <w:r>
        <w:rPr>
          <w:rStyle w:val="OperatorTok"/>
        </w:rPr>
        <w:t xml:space="preserve">=</w:t>
      </w:r>
      <w:r>
        <w:rPr>
          <w:rStyle w:val="NormalTok"/>
        </w:rPr>
        <w:t xml:space="preserve"> iRandom</w:t>
      </w:r>
      <w:r>
        <w:rPr>
          <w:rStyle w:val="OperatorTok"/>
        </w:rPr>
        <w:t xml:space="preserve">(</w:t>
      </w:r>
      <w:r>
        <w:rPr>
          <w:rStyle w:val="NormalTok"/>
        </w:rPr>
        <w:t xml:space="preserve">lower</w:t>
      </w:r>
      <w:r>
        <w:rPr>
          <w:rStyle w:val="OperatorTok"/>
        </w:rPr>
        <w:t xml:space="preserve">,</w:t>
      </w:r>
      <w:r>
        <w:rPr>
          <w:rStyle w:val="NormalTok"/>
        </w:rPr>
        <w:t xml:space="preserve"> upper</w:t>
      </w:r>
      <w:r>
        <w:rPr>
          <w:rStyle w:val="OperatorTok"/>
        </w:rPr>
        <w:t xml:space="preserve">);</w:t>
      </w:r>
      <w:r>
        <w:br/>
      </w:r>
      <w:r>
        <w:rPr>
          <w:rStyle w:val="NormalTok"/>
        </w:rPr>
        <w:t xml:space="preserve">    printf</w:t>
      </w:r>
      <w:r>
        <w:rPr>
          <w:rStyle w:val="OperatorTok"/>
        </w:rPr>
        <w:t xml:space="preserve">(</w:t>
      </w:r>
      <w:r>
        <w:rPr>
          <w:rStyle w:val="StringTok"/>
        </w:rPr>
        <w:t xml:space="preserve">"Случайное число из диапазона [%d, %d]: %d</w:t>
      </w:r>
      <w:r>
        <w:rPr>
          <w:rStyle w:val="SpecialCharTok"/>
        </w:rPr>
        <w:t xml:space="preserve">\n</w:t>
      </w:r>
      <w:r>
        <w:rPr>
          <w:rStyle w:val="StringTok"/>
        </w:rPr>
        <w:t xml:space="preserve">"</w:t>
      </w:r>
      <w:r>
        <w:rPr>
          <w:rStyle w:val="OperatorTok"/>
        </w:rPr>
        <w:t xml:space="preserve">,</w:t>
      </w:r>
      <w:r>
        <w:rPr>
          <w:rStyle w:val="NormalTok"/>
        </w:rPr>
        <w:t xml:space="preserve"> lower</w:t>
      </w:r>
      <w:r>
        <w:rPr>
          <w:rStyle w:val="OperatorTok"/>
        </w:rPr>
        <w:t xml:space="preserve">,</w:t>
      </w:r>
      <w:r>
        <w:rPr>
          <w:rStyle w:val="NormalTok"/>
        </w:rPr>
        <w:t xml:space="preserve"> upper</w:t>
      </w:r>
      <w:r>
        <w:rPr>
          <w:rStyle w:val="OperatorTok"/>
        </w:rPr>
        <w:t xml:space="preserve">,</w:t>
      </w:r>
      <w:r>
        <w:rPr>
          <w:rStyle w:val="NormalTok"/>
        </w:rPr>
        <w:t xml:space="preserve"> num</w:t>
      </w:r>
      <w:r>
        <w:rPr>
          <w:rStyle w:val="OperatorTok"/>
        </w:rPr>
        <w:t xml:space="preserve">);</w:t>
      </w:r>
      <w:r>
        <w:br/>
      </w:r>
      <w:r>
        <w:br/>
      </w:r>
      <w:r>
        <w:rPr>
          <w:rStyle w:val="NormalTok"/>
        </w:rPr>
        <w:t xml:space="preserve">    </w:t>
      </w:r>
      <w:r>
        <w:rPr>
          <w:rStyle w:val="ControlFlowTok"/>
        </w:rPr>
        <w:t xml:space="preserve">return</w:t>
      </w:r>
      <w:r>
        <w:rPr>
          <w:rStyle w:val="NormalTok"/>
        </w:rPr>
        <w:t xml:space="preserve"> EXIT_SUCCESS</w:t>
      </w:r>
      <w:r>
        <w:rPr>
          <w:rStyle w:val="OperatorTok"/>
        </w:rPr>
        <w:t xml:space="preserve">;</w:t>
      </w:r>
      <w:r>
        <w:br/>
      </w:r>
      <w:r>
        <w:rPr>
          <w:rStyle w:val="OperatorTok"/>
        </w:rPr>
        <w:t xml:space="preserve">}</w:t>
      </w:r>
    </w:p>
    <w:bookmarkEnd w:id="144"/>
    <w:bookmarkEnd w:id="145"/>
    <w:p>
      <w:r>
        <w:br w:type="page"/>
      </w:r>
    </w:p>
    <w:p>
      <w:r>
        <w:rPr>
          <w:b/>
          <w:color w:val="4224E9"/>
        </w:rPr>
        <w:t>Руководство&gt;Лабораторные работы&gt;5. Сортировка одномерного числового массива&gt;Генератор случайного числа в диапазоне</w:t>
      </w:r>
    </w:p>
    <w:bookmarkStart w:id="146" w:name="для-программ-на-c"/>
    <w:p>
      <w:pPr>
        <w:pStyle w:val="Heading1"/>
      </w:pPr>
      <w:r>
        <w:t xml:space="preserve">Для программ на C++</w:t>
      </w:r>
    </w:p>
    <w:p>
      <w:pPr>
        <w:pStyle w:val="FirstParagraph"/>
      </w:pPr>
      <w:r>
        <w:t xml:space="preserve">Статья дополняется.</w:t>
      </w:r>
    </w:p>
    <w:bookmarkEnd w:id="146"/>
    <w:p>
      <w:r>
        <w:br w:type="page"/>
      </w:r>
    </w:p>
    <w:p>
      <w:r>
        <w:rPr>
          <w:b/>
          <w:color w:val="4224E9"/>
        </w:rPr>
        <w:t>Руководство&gt;Лабораторные работы&gt;5. Сортировка одномерного числового массива&gt;Динамические массивы</w:t>
      </w:r>
    </w:p>
    <w:bookmarkStart w:id="147" w:name="для-программ-на-c"/>
    <w:p>
      <w:pPr>
        <w:pStyle w:val="Heading1"/>
      </w:pPr>
      <w:r>
        <w:t xml:space="preserve">Для программ на C</w:t>
      </w:r>
    </w:p>
    <w:p>
      <w:pPr>
        <w:pStyle w:val="FirstParagraph"/>
      </w:pPr>
      <w:r>
        <w:t xml:space="preserve">Данная статья основана на материале статьи</w:t>
      </w:r>
      <w:r>
        <w:t xml:space="preserve"> </w:t>
      </w:r>
      <w:hyperlink r:id="rId205">
        <w:r>
          <w:rPr>
            <w:rStyle w:val="Hyperlink"/>
          </w:rPr>
          <w:t xml:space="preserve">“</w:t>
        </w:r>
        <w:r>
          <w:rPr>
            <w:rStyle w:val="Hyperlink"/>
          </w:rPr>
          <w:t xml:space="preserve">Dynamic Array in C</w:t>
        </w:r>
        <w:r>
          <w:rPr>
            <w:rStyle w:val="Hyperlink"/>
          </w:rPr>
          <w:t xml:space="preserve">”</w:t>
        </w:r>
      </w:hyperlink>
      <w:r>
        <w:t xml:space="preserve">.</w:t>
      </w:r>
    </w:p>
    <w:p>
      <w:pPr>
        <w:pStyle w:val="BodyText"/>
      </w:pPr>
      <w:r>
        <w:rPr>
          <w:bCs/>
          <w:b/>
        </w:rPr>
        <w:t xml:space="preserve">Динамические массивы</w:t>
      </w:r>
      <w:r>
        <w:t xml:space="preserve"> </w:t>
      </w:r>
      <w:r>
        <w:t xml:space="preserve">- очень полезные структуры данных. Они могут быть инициализированы с переменным размером во время выполнения. Этот размер может быть изменен позже в программе, чтобы расширить (или) уменьшить массив. В отличие от массивов фиксированного размера и массивов переменной длины, массивы с динамическим размером размещаются в куче.</w:t>
      </w:r>
    </w:p>
    <w:p>
      <w:pPr>
        <w:pStyle w:val="BodyText"/>
      </w:pPr>
      <w:r>
        <w:t xml:space="preserve">В этой статье рассматриваются:</w:t>
      </w:r>
    </w:p>
    <w:p>
      <w:pPr>
        <w:numPr>
          <w:ilvl w:val="0"/>
          <w:numId w:val="88"/>
        </w:numPr>
        <w:pStyle w:val="Compact"/>
      </w:pPr>
      <w:r>
        <w:t xml:space="preserve">построение динамических массивов;</w:t>
      </w:r>
    </w:p>
    <w:p>
      <w:pPr>
        <w:numPr>
          <w:ilvl w:val="0"/>
          <w:numId w:val="88"/>
        </w:numPr>
        <w:pStyle w:val="Compact"/>
      </w:pPr>
      <w:r>
        <w:t xml:space="preserve">использование низкоуровневых функций, таких как</w:t>
      </w:r>
      <w:r>
        <w:t xml:space="preserve"> </w:t>
      </w:r>
      <w:r>
        <w:rPr>
          <w:rStyle w:val="VerbatimChar"/>
        </w:rPr>
        <w:t xml:space="preserve">malloc</w:t>
      </w:r>
      <w:r>
        <w:t xml:space="preserve">,</w:t>
      </w:r>
      <w:r>
        <w:t xml:space="preserve"> </w:t>
      </w:r>
      <w:r>
        <w:rPr>
          <w:rStyle w:val="VerbatimChar"/>
        </w:rPr>
        <w:t xml:space="preserve">free</w:t>
      </w:r>
      <w:r>
        <w:t xml:space="preserve">,</w:t>
      </w:r>
      <w:r>
        <w:t xml:space="preserve"> </w:t>
      </w:r>
      <w:r>
        <w:rPr>
          <w:rStyle w:val="VerbatimChar"/>
        </w:rPr>
        <w:t xml:space="preserve">realloc</w:t>
      </w:r>
      <w:r>
        <w:t xml:space="preserve"> </w:t>
      </w:r>
      <w:r>
        <w:t xml:space="preserve">для реализации массивов динамического размера.</w:t>
      </w:r>
    </w:p>
    <w:bookmarkStart w:id="148" w:name="функция-malloc"/>
    <w:p>
      <w:pPr>
        <w:pStyle w:val="Heading2"/>
      </w:pPr>
      <w:r>
        <w:t xml:space="preserve">Функция</w:t>
      </w:r>
      <w:r>
        <w:t xml:space="preserve"> </w:t>
      </w:r>
      <w:r>
        <w:rPr>
          <w:rStyle w:val="VerbatimChar"/>
        </w:rPr>
        <w:t xml:space="preserve">malloc</w:t>
      </w:r>
    </w:p>
    <w:p>
      <w:pPr>
        <w:pStyle w:val="FirstParagraph"/>
      </w:pPr>
      <w:r>
        <w:t xml:space="preserve">Мы можем использовать несколько функций</w:t>
      </w:r>
      <w:r>
        <w:t xml:space="preserve"> </w:t>
      </w:r>
      <w:r>
        <w:rPr>
          <w:rStyle w:val="VerbatimChar"/>
        </w:rPr>
        <w:t xml:space="preserve">C</w:t>
      </w:r>
      <w:r>
        <w:t xml:space="preserve">, таких как</w:t>
      </w:r>
      <w:r>
        <w:t xml:space="preserve"> </w:t>
      </w:r>
      <w:r>
        <w:rPr>
          <w:rStyle w:val="VerbatimChar"/>
        </w:rPr>
        <w:t xml:space="preserve">malloc</w:t>
      </w:r>
      <w:r>
        <w:t xml:space="preserve">,</w:t>
      </w:r>
      <w:r>
        <w:t xml:space="preserve"> </w:t>
      </w:r>
      <w:r>
        <w:rPr>
          <w:rStyle w:val="VerbatimChar"/>
        </w:rPr>
        <w:t xml:space="preserve">free</w:t>
      </w:r>
      <w:r>
        <w:t xml:space="preserve">,</w:t>
      </w:r>
      <w:r>
        <w:t xml:space="preserve"> </w:t>
      </w:r>
      <w:r>
        <w:rPr>
          <w:rStyle w:val="VerbatimChar"/>
        </w:rPr>
        <w:t xml:space="preserve">calloc</w:t>
      </w:r>
      <w:r>
        <w:t xml:space="preserve">,</w:t>
      </w:r>
      <w:r>
        <w:t xml:space="preserve"> </w:t>
      </w:r>
      <w:r>
        <w:rPr>
          <w:rStyle w:val="VerbatimChar"/>
        </w:rPr>
        <w:t xml:space="preserve">realloc</w:t>
      </w:r>
      <w:r>
        <w:t xml:space="preserve">,</w:t>
      </w:r>
      <w:r>
        <w:t xml:space="preserve"> </w:t>
      </w:r>
      <w:r>
        <w:rPr>
          <w:rStyle w:val="VerbatimChar"/>
        </w:rPr>
        <w:t xml:space="preserve">reallocarray</w:t>
      </w:r>
      <w:r>
        <w:t xml:space="preserve">, для реализации массивов динамического размера.</w:t>
      </w:r>
    </w:p>
    <w:p>
      <w:pPr>
        <w:pStyle w:val="BodyText"/>
      </w:pPr>
      <w:r>
        <w:t xml:space="preserve">Вызов функции</w:t>
      </w:r>
      <w:r>
        <w:t xml:space="preserve"> </w:t>
      </w:r>
      <w:r>
        <w:rPr>
          <w:rStyle w:val="VerbatimChar"/>
        </w:rPr>
        <w:t xml:space="preserve">malloc</w:t>
      </w:r>
      <w:r>
        <w:t xml:space="preserve"> </w:t>
      </w:r>
      <w:r>
        <w:t xml:space="preserve">эквивалентен запросу операционной системы выделить</w:t>
      </w:r>
      <w:r>
        <w:t xml:space="preserve"> </w:t>
      </w:r>
      <w:r>
        <w:rPr>
          <w:rStyle w:val="VerbatimChar"/>
        </w:rPr>
        <w:t xml:space="preserve">n</w:t>
      </w:r>
      <w:r>
        <w:t xml:space="preserve"> </w:t>
      </w:r>
      <w:r>
        <w:t xml:space="preserve">байт. Если выделение памяти прошло успешно,</w:t>
      </w:r>
      <w:r>
        <w:t xml:space="preserve"> </w:t>
      </w:r>
      <w:r>
        <w:rPr>
          <w:rStyle w:val="VerbatimChar"/>
        </w:rPr>
        <w:t xml:space="preserve">malloc</w:t>
      </w:r>
      <w:r>
        <w:t xml:space="preserve"> </w:t>
      </w:r>
      <w:r>
        <w:t xml:space="preserve">возвращает указатель на блок памяти. В противном случае он возвращает</w:t>
      </w:r>
      <w:r>
        <w:t xml:space="preserve"> </w:t>
      </w:r>
      <w:r>
        <w:rPr>
          <w:rStyle w:val="VerbatimChar"/>
        </w:rPr>
        <w:t xml:space="preserve">NULL</w:t>
      </w:r>
      <w:r>
        <w:t xml:space="preserve">.</w:t>
      </w:r>
      <w:r>
        <w:t xml:space="preserve"> </w:t>
      </w:r>
      <w:r>
        <w:rPr>
          <w:rStyle w:val="VerbatimChar"/>
        </w:rPr>
        <w:t xml:space="preserve">malloc</w:t>
      </w:r>
      <w:r>
        <w:t xml:space="preserve"> </w:t>
      </w:r>
      <w:r>
        <w:t xml:space="preserve">ссылается на</w:t>
      </w:r>
      <w:r>
        <w:t xml:space="preserve"> </w:t>
      </w:r>
      <w:r>
        <w:t xml:space="preserve">“</w:t>
      </w:r>
      <w:r>
        <w:t xml:space="preserve">выделение памяти</w:t>
      </w:r>
      <w:r>
        <w:t xml:space="preserve">”</w:t>
      </w:r>
      <w:r>
        <w:t xml:space="preserve">.</w:t>
      </w:r>
    </w:p>
    <w:p>
      <w:pPr>
        <w:pStyle w:val="BodyText"/>
      </w:pPr>
      <w:r>
        <w:t xml:space="preserve">Сигнатура функции:</w:t>
      </w:r>
    </w:p>
    <w:p>
      <w:pPr>
        <w:pStyle w:val="SourceCode"/>
      </w:pPr>
      <w:r>
        <w:rPr>
          <w:rStyle w:val="DataTypeTok"/>
        </w:rPr>
        <w:t xml:space="preserve">void</w:t>
      </w:r>
      <w:r>
        <w:rPr>
          <w:rStyle w:val="NormalTok"/>
        </w:rPr>
        <w:t xml:space="preserve"> </w:t>
      </w:r>
      <w:r>
        <w:rPr>
          <w:rStyle w:val="OperatorTok"/>
        </w:rPr>
        <w:t xml:space="preserve">*</w:t>
      </w:r>
      <w:r>
        <w:rPr>
          <w:rStyle w:val="NormalTok"/>
        </w:rPr>
        <w:t xml:space="preserve">malloc</w:t>
      </w:r>
      <w:r>
        <w:rPr>
          <w:rStyle w:val="OperatorTok"/>
        </w:rPr>
        <w:t xml:space="preserve">(</w:t>
      </w:r>
      <w:r>
        <w:rPr>
          <w:rStyle w:val="DataTypeTok"/>
        </w:rPr>
        <w:t xml:space="preserve">size_t</w:t>
      </w:r>
      <w:r>
        <w:rPr>
          <w:rStyle w:val="NormalTok"/>
        </w:rPr>
        <w:t xml:space="preserve"> size</w:t>
      </w:r>
      <w:r>
        <w:rPr>
          <w:rStyle w:val="OperatorTok"/>
        </w:rPr>
        <w:t xml:space="preserve">);</w:t>
      </w:r>
    </w:p>
    <w:p>
      <w:pPr>
        <w:pStyle w:val="FirstParagraph"/>
      </w:pPr>
      <w:r>
        <w:t xml:space="preserve">Пример использования</w:t>
      </w:r>
      <w:r>
        <w:t xml:space="preserve"> </w:t>
      </w:r>
      <w:r>
        <w:rPr>
          <w:rStyle w:val="VerbatimChar"/>
        </w:rPr>
        <w:t xml:space="preserve">malloc</w:t>
      </w:r>
      <w:r>
        <w:t xml:space="preserve">:</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&lt;stdlib.h&gt;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10</w:t>
      </w:r>
      <w:r>
        <w:rPr>
          <w:rStyle w:val="OperatorTok"/>
        </w:rPr>
        <w:t xml:space="preserve">;</w:t>
      </w:r>
      <w:r>
        <w:br/>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 p </w:t>
      </w:r>
      <w:r>
        <w:rPr>
          <w:rStyle w:val="OperatorTok"/>
        </w:rPr>
        <w:t xml:space="preserve">=</w:t>
      </w:r>
      <w:r>
        <w:rPr>
          <w:rStyle w:val="NormalTok"/>
        </w:rPr>
        <w:t xml:space="preserve"> malloc</w:t>
      </w:r>
      <w:r>
        <w:rPr>
          <w:rStyle w:val="OperatorTok"/>
        </w:rPr>
        <w:t xml:space="preserve">(</w:t>
      </w:r>
      <w:r>
        <w:rPr>
          <w:rStyle w:val="NormalTok"/>
        </w:rPr>
        <w:t xml:space="preserve">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"Unable to allocate memory :(</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OperatorTok"/>
        </w:rPr>
        <w:t xml:space="preserve">-</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"Allocated %d bytes of memory</w:t>
      </w:r>
      <w:r>
        <w:rPr>
          <w:rStyle w:val="SpecialCharTok"/>
        </w:rPr>
        <w:t xml:space="preserve">\n</w:t>
      </w:r>
      <w:r>
        <w:rPr>
          <w:rStyle w:val="StringTok"/>
        </w:rPr>
        <w:t xml:space="preserve">"</w:t>
      </w:r>
      <w:r>
        <w:rPr>
          <w:rStyle w:val="OperatorTok"/>
        </w:rPr>
        <w:t xml:space="preserve">,</w:t>
      </w:r>
      <w:r>
        <w:rPr>
          <w:rStyle w:val="NormalTok"/>
        </w:rPr>
        <w:t xml:space="preserve"> n</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В приведенном выше фрагменте мы используем</w:t>
      </w:r>
      <w:r>
        <w:t xml:space="preserve"> </w:t>
      </w:r>
      <w:r>
        <w:rPr>
          <w:rStyle w:val="VerbatimChar"/>
        </w:rPr>
        <w:t xml:space="preserve">malloc</w:t>
      </w:r>
      <w:r>
        <w:t xml:space="preserve"> </w:t>
      </w:r>
      <w:r>
        <w:t xml:space="preserve">для создания</w:t>
      </w:r>
      <w:r>
        <w:t xml:space="preserve"> </w:t>
      </w:r>
      <w:r>
        <w:rPr>
          <w:rStyle w:val="VerbatimChar"/>
        </w:rPr>
        <w:t xml:space="preserve">n</w:t>
      </w:r>
      <w:r>
        <w:t xml:space="preserve"> </w:t>
      </w:r>
      <w:r>
        <w:t xml:space="preserve">байт памяти и назначения ее указателю</w:t>
      </w:r>
      <w:r>
        <w:t xml:space="preserve"> </w:t>
      </w:r>
      <w:r>
        <w:rPr>
          <w:rStyle w:val="VerbatimChar"/>
        </w:rPr>
        <w:t xml:space="preserve">p</w:t>
      </w:r>
      <w:r>
        <w:t xml:space="preserve">. Компиляция его с приведенными ниже флагами немедленно выдает ошибку. Очевидно, что было сделано что-то не так. Мы не освобождали память.</w:t>
      </w:r>
    </w:p>
    <w:p>
      <w:pPr>
        <w:pStyle w:val="SourceCode"/>
      </w:pPr>
      <w:r>
        <w:rPr>
          <w:rStyle w:val="ExtensionTok"/>
        </w:rPr>
        <w:t xml:space="preserve">❯</w:t>
      </w:r>
      <w:r>
        <w:rPr>
          <w:rStyle w:val="NormalTok"/>
        </w:rPr>
        <w:t xml:space="preserve"> gcc </w:t>
      </w:r>
      <w:r>
        <w:rPr>
          <w:rStyle w:val="AttributeTok"/>
        </w:rPr>
        <w:t xml:space="preserve">-fsanitize</w:t>
      </w:r>
      <w:r>
        <w:rPr>
          <w:rStyle w:val="OperatorTok"/>
        </w:rPr>
        <w:t xml:space="preserve">=</w:t>
      </w:r>
      <w:r>
        <w:rPr>
          <w:rStyle w:val="NormalTok"/>
        </w:rPr>
        <w:t xml:space="preserve">leak malloc-snippet.c </w:t>
      </w:r>
      <w:r>
        <w:rPr>
          <w:rStyle w:val="KeywordTok"/>
        </w:rPr>
        <w:t xml:space="preserve">&amp;&amp;</w:t>
      </w:r>
      <w:r>
        <w:rPr>
          <w:rStyle w:val="NormalTok"/>
        </w:rPr>
        <w:t xml:space="preserve"> </w:t>
      </w:r>
      <w:r>
        <w:rPr>
          <w:rStyle w:val="ExtensionTok"/>
        </w:rPr>
        <w:t xml:space="preserve">./a.out</w:t>
      </w:r>
      <w:r>
        <w:br/>
      </w:r>
      <w:r>
        <w:rPr>
          <w:rStyle w:val="ExtensionTok"/>
        </w:rPr>
        <w:t xml:space="preserve">Allocated</w:t>
      </w:r>
      <w:r>
        <w:rPr>
          <w:rStyle w:val="NormalTok"/>
        </w:rPr>
        <w:t xml:space="preserve"> 10 bytes of memory</w:t>
      </w:r>
      <w:r>
        <w:br/>
      </w:r>
      <w:r>
        <w:br/>
      </w:r>
      <w:r>
        <w:rPr>
          <w:rStyle w:val="ExtensionTok"/>
        </w:rPr>
        <w:t xml:space="preserve">=================================================================</w:t>
      </w:r>
      <w:r>
        <w:br/>
      </w:r>
      <w:r>
        <w:rPr>
          <w:rStyle w:val="ExtensionTok"/>
        </w:rPr>
        <w:t xml:space="preserve">==46405==ERROR:</w:t>
      </w:r>
      <w:r>
        <w:rPr>
          <w:rStyle w:val="NormalTok"/>
        </w:rPr>
        <w:t xml:space="preserve"> LeakSanitizer: detected memory leaks</w:t>
      </w:r>
      <w:r>
        <w:br/>
      </w:r>
      <w:r>
        <w:br/>
      </w:r>
      <w:r>
        <w:rPr>
          <w:rStyle w:val="ExtensionTok"/>
        </w:rPr>
        <w:t xml:space="preserve">Direct</w:t>
      </w:r>
      <w:r>
        <w:rPr>
          <w:rStyle w:val="NormalTok"/>
        </w:rPr>
        <w:t xml:space="preserve"> leak of 10 byte</w:t>
      </w:r>
      <w:r>
        <w:rPr>
          <w:rStyle w:val="ErrorTok"/>
        </w:rPr>
        <w:t xml:space="preserve">(</w:t>
      </w:r>
      <w:r>
        <w:rPr>
          <w:rStyle w:val="ExtensionTok"/>
        </w:rPr>
        <w:t xml:space="preserve">s</w:t>
      </w:r>
      <w:r>
        <w:rPr>
          <w:rStyle w:val="KeywordTok"/>
        </w:rPr>
        <w:t xml:space="preserve">)</w:t>
      </w:r>
      <w:r>
        <w:rPr>
          <w:rStyle w:val="NormalTok"/>
        </w:rPr>
        <w:t xml:space="preserve"> </w:t>
      </w:r>
      <w:r>
        <w:rPr>
          <w:rStyle w:val="ErrorTok"/>
        </w:rPr>
        <w:t xml:space="preserve">in</w:t>
      </w:r>
      <w:r>
        <w:rPr>
          <w:rStyle w:val="NormalTok"/>
        </w:rPr>
        <w:t xml:space="preserve"> </w:t>
      </w:r>
      <w:r>
        <w:rPr>
          <w:rStyle w:val="ExtensionTok"/>
        </w:rPr>
        <w:t xml:space="preserve">1</w:t>
      </w:r>
      <w:r>
        <w:rPr>
          <w:rStyle w:val="NormalTok"/>
        </w:rPr>
        <w:t xml:space="preserve"> object</w:t>
      </w:r>
      <w:r>
        <w:rPr>
          <w:rStyle w:val="ErrorTok"/>
        </w:rPr>
        <w:t xml:space="preserve">(</w:t>
      </w:r>
      <w:r>
        <w:rPr>
          <w:rStyle w:val="ExtensionTok"/>
        </w:rPr>
        <w:t xml:space="preserve">s</w:t>
      </w:r>
      <w:r>
        <w:rPr>
          <w:rStyle w:val="KeywordTok"/>
        </w:rPr>
        <w:t xml:space="preserve">)</w:t>
      </w:r>
      <w:r>
        <w:rPr>
          <w:rStyle w:val="NormalTok"/>
        </w:rPr>
        <w:t xml:space="preserve"> </w:t>
      </w:r>
      <w:r>
        <w:rPr>
          <w:rStyle w:val="ExtensionTok"/>
        </w:rPr>
        <w:t xml:space="preserve">allocated</w:t>
      </w:r>
      <w:r>
        <w:rPr>
          <w:rStyle w:val="NormalTok"/>
        </w:rPr>
        <w:t xml:space="preserve"> from:</w:t>
      </w:r>
      <w:r>
        <w:br/>
      </w:r>
      <w:r>
        <w:rPr>
          <w:rStyle w:val="NormalTok"/>
        </w:rPr>
        <w:t xml:space="preserve">    </w:t>
      </w:r>
      <w:r>
        <w:rPr>
          <w:rStyle w:val="CommentTok"/>
        </w:rPr>
        <w:t xml:space="preserve">#0 0x7f011904a5d1 in __interceptor_malloc ../../../../src/libsanitizer/lsan/lsan_interceptors.cpp:56</w:t>
      </w:r>
      <w:r>
        <w:br/>
      </w:r>
      <w:r>
        <w:rPr>
          <w:rStyle w:val="NormalTok"/>
        </w:rPr>
        <w:t xml:space="preserve">    </w:t>
      </w:r>
      <w:r>
        <w:rPr>
          <w:rStyle w:val="CommentTok"/>
        </w:rPr>
        <w:t xml:space="preserve">#1 0x56087c6bf1a8 in main (/home/appaji/dynamic-size-arrays-in-c/a.out+0x11a8)</w:t>
      </w:r>
      <w:r>
        <w:br/>
      </w:r>
      <w:r>
        <w:rPr>
          <w:rStyle w:val="NormalTok"/>
        </w:rPr>
        <w:t xml:space="preserve">    </w:t>
      </w:r>
      <w:r>
        <w:rPr>
          <w:rStyle w:val="CommentTok"/>
        </w:rPr>
        <w:t xml:space="preserve">#2 0x7f0118e76564 in __libc_start_main (/lib/x86_64-linux-gnu/libc.so.6+0x28564)</w:t>
      </w:r>
      <w:r>
        <w:br/>
      </w:r>
      <w:r>
        <w:br/>
      </w:r>
      <w:r>
        <w:rPr>
          <w:rStyle w:val="ExtensionTok"/>
        </w:rPr>
        <w:t xml:space="preserve">SUMMARY:</w:t>
      </w:r>
      <w:r>
        <w:rPr>
          <w:rStyle w:val="NormalTok"/>
        </w:rPr>
        <w:t xml:space="preserve"> LeakSanitizer: 10 byte</w:t>
      </w:r>
      <w:r>
        <w:rPr>
          <w:rStyle w:val="ErrorTok"/>
        </w:rPr>
        <w:t xml:space="preserve">(</w:t>
      </w:r>
      <w:r>
        <w:rPr>
          <w:rStyle w:val="ExtensionTok"/>
        </w:rPr>
        <w:t xml:space="preserve">s</w:t>
      </w:r>
      <w:r>
        <w:rPr>
          <w:rStyle w:val="KeywordTok"/>
        </w:rPr>
        <w:t xml:space="preserve">)</w:t>
      </w:r>
      <w:r>
        <w:rPr>
          <w:rStyle w:val="NormalTok"/>
        </w:rPr>
        <w:t xml:space="preserve"> </w:t>
      </w:r>
      <w:r>
        <w:rPr>
          <w:rStyle w:val="ExtensionTok"/>
        </w:rPr>
        <w:t xml:space="preserve">leaked</w:t>
      </w:r>
      <w:r>
        <w:rPr>
          <w:rStyle w:val="NormalTok"/>
        </w:rPr>
        <w:t xml:space="preserve"> in 1 allocation</w:t>
      </w:r>
      <w:r>
        <w:rPr>
          <w:rStyle w:val="ErrorTok"/>
        </w:rPr>
        <w:t xml:space="preserve">(</w:t>
      </w:r>
      <w:r>
        <w:rPr>
          <w:rStyle w:val="ExtensionTok"/>
        </w:rPr>
        <w:t xml:space="preserve">s</w:t>
      </w:r>
      <w:r>
        <w:rPr>
          <w:rStyle w:val="KeywordTok"/>
        </w:rPr>
        <w:t xml:space="preserve">)</w:t>
      </w:r>
      <w:r>
        <w:rPr>
          <w:rStyle w:val="BuiltInTok"/>
        </w:rPr>
        <w:t xml:space="preserve">.</w:t>
      </w:r>
    </w:p>
    <w:bookmarkEnd w:id="147"/>
    <w:bookmarkStart w:id="149" w:name="доступ-к-элементам-массива"/>
    <w:p>
      <w:pPr>
        <w:pStyle w:val="Heading2"/>
      </w:pPr>
      <w:r>
        <w:t xml:space="preserve">Доступ к элементам массива</w:t>
      </w:r>
    </w:p>
    <w:p>
      <w:pPr>
        <w:pStyle w:val="FirstParagraph"/>
      </w:pPr>
      <w:r>
        <w:t xml:space="preserve">В C добавление</w:t>
      </w:r>
      <w:r>
        <w:t xml:space="preserve"> </w:t>
      </w:r>
      <w:r>
        <w:rPr>
          <w:rStyle w:val="VerbatimChar"/>
        </w:rPr>
        <w:t xml:space="preserve">1</w:t>
      </w:r>
      <w:r>
        <w:t xml:space="preserve"> </w:t>
      </w:r>
      <w:r>
        <w:t xml:space="preserve">к указателю</w:t>
      </w:r>
      <w:r>
        <w:t xml:space="preserve"> </w:t>
      </w:r>
      <w:r>
        <w:rPr>
          <w:rStyle w:val="VerbatimChar"/>
        </w:rPr>
        <w:t xml:space="preserve">p</w:t>
      </w:r>
      <w:r>
        <w:t xml:space="preserve"> </w:t>
      </w:r>
      <w:r>
        <w:t xml:space="preserve">увеличивает адрес указателя на</w:t>
      </w:r>
      <w:r>
        <w:t xml:space="preserve"> </w:t>
      </w:r>
      <w:r>
        <w:rPr>
          <w:rStyle w:val="VerbatimChar"/>
        </w:rPr>
        <w:t xml:space="preserve">sizeof(pType)</w:t>
      </w:r>
      <w:r>
        <w:t xml:space="preserve">, где</w:t>
      </w:r>
      <w:r>
        <w:t xml:space="preserve"> </w:t>
      </w:r>
      <w:r>
        <w:rPr>
          <w:rStyle w:val="VerbatimChar"/>
        </w:rPr>
        <w:t xml:space="preserve">pType</w:t>
      </w:r>
      <w:r>
        <w:t xml:space="preserve"> </w:t>
      </w:r>
      <w:r>
        <w:t xml:space="preserve">- это тип данных, на который указывает</w:t>
      </w:r>
      <w:r>
        <w:t xml:space="preserve"> </w:t>
      </w:r>
      <w:r>
        <w:rPr>
          <w:rStyle w:val="VerbatimChar"/>
        </w:rPr>
        <w:t xml:space="preserve">p</w:t>
      </w:r>
      <w:r>
        <w:t xml:space="preserve">. Используя это, мы можем получить доступ к его элементам, добавив</w:t>
      </w:r>
      <w:r>
        <w:t xml:space="preserve"> </w:t>
      </w:r>
      <w:r>
        <w:rPr>
          <w:rStyle w:val="VerbatimChar"/>
        </w:rPr>
        <w:t xml:space="preserve">i</w:t>
      </w:r>
      <w:r>
        <w:t xml:space="preserve"> </w:t>
      </w:r>
      <w:r>
        <w:t xml:space="preserve">к базовому указателю. Давайте обсудим это на примере (посмотрите на изображение ниже).</w:t>
      </w:r>
    </w:p>
    <w:p>
      <w:pPr>
        <w:numPr>
          <w:ilvl w:val="0"/>
          <w:numId w:val="89"/>
        </w:numPr>
        <w:pStyle w:val="Compact"/>
      </w:pPr>
      <w:r>
        <w:rPr>
          <w:rStyle w:val="VerbatimChar"/>
        </w:rPr>
        <w:t xml:space="preserve">a</w:t>
      </w:r>
      <w:r>
        <w:t xml:space="preserve"> </w:t>
      </w:r>
      <w:r>
        <w:t xml:space="preserve">- это массив с плавающей запятой. Ясно, что</w:t>
      </w:r>
      <w:r>
        <w:t xml:space="preserve"> </w:t>
      </w:r>
      <w:r>
        <w:rPr>
          <w:rStyle w:val="VerbatimChar"/>
        </w:rPr>
        <w:t xml:space="preserve">a[0]</w:t>
      </w:r>
      <w:r>
        <w:t xml:space="preserve"> </w:t>
      </w:r>
      <w:r>
        <w:t xml:space="preserve">является базовым указателем для этого массива.</w:t>
      </w:r>
    </w:p>
    <w:p>
      <w:pPr>
        <w:numPr>
          <w:ilvl w:val="0"/>
          <w:numId w:val="89"/>
        </w:numPr>
        <w:pStyle w:val="Compact"/>
      </w:pPr>
      <w:r>
        <w:rPr>
          <w:rStyle w:val="VerbatimChar"/>
        </w:rPr>
        <w:t xml:space="preserve">ptr</w:t>
      </w:r>
      <w:r>
        <w:t xml:space="preserve"> </w:t>
      </w:r>
      <w:r>
        <w:t xml:space="preserve">также указывает на</w:t>
      </w:r>
      <w:r>
        <w:t xml:space="preserve"> </w:t>
      </w:r>
      <w:r>
        <w:rPr>
          <w:rStyle w:val="VerbatimChar"/>
        </w:rPr>
        <w:t xml:space="preserve">&amp;a</w:t>
      </w:r>
      <w:r>
        <w:t xml:space="preserve">, т.е. базовый указатель.</w:t>
      </w:r>
    </w:p>
    <w:p>
      <w:pPr>
        <w:numPr>
          <w:ilvl w:val="0"/>
          <w:numId w:val="89"/>
        </w:numPr>
        <w:pStyle w:val="Compact"/>
      </w:pPr>
      <w:r>
        <w:rPr>
          <w:rStyle w:val="VerbatimChar"/>
        </w:rPr>
        <w:t xml:space="preserve">ptr++</w:t>
      </w:r>
      <w:r>
        <w:t xml:space="preserve"> </w:t>
      </w:r>
      <w:r>
        <w:t xml:space="preserve">подразумевает добавление байтов</w:t>
      </w:r>
      <w:r>
        <w:t xml:space="preserve"> </w:t>
      </w:r>
      <w:r>
        <w:rPr>
          <w:rStyle w:val="VerbatimChar"/>
        </w:rPr>
        <w:t xml:space="preserve">sizeof(float)</w:t>
      </w:r>
      <w:r>
        <w:t xml:space="preserve">, т.е.</w:t>
      </w:r>
      <w:r>
        <w:t xml:space="preserve"> </w:t>
      </w:r>
      <w:r>
        <w:rPr>
          <w:rStyle w:val="VerbatimChar"/>
        </w:rPr>
        <w:t xml:space="preserve">4</w:t>
      </w:r>
      <w:r>
        <w:t xml:space="preserve"> </w:t>
      </w:r>
      <w:r>
        <w:t xml:space="preserve">байта к</w:t>
      </w:r>
      <w:r>
        <w:t xml:space="preserve"> </w:t>
      </w:r>
      <w:r>
        <w:rPr>
          <w:rStyle w:val="VerbatimChar"/>
        </w:rPr>
        <w:t xml:space="preserve">ptr</w:t>
      </w:r>
      <w:r>
        <w:t xml:space="preserve">.</w:t>
      </w:r>
    </w:p>
    <w:p>
      <w:pPr>
        <w:numPr>
          <w:ilvl w:val="0"/>
          <w:numId w:val="89"/>
        </w:numPr>
        <w:pStyle w:val="Compact"/>
      </w:pPr>
      <w:r>
        <w:t xml:space="preserve">Итак, теперь</w:t>
      </w:r>
      <w:r>
        <w:t xml:space="preserve"> </w:t>
      </w:r>
      <w:r>
        <w:rPr>
          <w:rStyle w:val="VerbatimChar"/>
        </w:rPr>
        <w:t xml:space="preserve">ptr</w:t>
      </w:r>
      <w:r>
        <w:t xml:space="preserve"> </w:t>
      </w:r>
      <w:r>
        <w:t xml:space="preserve">указывает на следующий элемент массива, т.е.</w:t>
      </w:r>
      <w:r>
        <w:t xml:space="preserve"> </w:t>
      </w:r>
      <w:r>
        <w:rPr>
          <w:rStyle w:val="VerbatimChar"/>
        </w:rPr>
        <w:t xml:space="preserve">a[1]</w:t>
      </w:r>
      <w:r>
        <w:t xml:space="preserve">. Аналогично, добавив соответствующий</w:t>
      </w:r>
      <w:r>
        <w:t xml:space="preserve"> </w:t>
      </w:r>
      <w:r>
        <w:rPr>
          <w:rStyle w:val="VerbatimChar"/>
        </w:rPr>
        <w:t xml:space="preserve">i</w:t>
      </w:r>
      <w:r>
        <w:t xml:space="preserve"> </w:t>
      </w:r>
      <w:r>
        <w:t xml:space="preserve">в</w:t>
      </w:r>
      <w:r>
        <w:t xml:space="preserve"> </w:t>
      </w:r>
      <w:r>
        <w:rPr>
          <w:rStyle w:val="VerbatimChar"/>
        </w:rPr>
        <w:t xml:space="preserve">ptr</w:t>
      </w:r>
      <w:r>
        <w:t xml:space="preserve">, мы можем получить доступ к любому элементу в этом массиве, например:</w:t>
      </w:r>
      <w:r>
        <w:t xml:space="preserve"> </w:t>
      </w:r>
      <w:r>
        <w:rPr>
          <w:rStyle w:val="VerbatimChar"/>
        </w:rPr>
        <w:t xml:space="preserve">*(ptr + i) = a[i]</w:t>
      </w:r>
      <w:r>
        <w:t xml:space="preserve">.</w:t>
      </w:r>
    </w:p>
    <w:p xmlns:a="http://schemas.openxmlformats.org/drawingml/2006/main" xmlns:pic="http://schemas.openxmlformats.org/drawingml/2006/picture">
      <w:pPr>
        <w:pStyle w:val="CaptionedFigure"/>
      </w:pPr>
      <w:r>
        <w:drawing>
          <wp:inline>
            <wp:extent cx="5334000" cy="5334000"/>
            <wp:effectExtent b="0" l="0" r="0" t="0"/>
            <wp:docPr descr="Доступ к элементам динамического массива" title="" id="83" name="Picture"/>
            <a:graphic>
              <a:graphicData uri="http://schemas.openxmlformats.org/drawingml/2006/picture">
                <pic:pic>
                  <pic:nvPicPr>
                    <pic:cNvPr descr="images/accessing-array-elements-in-c.png" id="83" name="Picture"/>
                    <pic:cNvPicPr>
                      <a:picLocks noChangeArrowheads="1" noChangeAspect="1"/>
                    </pic:cNvPicPr>
                  </pic:nvPicPr>
                  <pic:blipFill>
                    <a:blip r:embed="rId206"/>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Доступ к элементам динамического массива</w:t>
      </w:r>
    </w:p>
    <w:bookmarkEnd w:id="148"/>
    <w:bookmarkStart w:id="150" w:name="функция-calloc"/>
    <w:p>
      <w:pPr>
        <w:pStyle w:val="Heading2"/>
      </w:pPr>
      <w:r>
        <w:t xml:space="preserve">Функция</w:t>
      </w:r>
      <w:r>
        <w:t xml:space="preserve"> </w:t>
      </w:r>
      <w:r>
        <w:rPr>
          <w:rStyle w:val="VerbatimChar"/>
        </w:rPr>
        <w:t xml:space="preserve">calloc</w:t>
      </w:r>
    </w:p>
    <w:p>
      <w:pPr>
        <w:pStyle w:val="FirstParagraph"/>
      </w:pPr>
      <w:r>
        <w:t xml:space="preserve">Функция</w:t>
      </w:r>
      <w:r>
        <w:t xml:space="preserve"> </w:t>
      </w:r>
      <w:r>
        <w:rPr>
          <w:rStyle w:val="VerbatimChar"/>
        </w:rPr>
        <w:t xml:space="preserve">calloc</w:t>
      </w:r>
      <w:r>
        <w:t xml:space="preserve"> </w:t>
      </w:r>
      <w:r>
        <w:t xml:space="preserve">выделяет непрерывный блок памяти заданного размера и инициализирует каждый блок нулевым значением. В то время как</w:t>
      </w:r>
      <w:r>
        <w:t xml:space="preserve"> </w:t>
      </w:r>
      <w:r>
        <w:rPr>
          <w:rStyle w:val="VerbatimChar"/>
        </w:rPr>
        <w:t xml:space="preserve">malloc</w:t>
      </w:r>
      <w:r>
        <w:t xml:space="preserve"> </w:t>
      </w:r>
      <w:r>
        <w:t xml:space="preserve">выделяет один блок памяти, но значение в указанном местоположении является случайным (</w:t>
      </w:r>
      <w:r>
        <w:t xml:space="preserve">“</w:t>
      </w:r>
      <w:r>
        <w:t xml:space="preserve">мусор</w:t>
      </w:r>
      <w:r>
        <w:t xml:space="preserve">”</w:t>
      </w:r>
      <w:r>
        <w:t xml:space="preserve">).</w:t>
      </w:r>
      <w:r>
        <w:t xml:space="preserve"> </w:t>
      </w:r>
      <w:r>
        <w:rPr>
          <w:rStyle w:val="VerbatimChar"/>
        </w:rPr>
        <w:t xml:space="preserve">calloc</w:t>
      </w:r>
      <w:r>
        <w:t xml:space="preserve"> </w:t>
      </w:r>
      <w:r>
        <w:t xml:space="preserve">выделяет память и обнуляет выделенные блоки. calloc относится к “непрерывному распределению.</w:t>
      </w:r>
    </w:p>
    <w:p>
      <w:pPr>
        <w:pStyle w:val="BodyText"/>
      </w:pPr>
      <w:r>
        <w:t xml:space="preserve">Сигнатура функции:</w:t>
      </w:r>
    </w:p>
    <w:p>
      <w:pPr>
        <w:pStyle w:val="SourceCode"/>
      </w:pPr>
      <w:r>
        <w:rPr>
          <w:rStyle w:val="DataTypeTok"/>
        </w:rPr>
        <w:t xml:space="preserve">void</w:t>
      </w:r>
      <w:r>
        <w:rPr>
          <w:rStyle w:val="NormalTok"/>
        </w:rPr>
        <w:t xml:space="preserve"> </w:t>
      </w:r>
      <w:r>
        <w:rPr>
          <w:rStyle w:val="OperatorTok"/>
        </w:rPr>
        <w:t xml:space="preserve">*</w:t>
      </w:r>
      <w:r>
        <w:rPr>
          <w:rStyle w:val="NormalTok"/>
        </w:rPr>
        <w:t xml:space="preserve">calloc</w:t>
      </w:r>
      <w:r>
        <w:rPr>
          <w:rStyle w:val="OperatorTok"/>
        </w:rPr>
        <w:t xml:space="preserve">(</w:t>
      </w:r>
      <w:r>
        <w:rPr>
          <w:rStyle w:val="DataTypeTok"/>
        </w:rPr>
        <w:t xml:space="preserve">size_t</w:t>
      </w:r>
      <w:r>
        <w:rPr>
          <w:rStyle w:val="NormalTok"/>
        </w:rPr>
        <w:t xml:space="preserve"> nmemb</w:t>
      </w:r>
      <w:r>
        <w:rPr>
          <w:rStyle w:val="OperatorTok"/>
        </w:rPr>
        <w:t xml:space="preserve">,</w:t>
      </w:r>
      <w:r>
        <w:rPr>
          <w:rStyle w:val="NormalTok"/>
        </w:rPr>
        <w:t xml:space="preserve"> </w:t>
      </w:r>
      <w:r>
        <w:rPr>
          <w:rStyle w:val="DataTypeTok"/>
        </w:rPr>
        <w:t xml:space="preserve">size_t</w:t>
      </w:r>
      <w:r>
        <w:rPr>
          <w:rStyle w:val="NormalTok"/>
        </w:rPr>
        <w:t xml:space="preserve"> size</w:t>
      </w:r>
      <w:r>
        <w:rPr>
          <w:rStyle w:val="OperatorTok"/>
        </w:rPr>
        <w:t xml:space="preserve">);</w:t>
      </w:r>
    </w:p>
    <w:bookmarkEnd w:id="149"/>
    <w:bookmarkStart w:id="151" w:name="malloc-vs-calloc"/>
    <w:p>
      <w:pPr>
        <w:pStyle w:val="Heading2"/>
      </w:pPr>
      <w:r>
        <w:rPr>
          <w:rStyle w:val="VerbatimChar"/>
        </w:rPr>
        <w:t xml:space="preserve">malloc</w:t>
      </w:r>
      <w:r>
        <w:t xml:space="preserve"> </w:t>
      </w:r>
      <w:r>
        <w:t xml:space="preserve">vs</w:t>
      </w:r>
      <w:r>
        <w:t xml:space="preserve"> </w:t>
      </w:r>
      <w:r>
        <w:rPr>
          <w:rStyle w:val="VerbatimChar"/>
        </w:rPr>
        <w:t xml:space="preserve">calloc</w:t>
      </w:r>
    </w:p>
    <w:p>
      <w:pPr>
        <w:numPr>
          <w:ilvl w:val="0"/>
          <w:numId w:val="90"/>
        </w:numPr>
        <w:pStyle w:val="Compact"/>
      </w:pPr>
      <w:r>
        <w:rPr>
          <w:rStyle w:val="VerbatimChar"/>
        </w:rPr>
        <w:t xml:space="preserve">calloc</w:t>
      </w:r>
      <w:r>
        <w:t xml:space="preserve"> </w:t>
      </w:r>
      <w:r>
        <w:t xml:space="preserve">принимает два аргумента, тогда как</w:t>
      </w:r>
      <w:r>
        <w:t xml:space="preserve"> </w:t>
      </w:r>
      <w:r>
        <w:rPr>
          <w:rStyle w:val="VerbatimChar"/>
        </w:rPr>
        <w:t xml:space="preserve">malloc</w:t>
      </w:r>
      <w:r>
        <w:t xml:space="preserve"> </w:t>
      </w:r>
      <w:r>
        <w:t xml:space="preserve">принимает один.</w:t>
      </w:r>
      <w:r>
        <w:t xml:space="preserve"> </w:t>
      </w:r>
      <w:r>
        <w:rPr>
          <w:rStyle w:val="VerbatimChar"/>
        </w:rPr>
        <w:t xml:space="preserve">nmemb</w:t>
      </w:r>
      <w:r>
        <w:t xml:space="preserve"> </w:t>
      </w:r>
      <w:r>
        <w:t xml:space="preserve">представляет количество блоков памяти.</w:t>
      </w:r>
      <w:r>
        <w:t xml:space="preserve"> </w:t>
      </w:r>
      <w:r>
        <w:rPr>
          <w:rStyle w:val="VerbatimChar"/>
        </w:rPr>
        <w:t xml:space="preserve">size</w:t>
      </w:r>
      <w:r>
        <w:t xml:space="preserve"> </w:t>
      </w:r>
      <w:r>
        <w:t xml:space="preserve">представляе</w:t>
      </w:r>
      <w:r>
        <w:rPr>
          <w:iCs/>
          <w:i/>
        </w:rPr>
        <w:t xml:space="preserve">т размер каждого блока</w:t>
      </w:r>
      <w:r>
        <w:t xml:space="preserve">. Это больше подходит для выделения памяти для массивов.</w:t>
      </w:r>
    </w:p>
    <w:p>
      <w:pPr>
        <w:numPr>
          <w:ilvl w:val="0"/>
          <w:numId w:val="90"/>
        </w:numPr>
        <w:pStyle w:val="Compact"/>
      </w:pPr>
      <w:r>
        <w:rPr>
          <w:rStyle w:val="VerbatimChar"/>
        </w:rPr>
        <w:t xml:space="preserve">malloc</w:t>
      </w:r>
      <w:r>
        <w:t xml:space="preserve"> </w:t>
      </w:r>
      <w:r>
        <w:t xml:space="preserve">выделяет память сразу, в одном блоке, в то время как</w:t>
      </w:r>
      <w:r>
        <w:t xml:space="preserve"> </w:t>
      </w:r>
      <w:r>
        <w:rPr>
          <w:rStyle w:val="VerbatimChar"/>
        </w:rPr>
        <w:t xml:space="preserve">calloc</w:t>
      </w:r>
      <w:r>
        <w:t xml:space="preserve"> </w:t>
      </w:r>
      <w:r>
        <w:t xml:space="preserve">выделяет память в нескольких блоках, которые являются смежными.</w:t>
      </w:r>
    </w:p>
    <w:p>
      <w:pPr>
        <w:pStyle w:val="FirstParagraph"/>
      </w:pPr>
      <w:r>
        <w:t xml:space="preserve">Примечание: нулевое значение означает не просто</w:t>
      </w:r>
      <w:r>
        <w:t xml:space="preserve"> </w:t>
      </w:r>
      <w:r>
        <w:rPr>
          <w:rStyle w:val="VerbatimChar"/>
        </w:rPr>
        <w:t xml:space="preserve">0</w:t>
      </w:r>
      <w:r>
        <w:t xml:space="preserve">. Если мы выделяем массив структур,</w:t>
      </w:r>
      <w:r>
        <w:t xml:space="preserve"> </w:t>
      </w:r>
      <w:r>
        <w:rPr>
          <w:rStyle w:val="VerbatimChar"/>
        </w:rPr>
        <w:t xml:space="preserve">calloc</w:t>
      </w:r>
      <w:r>
        <w:t xml:space="preserve"> </w:t>
      </w:r>
      <w:r>
        <w:t xml:space="preserve">присваивает</w:t>
      </w:r>
      <w:r>
        <w:t xml:space="preserve"> </w:t>
      </w:r>
      <w:r>
        <w:rPr>
          <w:rStyle w:val="VerbatimChar"/>
        </w:rPr>
        <w:t xml:space="preserve">NULL</w:t>
      </w:r>
      <w:r>
        <w:t xml:space="preserve"> </w:t>
      </w:r>
      <w:r>
        <w:t xml:space="preserve">строкам,</w:t>
      </w:r>
      <w:r>
        <w:t xml:space="preserve"> </w:t>
      </w:r>
      <w:r>
        <w:rPr>
          <w:rStyle w:val="VerbatimChar"/>
        </w:rPr>
        <w:t xml:space="preserve">0</w:t>
      </w:r>
      <w:r>
        <w:t xml:space="preserve"> </w:t>
      </w:r>
      <w:r>
        <w:t xml:space="preserve">- целым числам, числам с плавающей запятой и т.д.</w:t>
      </w:r>
    </w:p>
    <w:bookmarkEnd w:id="150"/>
    <w:bookmarkStart w:id="152" w:name="функция-free"/>
    <w:p>
      <w:pPr>
        <w:pStyle w:val="Heading2"/>
      </w:pPr>
      <w:r>
        <w:t xml:space="preserve">Функция</w:t>
      </w:r>
      <w:r>
        <w:t xml:space="preserve"> </w:t>
      </w:r>
      <w:r>
        <w:rPr>
          <w:rStyle w:val="VerbatimChar"/>
        </w:rPr>
        <w:t xml:space="preserve">free</w:t>
      </w:r>
    </w:p>
    <w:p>
      <w:pPr>
        <w:pStyle w:val="FirstParagraph"/>
      </w:pPr>
      <w:r>
        <w:t xml:space="preserve">Функция</w:t>
      </w:r>
      <w:r>
        <w:t xml:space="preserve"> </w:t>
      </w:r>
      <w:r>
        <w:rPr>
          <w:rStyle w:val="VerbatimChar"/>
        </w:rPr>
        <w:t xml:space="preserve">free</w:t>
      </w:r>
      <w:r>
        <w:t xml:space="preserve"> </w:t>
      </w:r>
      <w:r>
        <w:t xml:space="preserve">освобождает динамическую память. Вызов</w:t>
      </w:r>
      <w:r>
        <w:t xml:space="preserve"> </w:t>
      </w:r>
      <w:r>
        <w:rPr>
          <w:rStyle w:val="VerbatimChar"/>
        </w:rPr>
        <w:t xml:space="preserve">free(p)</w:t>
      </w:r>
      <w:r>
        <w:t xml:space="preserve"> </w:t>
      </w:r>
      <w:r>
        <w:t xml:space="preserve">непосредственно перед возвратом в приведенном выше фрагменте кода предотвратил бы ошибку.</w:t>
      </w:r>
    </w:p>
    <w:p>
      <w:pPr>
        <w:pStyle w:val="BodyText"/>
      </w:pPr>
      <w:r>
        <w:t xml:space="preserve">Функция</w:t>
      </w:r>
      <w:r>
        <w:t xml:space="preserve"> </w:t>
      </w:r>
      <w:r>
        <w:rPr>
          <w:rStyle w:val="VerbatimChar"/>
        </w:rPr>
        <w:t xml:space="preserve">free</w:t>
      </w:r>
      <w:r>
        <w:t xml:space="preserve"> </w:t>
      </w:r>
      <w:r>
        <w:t xml:space="preserve">ДОЛЖНА быть вызвана явно после использования динамической памяти, независимо от того, какая функция используется для его создания (</w:t>
      </w:r>
      <w:r>
        <w:rPr>
          <w:rStyle w:val="VerbatimChar"/>
        </w:rPr>
        <w:t xml:space="preserve">malloc</w:t>
      </w:r>
      <w:r>
        <w:t xml:space="preserve">,</w:t>
      </w:r>
      <w:r>
        <w:t xml:space="preserve"> </w:t>
      </w:r>
      <w:r>
        <w:rPr>
          <w:rStyle w:val="VerbatimChar"/>
        </w:rPr>
        <w:t xml:space="preserve">calloc</w:t>
      </w:r>
      <w:r>
        <w:t xml:space="preserve"> </w:t>
      </w:r>
      <w:r>
        <w:t xml:space="preserve">и т.д.).</w:t>
      </w:r>
    </w:p>
    <w:bookmarkEnd w:id="151"/>
    <w:bookmarkStart w:id="153" w:name="пример-работы-с-динамическим-массивом"/>
    <w:p>
      <w:pPr>
        <w:pStyle w:val="Heading2"/>
      </w:pPr>
      <w:r>
        <w:t xml:space="preserve">Пример работы с динамическим массивом</w:t>
      </w:r>
    </w:p>
    <w:p>
      <w:pPr>
        <w:pStyle w:val="FirstParagraph"/>
      </w:pPr>
      <w:r>
        <w:t xml:space="preserve">В приведенном ниже коде продемонстрированы основные механизмы работы с динамическим массивами.</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&lt;time.h&gt;</w:t>
      </w:r>
      <w:r>
        <w:rPr>
          <w:rStyle w:val="PreprocessorTok"/>
        </w:rPr>
        <w:t xml:space="preserve">                                  </w:t>
      </w:r>
      <w:r>
        <w:rPr>
          <w:rStyle w:val="CommentTok"/>
        </w:rPr>
        <w:t xml:space="preserve">// time</w:t>
      </w:r>
      <w:r>
        <w:br/>
      </w:r>
      <w:r>
        <w:rPr>
          <w:rStyle w:val="PreprocessorTok"/>
        </w:rPr>
        <w:t xml:space="preserve">#include </w:t>
      </w:r>
      <w:r>
        <w:rPr>
          <w:rStyle w:val="ImportTok"/>
        </w:rPr>
        <w:t xml:space="preserve">&lt;stdlib.h&gt;</w:t>
      </w:r>
      <w:r>
        <w:rPr>
          <w:rStyle w:val="PreprocessorTok"/>
        </w:rPr>
        <w:t xml:space="preserve">                                </w:t>
      </w:r>
      <w:r>
        <w:rPr>
          <w:rStyle w:val="CommentTok"/>
        </w:rPr>
        <w:t xml:space="preserve">// srand, rand</w:t>
      </w:r>
      <w:r>
        <w:br/>
      </w:r>
      <w:r>
        <w:rPr>
          <w:rStyle w:val="PreprocessorTok"/>
        </w:rPr>
        <w:t xml:space="preserve">#include </w:t>
      </w:r>
      <w:r>
        <w:rPr>
          <w:rStyle w:val="ImportTok"/>
        </w:rPr>
        <w:t xml:space="preserve">&lt;locale.h&gt;</w:t>
      </w:r>
      <w:r>
        <w:br/>
      </w:r>
      <w:r>
        <w:br/>
      </w:r>
      <w:r>
        <w:br/>
      </w:r>
      <w:r>
        <w:rPr>
          <w:rStyle w:val="CommentTok"/>
        </w:rPr>
        <w:t xml:space="preserve">// Вывод динамического массива.</w:t>
      </w:r>
      <w:r>
        <w:br/>
      </w:r>
      <w:r>
        <w:rPr>
          <w:rStyle w:val="DataTypeTok"/>
        </w:rPr>
        <w:t xml:space="preserve">void</w:t>
      </w:r>
      <w:r>
        <w:rPr>
          <w:rStyle w:val="NormalTok"/>
        </w:rPr>
        <w:t xml:space="preserve"> printDynamicArray</w:t>
      </w:r>
      <w:r>
        <w:rPr>
          <w:rStyle w:val="OperatorTok"/>
        </w:rPr>
        <w:t xml:space="preserve">(</w:t>
      </w:r>
      <w:r>
        <w:rPr>
          <w:rStyle w:val="DataTypeTok"/>
        </w:rPr>
        <w:t xml:space="preserve">int</w:t>
      </w:r>
      <w:r>
        <w:rPr>
          <w:rStyle w:val="NormalTok"/>
        </w:rPr>
        <w:t xml:space="preserve"> n</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arr</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"%d "</w:t>
      </w:r>
      <w:r>
        <w:rPr>
          <w:rStyle w:val="OperatorTok"/>
        </w:rPr>
        <w:t xml:space="preserve">,</w:t>
      </w:r>
      <w:r>
        <w:rPr>
          <w:rStyle w:val="NormalTok"/>
        </w:rPr>
        <w:t xml:space="preserve"> </w:t>
      </w:r>
      <w:r>
        <w:rPr>
          <w:rStyle w:val="OperatorTok"/>
        </w:rPr>
        <w:t xml:space="preserve">*(</w:t>
      </w:r>
      <w:r>
        <w:rPr>
          <w:rStyle w:val="NormalTok"/>
        </w:rPr>
        <w:t xml:space="preserve">arr </w:t>
      </w:r>
      <w:r>
        <w:rPr>
          <w:rStyle w:val="OperatorTok"/>
        </w:rPr>
        <w:t xml:space="preserve">+</w:t>
      </w:r>
      <w:r>
        <w:rPr>
          <w:rStyle w:val="NormalTok"/>
        </w:rPr>
        <w:t xml:space="preserve"> i</w:t>
      </w:r>
      <w:r>
        <w:rPr>
          <w:rStyle w:val="OperatorTok"/>
        </w:rPr>
        <w:t xml:space="preserve">));</w:t>
      </w:r>
      <w:r>
        <w:rPr>
          <w:rStyle w:val="NormalTok"/>
        </w:rPr>
        <w:t xml:space="preserve"> </w:t>
      </w:r>
      <w:r>
        <w:rPr>
          <w:rStyle w:val="CommentTok"/>
        </w:rPr>
        <w:t xml:space="preserve">// разыменование указателя</w:t>
      </w:r>
      <w:r>
        <w:br/>
      </w:r>
      <w:r>
        <w:rPr>
          <w:rStyle w:val="NormalTok"/>
        </w:rPr>
        <w:t xml:space="preserve">    </w:t>
      </w:r>
      <w:r>
        <w:rPr>
          <w:rStyle w:val="OperatorTok"/>
        </w:rPr>
        <w:t xml:space="preserve">}</w:t>
      </w:r>
      <w:r>
        <w:br/>
      </w:r>
      <w:r>
        <w:rPr>
          <w:rStyle w:val="OperatorTok"/>
        </w:rPr>
        <w:t xml:space="preserve">}</w:t>
      </w:r>
      <w:r>
        <w:br/>
      </w:r>
      <w:r>
        <w:br/>
      </w:r>
      <w:r>
        <w:rPr>
          <w:rStyle w:val="CommentTok"/>
        </w:rPr>
        <w:t xml:space="preserve">// Генерировать случайного целого числа из диапозона [lower, upper].</w:t>
      </w:r>
      <w:r>
        <w:br/>
      </w:r>
      <w:r>
        <w:rPr>
          <w:rStyle w:val="DataTypeTok"/>
        </w:rPr>
        <w:t xml:space="preserve">int</w:t>
      </w:r>
      <w:r>
        <w:rPr>
          <w:rStyle w:val="NormalTok"/>
        </w:rPr>
        <w:t xml:space="preserve"> iRandom</w:t>
      </w:r>
      <w:r>
        <w:rPr>
          <w:rStyle w:val="OperatorTok"/>
        </w:rPr>
        <w:t xml:space="preserve">(</w:t>
      </w:r>
      <w:r>
        <w:rPr>
          <w:rStyle w:val="DataTypeTok"/>
        </w:rPr>
        <w:t xml:space="preserve">int</w:t>
      </w:r>
      <w:r>
        <w:rPr>
          <w:rStyle w:val="NormalTok"/>
        </w:rPr>
        <w:t xml:space="preserve"> lower</w:t>
      </w:r>
      <w:r>
        <w:rPr>
          <w:rStyle w:val="OperatorTok"/>
        </w:rPr>
        <w:t xml:space="preserve">,</w:t>
      </w:r>
      <w:r>
        <w:rPr>
          <w:rStyle w:val="NormalTok"/>
        </w:rPr>
        <w:t xml:space="preserve"> </w:t>
      </w:r>
      <w:r>
        <w:rPr>
          <w:rStyle w:val="DataTypeTok"/>
        </w:rPr>
        <w:t xml:space="preserve">int</w:t>
      </w:r>
      <w:r>
        <w:rPr>
          <w:rStyle w:val="NormalTok"/>
        </w:rPr>
        <w:t xml:space="preserve"> upper</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https://www.geeksforgeeks.org/generating-random-number-range-c/</w:t>
      </w:r>
      <w:r>
        <w:br/>
      </w:r>
      <w:r>
        <w:rPr>
          <w:rStyle w:val="NormalTok"/>
        </w:rPr>
        <w:t xml:space="preserve">    </w:t>
      </w:r>
      <w:r>
        <w:rPr>
          <w:rStyle w:val="DataTypeTok"/>
        </w:rPr>
        <w:t xml:space="preserve">int</w:t>
      </w:r>
      <w:r>
        <w:rPr>
          <w:rStyle w:val="NormalTok"/>
        </w:rPr>
        <w:t xml:space="preserve"> num </w:t>
      </w:r>
      <w:r>
        <w:rPr>
          <w:rStyle w:val="OperatorTok"/>
        </w:rPr>
        <w:t xml:space="preserve">=</w:t>
      </w:r>
      <w:r>
        <w:rPr>
          <w:rStyle w:val="NormalTok"/>
        </w:rPr>
        <w:t xml:space="preserve"> </w:t>
      </w:r>
      <w:r>
        <w:rPr>
          <w:rStyle w:val="OperatorTok"/>
        </w:rPr>
        <w:t xml:space="preserve">(</w:t>
      </w:r>
      <w:r>
        <w:rPr>
          <w:rStyle w:val="NormalTok"/>
        </w:rPr>
        <w:t xml:space="preserve">rand</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upper </w:t>
      </w:r>
      <w:r>
        <w:rPr>
          <w:rStyle w:val="OperatorTok"/>
        </w:rPr>
        <w:t xml:space="preserve">-</w:t>
      </w:r>
      <w:r>
        <w:rPr>
          <w:rStyle w:val="NormalTok"/>
        </w:rPr>
        <w:t xml:space="preserve"> lower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lower</w:t>
      </w:r>
      <w:r>
        <w:rPr>
          <w:rStyle w:val="OperatorTok"/>
        </w:rPr>
        <w:t xml:space="preserve">;</w:t>
      </w:r>
      <w:r>
        <w:br/>
      </w:r>
      <w:r>
        <w:rPr>
          <w:rStyle w:val="NormalTok"/>
        </w:rPr>
        <w:t xml:space="preserve">    </w:t>
      </w:r>
      <w:r>
        <w:rPr>
          <w:rStyle w:val="ControlFlowTok"/>
        </w:rPr>
        <w:t xml:space="preserve">return</w:t>
      </w:r>
      <w:r>
        <w:rPr>
          <w:rStyle w:val="NormalTok"/>
        </w:rPr>
        <w:t xml:space="preserve"> num</w:t>
      </w:r>
      <w:r>
        <w:rPr>
          <w:rStyle w:val="OperatorTok"/>
        </w:rPr>
        <w:t xml:space="preserve">;</w:t>
      </w:r>
      <w:r>
        <w:br/>
      </w:r>
      <w:r>
        <w:rPr>
          <w:rStyle w:val="OperatorTok"/>
        </w:rPr>
        <w:t xml:space="preserve">}</w:t>
      </w:r>
      <w:r>
        <w:br/>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br/>
      </w:r>
      <w:r>
        <w:rPr>
          <w:rStyle w:val="NormalTok"/>
        </w:rPr>
        <w:t xml:space="preserve">    </w:t>
      </w:r>
      <w:r>
        <w:rPr>
          <w:rStyle w:val="CommentTok"/>
        </w:rPr>
        <w:t xml:space="preserve">// это значение можно считать с клавиатуры</w:t>
      </w:r>
      <w:r>
        <w:br/>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13</w:t>
      </w:r>
      <w:r>
        <w:rPr>
          <w:rStyle w:val="OperatorTok"/>
        </w:rPr>
        <w:t xml:space="preserve">;</w:t>
      </w:r>
      <w:r>
        <w:br/>
      </w:r>
      <w:r>
        <w:rPr>
          <w:rStyle w:val="NormalTok"/>
        </w:rPr>
        <w:t xml:space="preserve">    printf</w:t>
      </w:r>
      <w:r>
        <w:rPr>
          <w:rStyle w:val="OperatorTok"/>
        </w:rPr>
        <w:t xml:space="preserve">(</w:t>
      </w:r>
      <w:r>
        <w:rPr>
          <w:rStyle w:val="StringTok"/>
        </w:rPr>
        <w:t xml:space="preserve">"Размер массива: %d</w:t>
      </w:r>
      <w:r>
        <w:rPr>
          <w:rStyle w:val="SpecialCharTok"/>
        </w:rPr>
        <w:t xml:space="preserve">\n</w:t>
      </w:r>
      <w:r>
        <w:rPr>
          <w:rStyle w:val="StringTok"/>
        </w:rPr>
        <w:t xml:space="preserve">"</w:t>
      </w:r>
      <w:r>
        <w:rPr>
          <w:rStyle w:val="OperatorTok"/>
        </w:rPr>
        <w:t xml:space="preserve">,</w:t>
      </w:r>
      <w:r>
        <w:rPr>
          <w:rStyle w:val="NormalTok"/>
        </w:rPr>
        <w:t xml:space="preserve"> n</w:t>
      </w:r>
      <w:r>
        <w:rPr>
          <w:rStyle w:val="OperatorTok"/>
        </w:rPr>
        <w:t xml:space="preserve">);</w:t>
      </w:r>
      <w:r>
        <w:br/>
      </w:r>
      <w:r>
        <w:br/>
      </w:r>
      <w:r>
        <w:rPr>
          <w:rStyle w:val="NormalTok"/>
        </w:rPr>
        <w:t xml:space="preserve">    </w:t>
      </w:r>
      <w:r>
        <w:rPr>
          <w:rStyle w:val="CommentTok"/>
        </w:rPr>
        <w:t xml:space="preserve">// cоздаем достаточно места для целых чисел 'n'</w:t>
      </w:r>
      <w:r>
        <w:br/>
      </w:r>
      <w:r>
        <w:rPr>
          <w:rStyle w:val="NormalTok"/>
        </w:rPr>
        <w:t xml:space="preserve">    </w:t>
      </w:r>
      <w:r>
        <w:rPr>
          <w:rStyle w:val="CommentTok"/>
        </w:rPr>
        <w:t xml:space="preserve">// https://www.scaler.com/topics/c/dynamic-array-in-c/</w:t>
      </w:r>
      <w:r>
        <w:br/>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arr </w:t>
      </w:r>
      <w:r>
        <w:rPr>
          <w:rStyle w:val="OperatorTok"/>
        </w:rPr>
        <w:t xml:space="preserve">=</w:t>
      </w:r>
      <w:r>
        <w:rPr>
          <w:rStyle w:val="NormalTok"/>
        </w:rPr>
        <w:t xml:space="preserve"> calloc</w:t>
      </w:r>
      <w:r>
        <w:rPr>
          <w:rStyle w:val="OperatorTok"/>
        </w:rPr>
        <w:t xml:space="preserve">(</w:t>
      </w:r>
      <w:r>
        <w:rPr>
          <w:rStyle w:val="NormalTok"/>
        </w:rPr>
        <w:t xml:space="preserve">n</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arr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"Не удается выделить память</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EXIT_FAILURE</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mmentTok"/>
        </w:rPr>
        <w:t xml:space="preserve">// использовать текущее время в качестве</w:t>
      </w:r>
      <w:r>
        <w:br/>
      </w:r>
      <w:r>
        <w:rPr>
          <w:rStyle w:val="NormalTok"/>
        </w:rPr>
        <w:t xml:space="preserve">    </w:t>
      </w:r>
      <w:r>
        <w:rPr>
          <w:rStyle w:val="CommentTok"/>
        </w:rPr>
        <w:t xml:space="preserve">// начальное значение для генератора случайных чисел</w:t>
      </w:r>
      <w:r>
        <w:br/>
      </w:r>
      <w:r>
        <w:rPr>
          <w:rStyle w:val="NormalTok"/>
        </w:rPr>
        <w:t xml:space="preserve">    srand</w:t>
      </w:r>
      <w:r>
        <w:rPr>
          <w:rStyle w:val="OperatorTok"/>
        </w:rPr>
        <w:t xml:space="preserve">(</w:t>
      </w:r>
      <w:r>
        <w:rPr>
          <w:rStyle w:val="NormalTok"/>
        </w:rPr>
        <w:t xml:space="preserve">time</w:t>
      </w:r>
      <w:r>
        <w:rPr>
          <w:rStyle w:val="OperatorTok"/>
        </w:rPr>
        <w:t xml:space="preserve">(</w:t>
      </w:r>
      <w:r>
        <w:rPr>
          <w:rStyle w:val="DecValTok"/>
        </w:rPr>
        <w:t xml:space="preserve">0</w:t>
      </w:r>
      <w:r>
        <w:rPr>
          <w:rStyle w:val="OperatorTok"/>
        </w:rPr>
        <w:t xml:space="preserve">));</w:t>
      </w:r>
      <w:r>
        <w:br/>
      </w:r>
      <w:r>
        <w:br/>
      </w:r>
      <w:r>
        <w:rPr>
          <w:rStyle w:val="NormalTok"/>
        </w:rPr>
        <w:t xml:space="preserve">    </w:t>
      </w:r>
      <w:r>
        <w:rPr>
          <w:rStyle w:val="CommentTok"/>
        </w:rPr>
        <w:t xml:space="preserve">// сброс первого числа, чтобы не</w:t>
      </w:r>
      <w:r>
        <w:br/>
      </w:r>
      <w:r>
        <w:rPr>
          <w:rStyle w:val="NormalTok"/>
        </w:rPr>
        <w:t xml:space="preserve">    </w:t>
      </w:r>
      <w:r>
        <w:rPr>
          <w:rStyle w:val="CommentTok"/>
        </w:rPr>
        <w:t xml:space="preserve">// повторялось, пока srand не изменяется</w:t>
      </w:r>
      <w:r>
        <w:br/>
      </w:r>
      <w:r>
        <w:rPr>
          <w:rStyle w:val="NormalTok"/>
        </w:rPr>
        <w:t xml:space="preserve">    rand</w:t>
      </w:r>
      <w:r>
        <w:rPr>
          <w:rStyle w:val="OperatorTok"/>
        </w:rPr>
        <w:t xml:space="preserve">();</w:t>
      </w:r>
      <w:r>
        <w:br/>
      </w:r>
      <w:r>
        <w:br/>
      </w:r>
      <w:r>
        <w:rPr>
          <w:rStyle w:val="NormalTok"/>
        </w:rPr>
        <w:t xml:space="preserve">    </w:t>
      </w:r>
      <w:r>
        <w:rPr>
          <w:rStyle w:val="CommentTok"/>
        </w:rPr>
        <w:t xml:space="preserve">// цикл инициализации массива</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целая случайная величина</w:t>
      </w:r>
      <w:r>
        <w:br/>
      </w:r>
      <w:r>
        <w:rPr>
          <w:rStyle w:val="NormalTok"/>
        </w:rPr>
        <w:t xml:space="preserve">        arr</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iRandom</w:t>
      </w:r>
      <w:r>
        <w:rPr>
          <w:rStyle w:val="OperatorTok"/>
        </w:rPr>
        <w:t xml:space="preserve">(</w:t>
      </w:r>
      <w:r>
        <w:rPr>
          <w:rStyle w:val="DecValTok"/>
        </w:rPr>
        <w:t xml:space="preserve">1</w:t>
      </w:r>
      <w:r>
        <w:rPr>
          <w:rStyle w:val="OperatorTok"/>
        </w:rPr>
        <w:t xml:space="preserve">,</w:t>
      </w:r>
      <w:r>
        <w:rPr>
          <w:rStyle w:val="NormalTok"/>
        </w:rPr>
        <w:t xml:space="preserve"> </w:t>
      </w:r>
      <w:r>
        <w:rPr>
          <w:rStyle w:val="DecValTok"/>
        </w:rPr>
        <w:t xml:space="preserve">9</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"Заданный массив: "</w:t>
      </w:r>
      <w:r>
        <w:rPr>
          <w:rStyle w:val="OperatorTok"/>
        </w:rPr>
        <w:t xml:space="preserve">);</w:t>
      </w:r>
      <w:r>
        <w:br/>
      </w:r>
      <w:r>
        <w:rPr>
          <w:rStyle w:val="NormalTok"/>
        </w:rPr>
        <w:t xml:space="preserve">    printDynamicArray</w:t>
      </w:r>
      <w:r>
        <w:rPr>
          <w:rStyle w:val="OperatorTok"/>
        </w:rPr>
        <w:t xml:space="preserve">(</w:t>
      </w:r>
      <w:r>
        <w:rPr>
          <w:rStyle w:val="NormalTok"/>
        </w:rPr>
        <w:t xml:space="preserve">n</w:t>
      </w:r>
      <w:r>
        <w:rPr>
          <w:rStyle w:val="OperatorTok"/>
        </w:rPr>
        <w:t xml:space="preserve">,</w:t>
      </w:r>
      <w:r>
        <w:rPr>
          <w:rStyle w:val="NormalTok"/>
        </w:rPr>
        <w:t xml:space="preserve"> arr</w:t>
      </w:r>
      <w:r>
        <w:rPr>
          <w:rStyle w:val="OperatorTok"/>
        </w:rPr>
        <w:t xml:space="preserve">);</w:t>
      </w:r>
      <w:r>
        <w:br/>
      </w:r>
      <w:r>
        <w:rPr>
          <w:rStyle w:val="NormalTok"/>
        </w:rPr>
        <w:t xml:space="preserve">    printf</w:t>
      </w:r>
      <w:r>
        <w:rPr>
          <w:rStyle w:val="OperatorTok"/>
        </w:rPr>
        <w:t xml:space="preserve">(</w:t>
      </w:r>
      <w:r>
        <w:rPr>
          <w:rStyle w:val="StringTok"/>
        </w:rPr>
        <w:t xml:space="preserve">"</w:t>
      </w:r>
      <w:r>
        <w:rPr>
          <w:rStyle w:val="SpecialCharTok"/>
        </w:rPr>
        <w:t xml:space="preserve">\n</w:t>
      </w:r>
      <w:r>
        <w:rPr>
          <w:rStyle w:val="StringTok"/>
        </w:rPr>
        <w:t xml:space="preserve">"</w:t>
      </w:r>
      <w:r>
        <w:rPr>
          <w:rStyle w:val="OperatorTok"/>
        </w:rPr>
        <w:t xml:space="preserve">);</w:t>
      </w:r>
      <w:r>
        <w:br/>
      </w:r>
      <w:r>
        <w:br/>
      </w:r>
      <w:r>
        <w:rPr>
          <w:rStyle w:val="NormalTok"/>
        </w:rPr>
        <w:t xml:space="preserve">    printf</w:t>
      </w:r>
      <w:r>
        <w:rPr>
          <w:rStyle w:val="OperatorTok"/>
        </w:rPr>
        <w:t xml:space="preserve">(</w:t>
      </w:r>
      <w:r>
        <w:rPr>
          <w:rStyle w:val="StringTok"/>
        </w:rPr>
        <w:t xml:space="preserve">"Удаление первого элемента, т.е., arr[0] = %d.</w:t>
      </w:r>
      <w:r>
        <w:rPr>
          <w:rStyle w:val="SpecialCharTok"/>
        </w:rPr>
        <w:t xml:space="preserve">\n</w:t>
      </w:r>
      <w:r>
        <w:rPr>
          <w:rStyle w:val="StringTok"/>
        </w:rPr>
        <w:t xml:space="preserve">"</w:t>
      </w:r>
      <w:r>
        <w:rPr>
          <w:rStyle w:val="OperatorTok"/>
        </w:rPr>
        <w:t xml:space="preserve">,</w:t>
      </w:r>
      <w:r>
        <w:rPr>
          <w:rStyle w:val="NormalTok"/>
        </w:rPr>
        <w:t xml:space="preserve"> arr</w:t>
      </w:r>
      <w:r>
        <w:rPr>
          <w:rStyle w:val="OperatorTok"/>
        </w:rPr>
        <w:t xml:space="preserve">[</w:t>
      </w:r>
      <w:r>
        <w:rPr>
          <w:rStyle w:val="DecValTok"/>
        </w:rPr>
        <w:t xml:space="preserve">0</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 </w:t>
      </w:r>
      <w:r>
        <w:rPr>
          <w:rStyle w:val="OperatorTok"/>
        </w:rPr>
        <w:t xml:space="preserve">&lt;</w:t>
      </w:r>
      <w:r>
        <w:rPr>
          <w:rStyle w:val="NormalTok"/>
        </w:rPr>
        <w:t xml:space="preserve"> n</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arr</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arr</w:t>
      </w:r>
      <w:r>
        <w:rPr>
          <w:rStyle w:val="OperatorTok"/>
        </w:rPr>
        <w:t xml:space="preserve">[</w:t>
      </w:r>
      <w:r>
        <w:rPr>
          <w:rStyle w:val="NormalTok"/>
        </w:rPr>
        <w:t xml:space="preserve">i</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mmentTok"/>
        </w:rPr>
        <w:t xml:space="preserve">// перераспределение памяти</w:t>
      </w:r>
      <w:r>
        <w:br/>
      </w:r>
      <w:r>
        <w:rPr>
          <w:rStyle w:val="NormalTok"/>
        </w:rPr>
        <w:t xml:space="preserve">    arr </w:t>
      </w:r>
      <w:r>
        <w:rPr>
          <w:rStyle w:val="OperatorTok"/>
        </w:rPr>
        <w:t xml:space="preserve">=</w:t>
      </w:r>
      <w:r>
        <w:rPr>
          <w:rStyle w:val="NormalTok"/>
        </w:rPr>
        <w:t xml:space="preserve"> realloc</w:t>
      </w:r>
      <w:r>
        <w:rPr>
          <w:rStyle w:val="OperatorTok"/>
        </w:rPr>
        <w:t xml:space="preserve">(</w:t>
      </w:r>
      <w:r>
        <w:rPr>
          <w:rStyle w:val="NormalTok"/>
        </w:rPr>
        <w:t xml:space="preserve">arr</w:t>
      </w:r>
      <w:r>
        <w:rPr>
          <w:rStyle w:val="OperatorTok"/>
        </w:rPr>
        <w:t xml:space="preserve">,</w:t>
      </w:r>
      <w:r>
        <w:rPr>
          <w:rStyle w:val="NormalTok"/>
        </w:rPr>
        <w:t xml:space="preserve"> </w:t>
      </w:r>
      <w:r>
        <w:rPr>
          <w:rStyle w:val="OperatorTok"/>
        </w:rPr>
        <w:t xml:space="preserve">(</w:t>
      </w:r>
      <w:r>
        <w:rPr>
          <w:rStyle w:val="NormalTok"/>
        </w:rPr>
        <w:t xml:space="preserve">n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OperatorTok"/>
        </w:rPr>
        <w:t xml:space="preserve">));</w:t>
      </w:r>
      <w:r>
        <w:br/>
      </w:r>
      <w:r>
        <w:br/>
      </w:r>
      <w:r>
        <w:rPr>
          <w:rStyle w:val="NormalTok"/>
        </w:rPr>
        <w:t xml:space="preserve">    printf</w:t>
      </w:r>
      <w:r>
        <w:rPr>
          <w:rStyle w:val="OperatorTok"/>
        </w:rPr>
        <w:t xml:space="preserve">(</w:t>
      </w:r>
      <w:r>
        <w:rPr>
          <w:rStyle w:val="StringTok"/>
        </w:rPr>
        <w:t xml:space="preserve">"Модифицированный массив: "</w:t>
      </w:r>
      <w:r>
        <w:rPr>
          <w:rStyle w:val="OperatorTok"/>
        </w:rPr>
        <w:t xml:space="preserve">);</w:t>
      </w:r>
      <w:r>
        <w:br/>
      </w:r>
      <w:r>
        <w:rPr>
          <w:rStyle w:val="NormalTok"/>
        </w:rPr>
        <w:t xml:space="preserve">    printDynamicArray</w:t>
      </w:r>
      <w:r>
        <w:rPr>
          <w:rStyle w:val="OperatorTok"/>
        </w:rPr>
        <w:t xml:space="preserve">(</w:t>
      </w:r>
      <w:r>
        <w:rPr>
          <w:rStyle w:val="NormalTok"/>
        </w:rPr>
        <w:t xml:space="preserve">n</w:t>
      </w:r>
      <w:r>
        <w:rPr>
          <w:rStyle w:val="OperatorTok"/>
        </w:rPr>
        <w:t xml:space="preserve">,</w:t>
      </w:r>
      <w:r>
        <w:rPr>
          <w:rStyle w:val="NormalTok"/>
        </w:rPr>
        <w:t xml:space="preserve"> arr</w:t>
      </w:r>
      <w:r>
        <w:rPr>
          <w:rStyle w:val="OperatorTok"/>
        </w:rPr>
        <w:t xml:space="preserve">);</w:t>
      </w:r>
      <w:r>
        <w:br/>
      </w:r>
      <w:r>
        <w:br/>
      </w:r>
      <w:r>
        <w:rPr>
          <w:rStyle w:val="NormalTok"/>
        </w:rPr>
        <w:t xml:space="preserve">    </w:t>
      </w:r>
      <w:r>
        <w:rPr>
          <w:rStyle w:val="CommentTok"/>
        </w:rPr>
        <w:t xml:space="preserve">// освобождаем выделенную память</w:t>
      </w:r>
      <w:r>
        <w:br/>
      </w:r>
      <w:r>
        <w:rPr>
          <w:rStyle w:val="NormalTok"/>
        </w:rPr>
        <w:t xml:space="preserve">    free</w:t>
      </w:r>
      <w:r>
        <w:rPr>
          <w:rStyle w:val="OperatorTok"/>
        </w:rPr>
        <w:t xml:space="preserve">(</w:t>
      </w:r>
      <w:r>
        <w:rPr>
          <w:rStyle w:val="NormalTok"/>
        </w:rPr>
        <w:t xml:space="preserve">arr</w:t>
      </w:r>
      <w:r>
        <w:rPr>
          <w:rStyle w:val="OperatorTok"/>
        </w:rPr>
        <w:t xml:space="preserve">);</w:t>
      </w:r>
      <w:r>
        <w:br/>
      </w:r>
      <w:r>
        <w:rPr>
          <w:rStyle w:val="NormalTok"/>
        </w:rPr>
        <w:t xml:space="preserve">    </w:t>
      </w:r>
      <w:r>
        <w:rPr>
          <w:rStyle w:val="ControlFlowTok"/>
        </w:rPr>
        <w:t xml:space="preserve">return</w:t>
      </w:r>
      <w:r>
        <w:rPr>
          <w:rStyle w:val="NormalTok"/>
        </w:rPr>
        <w:t xml:space="preserve"> EXIT_SUCCESS</w:t>
      </w:r>
      <w:r>
        <w:rPr>
          <w:rStyle w:val="OperatorTok"/>
        </w:rPr>
        <w:t xml:space="preserve">;</w:t>
      </w:r>
      <w:r>
        <w:br/>
      </w:r>
      <w:r>
        <w:rPr>
          <w:rStyle w:val="OperatorTok"/>
        </w:rPr>
        <w:t xml:space="preserve">}</w:t>
      </w:r>
    </w:p>
    <w:p>
      <w:pPr>
        <w:pStyle w:val="FirstParagraph"/>
      </w:pPr>
      <w:r>
        <w:t xml:space="preserve">Вывод программы будет таким:</w:t>
      </w:r>
    </w:p>
    <w:p>
      <w:pPr>
        <w:pStyle w:val="SourceCode"/>
      </w:pPr>
      <w:r>
        <w:rPr>
          <w:rStyle w:val="ExtensionTok"/>
        </w:rPr>
        <w:t xml:space="preserve">Размер</w:t>
      </w:r>
      <w:r>
        <w:rPr>
          <w:rStyle w:val="NormalTok"/>
        </w:rPr>
        <w:t xml:space="preserve"> массива: 13</w:t>
      </w:r>
      <w:r>
        <w:br/>
      </w:r>
      <w:r>
        <w:rPr>
          <w:rStyle w:val="ExtensionTok"/>
        </w:rPr>
        <w:t xml:space="preserve">Заданный</w:t>
      </w:r>
      <w:r>
        <w:rPr>
          <w:rStyle w:val="NormalTok"/>
        </w:rPr>
        <w:t xml:space="preserve"> массив: 4 3 1 9 3 7 4 9 7 1 7 4 8 </w:t>
      </w:r>
      <w:r>
        <w:br/>
      </w:r>
      <w:r>
        <w:rPr>
          <w:rStyle w:val="ExtensionTok"/>
        </w:rPr>
        <w:t xml:space="preserve">Удаление</w:t>
      </w:r>
      <w:r>
        <w:rPr>
          <w:rStyle w:val="NormalTok"/>
        </w:rPr>
        <w:t xml:space="preserve"> первого элемента, т.е., arr[0] = 4.</w:t>
      </w:r>
      <w:r>
        <w:br/>
      </w:r>
      <w:r>
        <w:rPr>
          <w:rStyle w:val="ExtensionTok"/>
        </w:rPr>
        <w:t xml:space="preserve">Модифицированный</w:t>
      </w:r>
      <w:r>
        <w:rPr>
          <w:rStyle w:val="NormalTok"/>
        </w:rPr>
        <w:t xml:space="preserve"> массив: 3 1 9 3 7 4 9 7 1 7 4 8 8 </w:t>
      </w:r>
    </w:p>
    <w:p>
      <w:pPr>
        <w:pStyle w:val="FirstParagraph"/>
      </w:pPr>
      <w:r>
        <w:t xml:space="preserve">Давайте рассмотрим приведенный пример более подробно:</w:t>
      </w:r>
    </w:p>
    <w:p>
      <w:pPr>
        <w:numPr>
          <w:ilvl w:val="0"/>
          <w:numId w:val="91"/>
        </w:numPr>
        <w:pStyle w:val="Compact"/>
      </w:pPr>
      <w:r>
        <w:rPr>
          <w:rStyle w:val="VerbatimChar"/>
        </w:rPr>
        <w:t xml:space="preserve">calloc</w:t>
      </w:r>
      <w:r>
        <w:t xml:space="preserve"> </w:t>
      </w:r>
      <w:r>
        <w:t xml:space="preserve">создала память для</w:t>
      </w:r>
      <w:r>
        <w:t xml:space="preserve"> </w:t>
      </w:r>
      <w:r>
        <w:rPr>
          <w:rStyle w:val="VerbatimChar"/>
        </w:rPr>
        <w:t xml:space="preserve">n</w:t>
      </w:r>
      <w:r>
        <w:t xml:space="preserve"> </w:t>
      </w:r>
      <w:r>
        <w:t xml:space="preserve">целых чисел, где</w:t>
      </w:r>
      <w:r>
        <w:t xml:space="preserve"> </w:t>
      </w:r>
      <w:r>
        <w:rPr>
          <w:rStyle w:val="VerbatimChar"/>
        </w:rPr>
        <w:t xml:space="preserve">n</w:t>
      </w:r>
      <w:r>
        <w:t xml:space="preserve"> </w:t>
      </w:r>
      <w:r>
        <w:t xml:space="preserve">- это ввод может получаться путем вводы с клавиатуры.</w:t>
      </w:r>
    </w:p>
    <w:p>
      <w:pPr>
        <w:numPr>
          <w:ilvl w:val="0"/>
          <w:numId w:val="91"/>
        </w:numPr>
        <w:pStyle w:val="Compact"/>
      </w:pPr>
      <w:r>
        <w:rPr>
          <w:rStyle w:val="VerbatimChar"/>
        </w:rPr>
        <w:t xml:space="preserve">arr</w:t>
      </w:r>
      <w:r>
        <w:t xml:space="preserve"> </w:t>
      </w:r>
      <w:r>
        <w:t xml:space="preserve">содержит ячейку памяти созданной памяти. Мы проверяем, прошло ли распределение успешно, и выходим из программы, если это не так.</w:t>
      </w:r>
    </w:p>
    <w:p>
      <w:pPr>
        <w:numPr>
          <w:ilvl w:val="0"/>
          <w:numId w:val="91"/>
        </w:numPr>
        <w:pStyle w:val="Compact"/>
      </w:pPr>
      <w:r>
        <w:t xml:space="preserve">Для примера в цикле мы перемещаем массив на один элемент влево, чтобы мы могли удалить последний элемент. Обратите внимание, что мы используем синтаксис, подобный массиву, для ссылки на элементы массива.</w:t>
      </w:r>
    </w:p>
    <w:p>
      <w:pPr>
        <w:numPr>
          <w:ilvl w:val="0"/>
          <w:numId w:val="91"/>
        </w:numPr>
        <w:pStyle w:val="Compact"/>
      </w:pPr>
      <w:r>
        <w:t xml:space="preserve">Вызов</w:t>
      </w:r>
      <w:r>
        <w:t xml:space="preserve"> </w:t>
      </w:r>
      <w:r>
        <w:rPr>
          <w:rStyle w:val="VerbatimChar"/>
        </w:rPr>
        <w:t xml:space="preserve">realloc</w:t>
      </w:r>
      <w:r>
        <w:t xml:space="preserve"> </w:t>
      </w:r>
      <w:r>
        <w:t xml:space="preserve">изменил размер памяти на</w:t>
      </w:r>
      <w:r>
        <w:t xml:space="preserve"> </w:t>
      </w:r>
      <w:r>
        <w:rPr>
          <w:rStyle w:val="VerbatimChar"/>
        </w:rPr>
        <w:t xml:space="preserve">(n - 1)</w:t>
      </w:r>
      <w:r>
        <w:t xml:space="preserve"> </w:t>
      </w:r>
      <w:r>
        <w:t xml:space="preserve">байт.</w:t>
      </w:r>
    </w:p>
    <w:p>
      <w:pPr>
        <w:numPr>
          <w:ilvl w:val="0"/>
          <w:numId w:val="91"/>
        </w:numPr>
        <w:pStyle w:val="Compact"/>
      </w:pPr>
      <w:r>
        <w:t xml:space="preserve">С помощью вызова</w:t>
      </w:r>
      <w:r>
        <w:t xml:space="preserve"> </w:t>
      </w:r>
      <w:r>
        <w:rPr>
          <w:rStyle w:val="VerbatimChar"/>
        </w:rPr>
        <w:t xml:space="preserve">free</w:t>
      </w:r>
      <w:r>
        <w:t xml:space="preserve"> </w:t>
      </w:r>
      <w:r>
        <w:t xml:space="preserve">мы освободили память и завершили программу с возвращением</w:t>
      </w:r>
      <w:r>
        <w:t xml:space="preserve"> </w:t>
      </w:r>
      <w:r>
        <w:rPr>
          <w:rStyle w:val="VerbatimChar"/>
        </w:rPr>
        <w:t xml:space="preserve">0</w:t>
      </w:r>
      <w:r>
        <w:t xml:space="preserve">.</w:t>
      </w:r>
    </w:p>
    <w:bookmarkEnd w:id="152"/>
    <w:bookmarkEnd w:id="153"/>
    <w:p>
      <w:r>
        <w:br w:type="page"/>
      </w:r>
    </w:p>
    <w:p>
      <w:r>
        <w:rPr>
          <w:b/>
          <w:color w:val="4224E9"/>
        </w:rPr>
        <w:t>Руководство&gt;Лабораторные работы&gt;5. Сортировка одномерного числового массива&gt;Динамические массивы</w:t>
      </w:r>
    </w:p>
    <w:bookmarkStart w:id="154" w:name="для-программ-на-c"/>
    <w:p>
      <w:pPr>
        <w:pStyle w:val="Heading1"/>
      </w:pPr>
      <w:r>
        <w:t xml:space="preserve">Для программ на C++</w:t>
      </w:r>
    </w:p>
    <w:p>
      <w:pPr>
        <w:pStyle w:val="FirstParagraph"/>
      </w:pPr>
      <w:r>
        <w:t xml:space="preserve">Статья дополняется.</w:t>
      </w:r>
    </w:p>
    <w:bookmarkEnd w:id="154"/>
    <w:p>
      <w:r>
        <w:br w:type="page"/>
      </w:r>
    </w:p>
    <w:p>
      <w:r>
        <w:rPr>
          <w:b/>
          <w:color w:val="4224E9"/>
        </w:rPr>
        <w:t>Руководство&gt;Лабораторные работы&gt;5. Сортировка одномерного числового массива&gt;Методы сортировки</w:t>
      </w:r>
    </w:p>
    <w:bookmarkStart w:id="155" w:name="сортировка-выбором"/>
    <w:p>
      <w:pPr>
        <w:pStyle w:val="Heading1"/>
      </w:pPr>
      <w:r>
        <w:t xml:space="preserve">Сортировка выбором</w:t>
      </w:r>
    </w:p>
    <w:p>
      <w:pPr>
        <w:pStyle w:val="FirstParagraph"/>
      </w:pPr>
      <w:r>
        <w:t xml:space="preserve">Основано на статьях</w:t>
      </w:r>
      <w:r>
        <w:t xml:space="preserve"> </w:t>
      </w:r>
      <w:hyperlink r:id="rId207">
        <w:r>
          <w:rPr>
            <w:rStyle w:val="Hyperlink"/>
          </w:rPr>
          <w:t xml:space="preserve">“</w:t>
        </w:r>
        <w:r>
          <w:rPr>
            <w:rStyle w:val="Hyperlink"/>
          </w:rPr>
          <w:t xml:space="preserve">Сортировка выбором</w:t>
        </w:r>
        <w:r>
          <w:rPr>
            <w:rStyle w:val="Hyperlink"/>
          </w:rPr>
          <w:t xml:space="preserve">”</w:t>
        </w:r>
      </w:hyperlink>
      <w:r>
        <w:t xml:space="preserve">,</w:t>
      </w:r>
      <w:r>
        <w:t xml:space="preserve"> </w:t>
      </w:r>
      <w:hyperlink r:id="rId208">
        <w:r>
          <w:rPr>
            <w:rStyle w:val="Hyperlink"/>
          </w:rPr>
          <w:t xml:space="preserve">“</w:t>
        </w:r>
        <w:r>
          <w:rPr>
            <w:rStyle w:val="Hyperlink"/>
          </w:rPr>
          <w:t xml:space="preserve">Сортировка выбором</w:t>
        </w:r>
        <w:r>
          <w:rPr>
            <w:rStyle w:val="Hyperlink"/>
          </w:rPr>
          <w:t xml:space="preserve">”</w:t>
        </w:r>
      </w:hyperlink>
      <w:r>
        <w:t xml:space="preserve">,</w:t>
      </w:r>
      <w:r>
        <w:t xml:space="preserve"> </w:t>
      </w:r>
      <w:hyperlink r:id="rId209">
        <w:r>
          <w:rPr>
            <w:rStyle w:val="Hyperlink"/>
          </w:rPr>
          <w:t xml:space="preserve">“</w:t>
        </w:r>
        <w:r>
          <w:rPr>
            <w:rStyle w:val="Hyperlink"/>
          </w:rPr>
          <w:t xml:space="preserve">Selection Sort Algorithm</w:t>
        </w:r>
        <w:r>
          <w:rPr>
            <w:rStyle w:val="Hyperlink"/>
          </w:rPr>
          <w:t xml:space="preserve">”</w:t>
        </w:r>
      </w:hyperlink>
      <w:r>
        <w:t xml:space="preserve">,</w:t>
      </w:r>
      <w:r>
        <w:t xml:space="preserve"> </w:t>
      </w:r>
      <w:hyperlink r:id="rId210">
        <w:r>
          <w:rPr>
            <w:rStyle w:val="Hyperlink"/>
          </w:rPr>
          <w:t xml:space="preserve">“</w:t>
        </w:r>
        <w:r>
          <w:rPr>
            <w:rStyle w:val="Hyperlink"/>
          </w:rPr>
          <w:t xml:space="preserve">Сортировка выбором минимумов (максимумов)</w:t>
        </w:r>
        <w:r>
          <w:rPr>
            <w:rStyle w:val="Hyperlink"/>
          </w:rPr>
          <w:t xml:space="preserve">”</w:t>
        </w:r>
      </w:hyperlink>
      <w:r>
        <w:t xml:space="preserve"> </w:t>
      </w:r>
      <w:r>
        <w:t xml:space="preserve">и</w:t>
      </w:r>
      <w:r>
        <w:t xml:space="preserve"> </w:t>
      </w:r>
      <w:hyperlink r:id="rId211">
        <w:r>
          <w:rPr>
            <w:rStyle w:val="Hyperlink"/>
          </w:rPr>
          <w:t xml:space="preserve">“</w:t>
        </w:r>
        <w:r>
          <w:rPr>
            <w:rStyle w:val="Hyperlink"/>
          </w:rPr>
          <w:t xml:space="preserve">Общие сведения об алгоритмах сортировки</w:t>
        </w:r>
        <w:r>
          <w:rPr>
            <w:rStyle w:val="Hyperlink"/>
          </w:rPr>
          <w:t xml:space="preserve">”</w:t>
        </w:r>
      </w:hyperlink>
      <w:r>
        <w:t xml:space="preserve">.</w:t>
      </w:r>
    </w:p>
    <w:p>
      <w:pPr>
        <w:pStyle w:val="BodyText"/>
      </w:pPr>
      <w:r>
        <w:t xml:space="preserve">Пожалуй, самый простой алгоритм сортировок – это</w:t>
      </w:r>
      <w:r>
        <w:t xml:space="preserve"> </w:t>
      </w:r>
      <w:r>
        <w:rPr>
          <w:bCs/>
          <w:b/>
        </w:rPr>
        <w:t xml:space="preserve">сортировка выбором</w:t>
      </w:r>
      <w:r>
        <w:t xml:space="preserve"> </w:t>
      </w:r>
      <w:r>
        <w:t xml:space="preserve">(англ.</w:t>
      </w:r>
      <w:r>
        <w:t xml:space="preserve"> </w:t>
      </w:r>
      <w:r>
        <w:rPr>
          <w:iCs/>
          <w:i/>
        </w:rPr>
        <w:t xml:space="preserve">selection sort</w:t>
      </w:r>
      <w:r>
        <w:t xml:space="preserve">). Судя по названию сортировки, необходимо что-то выбирать (</w:t>
      </w:r>
      <w:r>
        <w:rPr>
          <w:iCs/>
          <w:i/>
        </w:rPr>
        <w:t xml:space="preserve">максимальный</w:t>
      </w:r>
      <w:r>
        <w:t xml:space="preserve"> </w:t>
      </w:r>
      <w:r>
        <w:t xml:space="preserve">или</w:t>
      </w:r>
      <w:r>
        <w:t xml:space="preserve"> </w:t>
      </w:r>
      <w:r>
        <w:rPr>
          <w:iCs/>
          <w:i/>
        </w:rPr>
        <w:t xml:space="preserve">минимальный</w:t>
      </w:r>
      <w:r>
        <w:t xml:space="preserve"> </w:t>
      </w:r>
      <w:r>
        <w:t xml:space="preserve">элементы массива). Алгоритм сортировки выбором находит в исходном массиве</w:t>
      </w:r>
      <w:r>
        <w:t xml:space="preserve"> </w:t>
      </w:r>
      <w:r>
        <w:rPr>
          <w:iCs/>
          <w:i/>
        </w:rPr>
        <w:t xml:space="preserve">максимальный</w:t>
      </w:r>
      <w:r>
        <w:t xml:space="preserve"> </w:t>
      </w:r>
      <w:r>
        <w:t xml:space="preserve">или</w:t>
      </w:r>
      <w:r>
        <w:t xml:space="preserve"> </w:t>
      </w:r>
      <w:r>
        <w:rPr>
          <w:iCs/>
          <w:i/>
        </w:rPr>
        <w:t xml:space="preserve">минимальный</w:t>
      </w:r>
      <w:r>
        <w:t xml:space="preserve"> </w:t>
      </w:r>
      <w:r>
        <w:t xml:space="preserve">элементы, в зависимости от того как необходимо сортировать массив,</w:t>
      </w:r>
      <w:r>
        <w:t xml:space="preserve"> </w:t>
      </w:r>
      <w:r>
        <w:rPr>
          <w:iCs/>
          <w:i/>
        </w:rPr>
        <w:t xml:space="preserve">по возрастанию</w:t>
      </w:r>
      <w:r>
        <w:t xml:space="preserve"> </w:t>
      </w:r>
      <w:r>
        <w:t xml:space="preserve">или</w:t>
      </w:r>
      <w:r>
        <w:t xml:space="preserve"> </w:t>
      </w:r>
      <w:r>
        <w:rPr>
          <w:iCs/>
          <w:i/>
        </w:rPr>
        <w:t xml:space="preserve">по убыванию</w:t>
      </w:r>
      <w:r>
        <w:t xml:space="preserve">. Если массив должен быть отсортирован</w:t>
      </w:r>
      <w:r>
        <w:t xml:space="preserve"> </w:t>
      </w:r>
      <w:r>
        <w:rPr>
          <w:iCs/>
          <w:i/>
        </w:rPr>
        <w:t xml:space="preserve">по возрастанию</w:t>
      </w:r>
      <w:r>
        <w:t xml:space="preserve">, то из исходного массива необходимо выбирать</w:t>
      </w:r>
      <w:r>
        <w:t xml:space="preserve"> </w:t>
      </w:r>
      <w:r>
        <w:rPr>
          <w:iCs/>
          <w:i/>
        </w:rPr>
        <w:t xml:space="preserve">минимальные элементы</w:t>
      </w:r>
      <w:r>
        <w:t xml:space="preserve">. Если же массив необходимо отсортировать</w:t>
      </w:r>
      <w:r>
        <w:t xml:space="preserve"> </w:t>
      </w:r>
      <w:r>
        <w:rPr>
          <w:iCs/>
          <w:i/>
        </w:rPr>
        <w:t xml:space="preserve">по убыванию</w:t>
      </w:r>
      <w:r>
        <w:t xml:space="preserve">, то выбирать следует</w:t>
      </w:r>
      <w:r>
        <w:t xml:space="preserve"> </w:t>
      </w:r>
      <w:r>
        <w:rPr>
          <w:iCs/>
          <w:i/>
        </w:rPr>
        <w:t xml:space="preserve">максимальные элементы</w:t>
      </w:r>
      <w:r>
        <w:t xml:space="preserve">.</w:t>
      </w:r>
    </w:p>
    <w:p>
      <w:pPr>
        <w:pStyle w:val="BodyText"/>
      </w:pPr>
      <w:r>
        <w:t xml:space="preserve">На массиве из</w:t>
      </w:r>
      <w:r>
        <w:t xml:space="preserve"> </w:t>
      </w:r>
      <m:oMath>
        <m:r>
          <m:t>n</m:t>
        </m:r>
      </m:oMath>
      <w:r>
        <w:t xml:space="preserve"> </w:t>
      </w:r>
      <w:r>
        <w:t xml:space="preserve">элементов имеет время выполнения в худшем, среднем и лучшем случае</w:t>
      </w:r>
      <w:r>
        <w:t xml:space="preserve"> </w:t>
      </w:r>
      <m:oMath>
        <m:r>
          <m:t>O</m:t>
        </m:r>
        <m:d>
          <m:dPr>
            <m:begChr m:val="("/>
            <m:endChr m:val=")"/>
            <m:sepChr m:val=""/>
            <m:grow/>
          </m:dPr>
          <m:e>
            <m:sSup>
              <m:e>
                <m:r>
                  <m:t>n</m:t>
                </m:r>
              </m:e>
              <m:sup>
                <m:r>
                  <m:t>2</m:t>
                </m:r>
              </m:sup>
            </m:sSup>
          </m:e>
        </m:d>
      </m:oMath>
      <w:r>
        <w:t xml:space="preserve">, предполагая что сравнения делаются за постоянное время.</w:t>
      </w:r>
    </w:p>
    <w:bookmarkStart w:id="156" w:name="алгоритм"/>
    <w:p>
      <w:pPr>
        <w:pStyle w:val="Heading2"/>
      </w:pPr>
      <w:r>
        <w:t xml:space="preserve">Алгоритм</w:t>
      </w:r>
    </w:p>
    <w:p>
      <w:pPr>
        <w:pStyle w:val="FirstParagraph"/>
      </w:pPr>
      <w:r>
        <w:t xml:space="preserve">Шаги алгоритма:</w:t>
      </w:r>
    </w:p>
    <w:p>
      <w:pPr>
        <w:numPr>
          <w:ilvl w:val="0"/>
          <w:numId w:val="92"/>
        </w:numPr>
        <w:pStyle w:val="Compact"/>
      </w:pPr>
      <w:r>
        <w:t xml:space="preserve">находим номер минимального значения в текущем списке;</w:t>
      </w:r>
    </w:p>
    <w:p>
      <w:pPr>
        <w:numPr>
          <w:ilvl w:val="0"/>
          <w:numId w:val="92"/>
        </w:numPr>
        <w:pStyle w:val="Compact"/>
      </w:pPr>
      <w:r>
        <w:t xml:space="preserve">производим обмен этого значения со значением первой неотсортированной позиции (обмен не нужен, если минимальный элемент уже находится на данной позиции);</w:t>
      </w:r>
    </w:p>
    <w:p>
      <w:pPr>
        <w:numPr>
          <w:ilvl w:val="0"/>
          <w:numId w:val="92"/>
        </w:numPr>
        <w:pStyle w:val="Compact"/>
      </w:pPr>
      <w:r>
        <w:t xml:space="preserve">теперь сортируем хвост списка, исключив из рассмотрения уже отсортированные элементы.</w:t>
      </w:r>
    </w:p>
    <w:bookmarkEnd w:id="155"/>
    <w:bookmarkStart w:id="157" w:name="пример-работы"/>
    <w:p>
      <w:pPr>
        <w:pStyle w:val="Heading2"/>
      </w:pPr>
      <w:r>
        <w:t xml:space="preserve">Пример работы</w:t>
      </w:r>
    </w:p>
    <w:p>
      <w:pPr>
        <w:pStyle w:val="FirstParagraph"/>
      </w:pPr>
      <w:r>
        <w:t xml:space="preserve">Для того, чтобы отсортировать массив в порядке возрастания, следует на каждой итерации найти элемент с наибольшим значением. С ним нужно поменять местами последний элемент. Следующий элемент с наибольшим значением становится уже на предпоследнее место. Так должно происходить, пока элементы, находящиеся на первых местах в массиве, не окажутся в надлежащем порядке.</w:t>
      </w:r>
    </w:p>
    <w:p xmlns:a="http://schemas.openxmlformats.org/drawingml/2006/main" xmlns:pic="http://schemas.openxmlformats.org/drawingml/2006/picture">
      <w:pPr>
        <w:pStyle w:val="CaptionedFigure"/>
      </w:pPr>
      <w:r>
        <w:drawing>
          <wp:inline>
            <wp:extent cx="1834916" cy="1978651"/>
            <wp:effectExtent b="0" l="0" r="0" t="0"/>
            <wp:docPr descr="Пример работы сортировки выбором" title="" id="84" name="Picture"/>
            <a:graphic>
              <a:graphicData uri="http://schemas.openxmlformats.org/drawingml/2006/picture">
                <pic:pic>
                  <pic:nvPicPr>
                    <pic:cNvPr descr="images/selection-sort-example.png" id="84" name="Picture"/>
                    <pic:cNvPicPr>
                      <a:picLocks noChangeArrowheads="1" noChangeAspect="1"/>
                    </pic:cNvPicPr>
                  </pic:nvPicPr>
                  <pic:blipFill>
                    <a:blip r:embed="rId212"/>
                    <a:stretch>
                      <a:fillRect/>
                    </a:stretch>
                  </pic:blipFill>
                  <pic:spPr bwMode="auto">
                    <a:xfrm>
                      <a:off x="0" y="0"/>
                      <a:ext cx="1834916" cy="1978651"/>
                    </a:xfrm>
                    <a:prstGeom prst="rect">
                      <a:avLst/>
                    </a:prstGeom>
                    <a:noFill/>
                    <a:ln w="9525">
                      <a:noFill/>
                      <a:headEnd/>
                      <a:tailEnd/>
                    </a:ln>
                  </pic:spPr>
                </pic:pic>
              </a:graphicData>
            </a:graphic>
          </wp:inline>
        </w:drawing>
      </w:r>
    </w:p>
    <w:p>
      <w:pPr>
        <w:pStyle w:val="ImageCaption"/>
      </w:pPr>
      <w:r>
        <w:t xml:space="preserve">Пример работы сортировки выбором</w:t>
      </w:r>
    </w:p>
    <w:bookmarkEnd w:id="156"/>
    <w:bookmarkEnd w:id="157"/>
    <w:p>
      <w:r>
        <w:br w:type="page"/>
      </w:r>
    </w:p>
    <w:p>
      <w:r>
        <w:rPr>
          <w:b/>
          <w:color w:val="4224E9"/>
        </w:rPr>
        <w:t>Руководство&gt;Лабораторные работы&gt;5. Сортировка одномерного числового массива&gt;Методы сортировки</w:t>
      </w:r>
    </w:p>
    <w:bookmarkStart w:id="158" w:name="пузырьковая-сортировка"/>
    <w:p>
      <w:pPr>
        <w:pStyle w:val="Heading1"/>
      </w:pPr>
      <w:r>
        <w:t xml:space="preserve">Пузырьковая сортировка</w:t>
      </w:r>
    </w:p>
    <w:p>
      <w:pPr>
        <w:pStyle w:val="FirstParagraph"/>
      </w:pPr>
      <w:r>
        <w:t xml:space="preserve">Основано на статьях</w:t>
      </w:r>
      <w:r>
        <w:t xml:space="preserve"> </w:t>
      </w:r>
      <w:hyperlink r:id="rId213">
        <w:r>
          <w:rPr>
            <w:rStyle w:val="Hyperlink"/>
          </w:rPr>
          <w:t xml:space="preserve">“</w:t>
        </w:r>
        <w:r>
          <w:rPr>
            <w:rStyle w:val="Hyperlink"/>
          </w:rPr>
          <w:t xml:space="preserve">Сортировка пузырьком</w:t>
        </w:r>
        <w:r>
          <w:rPr>
            <w:rStyle w:val="Hyperlink"/>
          </w:rPr>
          <w:t xml:space="preserve">”</w:t>
        </w:r>
      </w:hyperlink>
      <w:r>
        <w:t xml:space="preserve">,</w:t>
      </w:r>
      <w:r>
        <w:t xml:space="preserve"> </w:t>
      </w:r>
      <w:hyperlink r:id="rId214">
        <w:r>
          <w:rPr>
            <w:rStyle w:val="Hyperlink"/>
          </w:rPr>
          <w:t xml:space="preserve">“</w:t>
        </w:r>
        <w:r>
          <w:rPr>
            <w:rStyle w:val="Hyperlink"/>
          </w:rPr>
          <w:t xml:space="preserve">Bubble Sort Algorithm</w:t>
        </w:r>
        <w:r>
          <w:rPr>
            <w:rStyle w:val="Hyperlink"/>
          </w:rPr>
          <w:t xml:space="preserve">”</w:t>
        </w:r>
      </w:hyperlink>
      <w:r>
        <w:t xml:space="preserve">,</w:t>
      </w:r>
      <w:r>
        <w:t xml:space="preserve"> </w:t>
      </w:r>
      <w:hyperlink r:id="rId215">
        <w:r>
          <w:rPr>
            <w:rStyle w:val="Hyperlink"/>
          </w:rPr>
          <w:t xml:space="preserve">“</w:t>
        </w:r>
        <w:r>
          <w:rPr>
            <w:rStyle w:val="Hyperlink"/>
          </w:rPr>
          <w:t xml:space="preserve">Пузырьковая сортировка и все-все-все</w:t>
        </w:r>
        <w:r>
          <w:rPr>
            <w:rStyle w:val="Hyperlink"/>
          </w:rPr>
          <w:t xml:space="preserve">”</w:t>
        </w:r>
      </w:hyperlink>
      <w:r>
        <w:t xml:space="preserve"> </w:t>
      </w:r>
      <w:r>
        <w:t xml:space="preserve">и</w:t>
      </w:r>
      <w:r>
        <w:t xml:space="preserve"> </w:t>
      </w:r>
      <w:hyperlink r:id="rId211">
        <w:r>
          <w:rPr>
            <w:rStyle w:val="Hyperlink"/>
          </w:rPr>
          <w:t xml:space="preserve">“</w:t>
        </w:r>
        <w:r>
          <w:rPr>
            <w:rStyle w:val="Hyperlink"/>
          </w:rPr>
          <w:t xml:space="preserve">Общие сведения об алгоритмах сортировки</w:t>
        </w:r>
        <w:r>
          <w:rPr>
            <w:rStyle w:val="Hyperlink"/>
          </w:rPr>
          <w:t xml:space="preserve">”</w:t>
        </w:r>
      </w:hyperlink>
      <w:r>
        <w:t xml:space="preserve">.</w:t>
      </w:r>
    </w:p>
    <w:p>
      <w:pPr>
        <w:pStyle w:val="BodyText"/>
      </w:pPr>
      <w:r>
        <w:rPr>
          <w:bCs/>
          <w:b/>
        </w:rPr>
        <w:t xml:space="preserve">Сортировка простыми обменами</w:t>
      </w:r>
      <w:r>
        <w:t xml:space="preserve">,</w:t>
      </w:r>
      <w:r>
        <w:t xml:space="preserve"> </w:t>
      </w:r>
      <w:r>
        <w:rPr>
          <w:bCs/>
          <w:b/>
        </w:rPr>
        <w:t xml:space="preserve">сортировка пузырьком</w:t>
      </w:r>
      <w:r>
        <w:t xml:space="preserve"> </w:t>
      </w:r>
      <w:r>
        <w:t xml:space="preserve">(англ.</w:t>
      </w:r>
      <w:r>
        <w:t xml:space="preserve"> </w:t>
      </w:r>
      <w:r>
        <w:rPr>
          <w:iCs/>
          <w:i/>
        </w:rPr>
        <w:t xml:space="preserve">bubble sort</w:t>
      </w:r>
      <w:r>
        <w:t xml:space="preserve">) — простой алгоритм сортировки. Для понимания и реализации этот алгоритм — простейший, но эффективен он лишь для небольших массивов. Сложность алгоритма:</w:t>
      </w:r>
      <w:r>
        <w:t xml:space="preserve"> </w:t>
      </w:r>
      <m:oMath>
        <m:r>
          <m:t>O</m:t>
        </m:r>
        <m:d>
          <m:dPr>
            <m:begChr m:val="("/>
            <m:endChr m:val=")"/>
            <m:sepChr m:val=""/>
            <m:grow/>
          </m:dPr>
          <m:e>
            <m:sSup>
              <m:e>
                <m:r>
                  <m:t>n</m:t>
                </m:r>
              </m:e>
              <m:sup>
                <m:r>
                  <m:t>2</m:t>
                </m:r>
              </m:sup>
            </m:sSup>
          </m:e>
        </m:d>
      </m:oMath>
      <w:r>
        <w:t xml:space="preserve">.</w:t>
      </w:r>
    </w:p>
    <w:bookmarkStart w:id="159" w:name="алгоритм"/>
    <w:p>
      <w:pPr>
        <w:pStyle w:val="Heading2"/>
      </w:pPr>
      <w:r>
        <w:t xml:space="preserve">Алгоритм</w:t>
      </w:r>
    </w:p>
    <w:p>
      <w:pPr>
        <w:pStyle w:val="FirstParagraph"/>
      </w:pPr>
      <w:r>
        <w:t xml:space="preserve">Алгоритм состоит из повторяющихся проходов по сортируемому массиву. За каждый проход элементы последовательно сравниваются попарно и, если порядок в паре неверный, выполняется перестановка элементов. Проходы по массиву повторяются</w:t>
      </w:r>
      <w:r>
        <w:t xml:space="preserve"> </w:t>
      </w:r>
      <m:oMath>
        <m:r>
          <m:t>N</m:t>
        </m:r>
        <m:r>
          <m:rPr>
            <m:sty m:val="p"/>
          </m:rPr>
          <m:t>−</m:t>
        </m:r>
        <m:r>
          <m:t>1</m:t>
        </m:r>
      </m:oMath>
      <w:r>
        <w:t xml:space="preserve"> </w:t>
      </w:r>
      <w:r>
        <w:t xml:space="preserve">раз или до тех пор, пока на очередном проходе не окажется, что обмены больше не нужны, что означает — массив отсортирован. При каждом проходе алгоритма по внутреннему циклу очередной наибольший элемент массива ставится на своё место в конце массива рядом с предыдущим</w:t>
      </w:r>
      <w:r>
        <w:t xml:space="preserve"> </w:t>
      </w:r>
      <w:r>
        <w:t xml:space="preserve">“</w:t>
      </w:r>
      <w:r>
        <w:t xml:space="preserve">наибольшим элементом</w:t>
      </w:r>
      <w:r>
        <w:t xml:space="preserve">”</w:t>
      </w:r>
      <w:r>
        <w:t xml:space="preserve">, а наименьший элемент перемещается на одну позицию к началу массива (</w:t>
      </w:r>
      <w:r>
        <w:t xml:space="preserve">“</w:t>
      </w:r>
      <w:r>
        <w:t xml:space="preserve">всплывает</w:t>
      </w:r>
      <w:r>
        <w:t xml:space="preserve">”</w:t>
      </w:r>
      <w:r>
        <w:t xml:space="preserve"> </w:t>
      </w:r>
      <w:r>
        <w:t xml:space="preserve">до нужной позиции, как пузырёк в воде — отсюда и название алгоритма).</w:t>
      </w:r>
    </w:p>
    <w:bookmarkEnd w:id="158"/>
    <w:bookmarkStart w:id="160" w:name="пример-работы"/>
    <w:p>
      <w:pPr>
        <w:pStyle w:val="Heading2"/>
      </w:pPr>
      <w:r>
        <w:t xml:space="preserve">Пример работы</w:t>
      </w:r>
    </w:p>
    <w:p>
      <w:pPr>
        <w:pStyle w:val="FirstParagraph"/>
      </w:pPr>
      <w:r>
        <w:t xml:space="preserve">При пузырьковой сортировке сравниваются соседние элементы и меняются местами, если следующий элемент меньше предыдущего. Требуется несколько проходов по данным. Во время первого прохода сравниваются первые два элемента в массиве. Если они не в порядке, они меняются местами и затем сравнивается элементы в следующей паре. При том же условии они так же меняются местами. Таким образом сортировка происходит в каждом цикле пока не будет достигнут конец массива).</w:t>
      </w:r>
    </w:p>
    <w:p xmlns:a="http://schemas.openxmlformats.org/drawingml/2006/main" xmlns:pic="http://schemas.openxmlformats.org/drawingml/2006/picture">
      <w:pPr>
        <w:pStyle w:val="CaptionedFigure"/>
      </w:pPr>
      <w:r>
        <w:drawing>
          <wp:inline>
            <wp:extent cx="5334000" cy="2480309"/>
            <wp:effectExtent b="0" l="0" r="0" t="0"/>
            <wp:docPr descr="Пример работы пузырьковой сортировки" title="" id="85" name="Picture"/>
            <a:graphic>
              <a:graphicData uri="http://schemas.openxmlformats.org/drawingml/2006/picture">
                <pic:pic>
                  <pic:nvPicPr>
                    <pic:cNvPr descr="images/bubble-sort-example.png" id="85" name="Picture"/>
                    <pic:cNvPicPr>
                      <a:picLocks noChangeArrowheads="1" noChangeAspect="1"/>
                    </pic:cNvPicPr>
                  </pic:nvPicPr>
                  <pic:blipFill>
                    <a:blip r:embed="rId216"/>
                    <a:stretch>
                      <a:fillRect/>
                    </a:stretch>
                  </pic:blipFill>
                  <pic:spPr bwMode="auto">
                    <a:xfrm>
                      <a:off x="0" y="0"/>
                      <a:ext cx="5334000" cy="2480309"/>
                    </a:xfrm>
                    <a:prstGeom prst="rect">
                      <a:avLst/>
                    </a:prstGeom>
                    <a:noFill/>
                    <a:ln w="9525">
                      <a:noFill/>
                      <a:headEnd/>
                      <a:tailEnd/>
                    </a:ln>
                  </pic:spPr>
                </pic:pic>
              </a:graphicData>
            </a:graphic>
          </wp:inline>
        </w:drawing>
      </w:r>
    </w:p>
    <w:p>
      <w:pPr>
        <w:pStyle w:val="ImageCaption"/>
      </w:pPr>
      <w:r>
        <w:t xml:space="preserve">Пример работы пузырьковой сортировки</w:t>
      </w:r>
    </w:p>
    <w:bookmarkEnd w:id="159"/>
    <w:bookmarkEnd w:id="160"/>
    <w:p>
      <w:r>
        <w:br w:type="page"/>
      </w:r>
    </w:p>
    <w:p>
      <w:r>
        <w:rPr>
          <w:b/>
          <w:color w:val="4224E9"/>
        </w:rPr>
        <w:t>Руководство&gt;Лабораторные работы&gt;5. Сортировка одномерного числового массива&gt;Контрольные вопросы</w:t>
      </w:r>
    </w:p>
    <w:bookmarkStart w:id="161" w:name="для-потока-на-с"/>
    <w:p>
      <w:pPr>
        <w:pStyle w:val="Heading1"/>
      </w:pPr>
      <w:r>
        <w:t xml:space="preserve">Для потока на С</w:t>
      </w:r>
    </w:p>
    <w:bookmarkStart w:id="162" w:name="материал-для-подготовки"/>
    <w:p>
      <w:pPr>
        <w:pStyle w:val="Heading2"/>
      </w:pPr>
      <w:r>
        <w:t xml:space="preserve">Материал для подготовки</w:t>
      </w:r>
    </w:p>
    <w:p>
      <w:pPr>
        <w:numPr>
          <w:ilvl w:val="0"/>
          <w:numId w:val="93"/>
        </w:numPr>
        <w:pStyle w:val="Compact"/>
      </w:pPr>
      <w:r>
        <w:t xml:space="preserve">Брайан Керниган, Деннис Ритчи. Язык программирования Си</w:t>
      </w:r>
    </w:p>
    <w:bookmarkEnd w:id="161"/>
    <w:bookmarkStart w:id="163" w:name="блок-0"/>
    <w:p>
      <w:pPr>
        <w:pStyle w:val="Heading2"/>
      </w:pPr>
      <w:r>
        <w:t xml:space="preserve">Блок 0</w:t>
      </w:r>
    </w:p>
    <w:p>
      <w:pPr>
        <w:numPr>
          <w:ilvl w:val="0"/>
          <w:numId w:val="95"/>
        </w:numPr>
        <w:pStyle w:val="Compact"/>
      </w:pPr>
      <w:r>
        <w:t xml:space="preserve">Указатели и адреса.</w:t>
      </w:r>
    </w:p>
    <w:p>
      <w:pPr>
        <w:numPr>
          <w:ilvl w:val="0"/>
          <w:numId w:val="95"/>
        </w:numPr>
        <w:pStyle w:val="Compact"/>
      </w:pPr>
      <w:r>
        <w:t xml:space="preserve">Указатели и аргументы функций</w:t>
      </w:r>
    </w:p>
    <w:p>
      <w:pPr>
        <w:numPr>
          <w:ilvl w:val="0"/>
          <w:numId w:val="95"/>
        </w:numPr>
        <w:pStyle w:val="Compact"/>
      </w:pPr>
      <w:r>
        <w:t xml:space="preserve">Указатели и массивы</w:t>
      </w:r>
    </w:p>
    <w:p>
      <w:pPr>
        <w:numPr>
          <w:ilvl w:val="0"/>
          <w:numId w:val="95"/>
        </w:numPr>
        <w:pStyle w:val="Compact"/>
      </w:pPr>
      <w:r>
        <w:t xml:space="preserve">Адресная арифметика</w:t>
      </w:r>
    </w:p>
    <w:p>
      <w:pPr>
        <w:numPr>
          <w:ilvl w:val="0"/>
          <w:numId w:val="95"/>
        </w:numPr>
        <w:pStyle w:val="Compact"/>
      </w:pPr>
      <w:r>
        <w:t xml:space="preserve">Символьные указатели функции</w:t>
      </w:r>
    </w:p>
    <w:p>
      <w:pPr>
        <w:numPr>
          <w:ilvl w:val="0"/>
          <w:numId w:val="95"/>
        </w:numPr>
        <w:pStyle w:val="Compact"/>
      </w:pPr>
      <w:r>
        <w:t xml:space="preserve">Массивы указателей, указатели на указатели</w:t>
      </w:r>
    </w:p>
    <w:p>
      <w:pPr>
        <w:numPr>
          <w:ilvl w:val="0"/>
          <w:numId w:val="95"/>
        </w:numPr>
        <w:pStyle w:val="Compact"/>
      </w:pPr>
      <w:r>
        <w:t xml:space="preserve">Многомерные массивы</w:t>
      </w:r>
    </w:p>
    <w:p>
      <w:pPr>
        <w:numPr>
          <w:ilvl w:val="0"/>
          <w:numId w:val="95"/>
        </w:numPr>
        <w:pStyle w:val="Compact"/>
      </w:pPr>
      <w:r>
        <w:t xml:space="preserve">Инициализация массивов указателей</w:t>
      </w:r>
    </w:p>
    <w:p>
      <w:pPr>
        <w:numPr>
          <w:ilvl w:val="0"/>
          <w:numId w:val="95"/>
        </w:numPr>
        <w:pStyle w:val="Compact"/>
      </w:pPr>
      <w:r>
        <w:t xml:space="preserve">Указатели против многомерных массивов</w:t>
      </w:r>
    </w:p>
    <w:p>
      <w:pPr>
        <w:numPr>
          <w:ilvl w:val="0"/>
          <w:numId w:val="95"/>
        </w:numPr>
        <w:pStyle w:val="Compact"/>
      </w:pPr>
      <w:r>
        <w:t xml:space="preserve">Аргументы командной строки</w:t>
      </w:r>
    </w:p>
    <w:p>
      <w:pPr>
        <w:numPr>
          <w:ilvl w:val="0"/>
          <w:numId w:val="95"/>
        </w:numPr>
        <w:pStyle w:val="Compact"/>
      </w:pPr>
      <w:r>
        <w:t xml:space="preserve">Указатели на функции</w:t>
      </w:r>
    </w:p>
    <w:p>
      <w:pPr>
        <w:numPr>
          <w:ilvl w:val="0"/>
          <w:numId w:val="95"/>
        </w:numPr>
        <w:pStyle w:val="Compact"/>
      </w:pPr>
      <w:r>
        <w:t xml:space="preserve">Сложные объявления</w:t>
      </w:r>
    </w:p>
    <w:bookmarkEnd w:id="162"/>
    <w:bookmarkEnd w:id="163"/>
    <w:p>
      <w:r>
        <w:br w:type="page"/>
      </w:r>
    </w:p>
    <w:p>
      <w:r>
        <w:rPr>
          <w:b/>
          <w:color w:val="4224E9"/>
        </w:rPr>
        <w:t>Руководство&gt;Лабораторные работы&gt;5. Сортировка одномерного числового массива&gt;Контрольные вопросы</w:t>
      </w:r>
    </w:p>
    <w:bookmarkStart w:id="164" w:name="для-потока-на-с"/>
    <w:p>
      <w:pPr>
        <w:pStyle w:val="Heading1"/>
      </w:pPr>
      <w:r>
        <w:t xml:space="preserve">Для потока на С++</w:t>
      </w:r>
    </w:p>
    <w:p>
      <w:pPr>
        <w:pStyle w:val="FirstParagraph"/>
      </w:pPr>
      <w:r>
        <w:t xml:space="preserve">Статья дополняется.</w:t>
      </w:r>
    </w:p>
    <w:bookmarkEnd w:id="164"/>
    <w:p>
      <w:r>
        <w:br w:type="page"/>
      </w:r>
    </w:p>
    <w:p>
      <w:r>
        <w:rPr>
          <w:b/>
          <w:color w:val="4224E9"/>
        </w:rPr>
        <w:t>Руководство&gt;Лабораторные работы&gt;6. Численное интегрирование функции</w:t>
      </w:r>
    </w:p>
    <w:bookmarkStart w:id="165" w:name="численное-интегрирование-функции"/>
    <w:p>
      <w:pPr>
        <w:pStyle w:val="Heading1"/>
      </w:pPr>
      <w:r>
        <w:t xml:space="preserve">6. Численное интегрирование функции</w:t>
      </w:r>
    </w:p>
    <w:p>
      <w:pPr>
        <w:pStyle w:val="FirstParagraph"/>
      </w:pPr>
      <w:r>
        <w:t xml:space="preserve">Алиас:</w:t>
      </w:r>
      <w:r>
        <w:t xml:space="preserve"> </w:t>
      </w:r>
      <w:r>
        <w:rPr>
          <w:rStyle w:val="VerbatimChar"/>
        </w:rPr>
        <w:t xml:space="preserve">интеграл</w:t>
      </w:r>
      <w:r>
        <w:t xml:space="preserve">.</w:t>
      </w:r>
    </w:p>
    <w:bookmarkStart w:id="166" w:name="цель-работы"/>
    <w:p>
      <w:pPr>
        <w:pStyle w:val="Heading2"/>
      </w:pPr>
      <w:r>
        <w:t xml:space="preserve">Цель работы</w:t>
      </w:r>
    </w:p>
    <w:p>
      <w:pPr>
        <w:pStyle w:val="FirstParagraph"/>
      </w:pPr>
      <w:r>
        <w:t xml:space="preserve">На примере разработки программы для численного интегрирования функции с заданной точностью:</w:t>
      </w:r>
    </w:p>
    <w:p>
      <w:pPr>
        <w:numPr>
          <w:ilvl w:val="0"/>
          <w:numId w:val="96"/>
        </w:numPr>
        <w:pStyle w:val="Compact"/>
      </w:pPr>
      <w:r>
        <w:t xml:space="preserve">методом прямоугольников;</w:t>
      </w:r>
    </w:p>
    <w:p>
      <w:pPr>
        <w:numPr>
          <w:ilvl w:val="0"/>
          <w:numId w:val="96"/>
        </w:numPr>
        <w:pStyle w:val="Compact"/>
      </w:pPr>
      <w:r>
        <w:t xml:space="preserve">методом трапеций.</w:t>
      </w:r>
    </w:p>
    <w:p>
      <w:pPr>
        <w:pStyle w:val="FirstParagraph"/>
      </w:pPr>
      <w:r>
        <w:t xml:space="preserve">При выполнении лабораторной работы освоить следующие приемы программирования:</w:t>
      </w:r>
    </w:p>
    <w:p>
      <w:pPr>
        <w:numPr>
          <w:ilvl w:val="0"/>
          <w:numId w:val="97"/>
        </w:numPr>
        <w:pStyle w:val="Compact"/>
      </w:pPr>
      <w:r>
        <w:t xml:space="preserve">передачу в функцию параметров</w:t>
      </w:r>
      <w:r>
        <w:t xml:space="preserve"> </w:t>
      </w:r>
      <w:r>
        <w:t xml:space="preserve">“</w:t>
      </w:r>
      <w:r>
        <w:t xml:space="preserve">по значению</w:t>
      </w:r>
      <w:r>
        <w:t xml:space="preserve">”</w:t>
      </w:r>
      <w:r>
        <w:t xml:space="preserve"> </w:t>
      </w:r>
      <w:r>
        <w:t xml:space="preserve">и</w:t>
      </w:r>
      <w:r>
        <w:t xml:space="preserve"> </w:t>
      </w:r>
      <w:r>
        <w:t xml:space="preserve">“</w:t>
      </w:r>
      <w:r>
        <w:t xml:space="preserve">по адресу</w:t>
      </w:r>
      <w:r>
        <w:t xml:space="preserve">”</w:t>
      </w:r>
      <w:r>
        <w:t xml:space="preserve">;</w:t>
      </w:r>
    </w:p>
    <w:p>
      <w:pPr>
        <w:numPr>
          <w:ilvl w:val="0"/>
          <w:numId w:val="97"/>
        </w:numPr>
        <w:pStyle w:val="Compact"/>
      </w:pPr>
      <w:r>
        <w:t xml:space="preserve">передачу в функцию имени функции;</w:t>
      </w:r>
    </w:p>
    <w:p>
      <w:pPr>
        <w:numPr>
          <w:ilvl w:val="0"/>
          <w:numId w:val="97"/>
        </w:numPr>
        <w:pStyle w:val="Compact"/>
      </w:pPr>
      <w:r>
        <w:t xml:space="preserve">передачу одномерных массивов в функцию;</w:t>
      </w:r>
    </w:p>
    <w:p>
      <w:pPr>
        <w:numPr>
          <w:ilvl w:val="0"/>
          <w:numId w:val="97"/>
        </w:numPr>
        <w:pStyle w:val="Compact"/>
      </w:pPr>
      <w:r>
        <w:t xml:space="preserve">объединение разнородных данных в структуру;</w:t>
      </w:r>
    </w:p>
    <w:p>
      <w:pPr>
        <w:numPr>
          <w:ilvl w:val="0"/>
          <w:numId w:val="97"/>
        </w:numPr>
        <w:pStyle w:val="Compact"/>
      </w:pPr>
      <w:r>
        <w:t xml:space="preserve">использование массивов из элементов типа структура.</w:t>
      </w:r>
    </w:p>
    <w:bookmarkEnd w:id="165"/>
    <w:bookmarkStart w:id="167" w:name="задание"/>
    <w:p>
      <w:pPr>
        <w:pStyle w:val="Heading2"/>
      </w:pPr>
      <w:r>
        <w:t xml:space="preserve">Задание</w:t>
      </w:r>
    </w:p>
    <w:p>
      <w:pPr>
        <w:pStyle w:val="FirstParagraph"/>
      </w:pPr>
      <w:r>
        <w:t xml:space="preserve">Вычислить определённый интеграл</w:t>
      </w:r>
      <w:r>
        <w:t xml:space="preserve"> </w:t>
      </w:r>
      <m:oMath>
        <m:nary>
          <m:naryPr>
            <m:chr m:val="∫"/>
            <m:limLoc m:val="subSup"/>
            <m:subHide m:val="0"/>
            <m:supHide m:val="0"/>
          </m:naryPr>
          <m:sub>
            <m:r>
              <m:t>a</m:t>
            </m:r>
          </m:sub>
          <m:sup>
            <m:r>
              <m:t>b</m:t>
            </m:r>
          </m:sup>
          <m:e>
            <m:r>
              <m:t>f</m:t>
            </m:r>
          </m:e>
        </m:nary>
        <m:d>
          <m:dPr>
            <m:begChr m:val="("/>
            <m:endChr m:val=")"/>
            <m:sepChr m:val=""/>
            <m:grow/>
          </m:dPr>
          <m:e>
            <m:r>
              <m:t>x</m:t>
            </m:r>
          </m:e>
        </m:d>
        <m:r>
          <m:t> </m:t>
        </m:r>
        <m:r>
          <m:t>d</m:t>
        </m:r>
        <m:r>
          <m:t>x</m:t>
        </m:r>
      </m:oMath>
      <w:r>
        <w:t xml:space="preserve"> </w:t>
      </w:r>
      <w:r>
        <w:t xml:space="preserve">в пределах от</w:t>
      </w:r>
      <w:r>
        <w:t xml:space="preserve"> </w:t>
      </w:r>
      <m:oMath>
        <m:r>
          <m:t>a</m:t>
        </m:r>
      </m:oMath>
      <w:r>
        <w:t xml:space="preserve"> </w:t>
      </w:r>
      <w:r>
        <w:t xml:space="preserve">до</w:t>
      </w:r>
      <w:r>
        <w:t xml:space="preserve"> </w:t>
      </w:r>
      <m:oMath>
        <m:r>
          <m:t>b</m:t>
        </m:r>
      </m:oMath>
      <w:r>
        <w:t xml:space="preserve"> </w:t>
      </w:r>
      <w:r>
        <w:t xml:space="preserve">для четырех функций:</w:t>
      </w:r>
    </w:p>
    <w:p>
      <w:pPr>
        <w:numPr>
          <w:ilvl w:val="0"/>
          <w:numId w:val="98"/>
        </w:numPr>
        <w:pStyle w:val="Compact"/>
      </w:pPr>
      <m:oMath>
        <m:sSub>
          <m:e>
            <m:r>
              <m:t>f</m:t>
            </m:r>
          </m:e>
          <m:sub>
            <m:r>
              <m:t>1</m:t>
            </m:r>
          </m:sub>
        </m:sSub>
        <m:r>
          <m:rPr>
            <m:sty m:val="p"/>
          </m:rPr>
          <m:t>=</m:t>
        </m:r>
        <m:r>
          <m:t>x</m:t>
        </m:r>
      </m:oMath>
      <w:r>
        <w:t xml:space="preserve">;</w:t>
      </w:r>
    </w:p>
    <w:p>
      <w:pPr>
        <w:numPr>
          <w:ilvl w:val="0"/>
          <w:numId w:val="98"/>
        </w:numPr>
        <w:pStyle w:val="Compact"/>
      </w:pPr>
      <m:oMath>
        <m:sSub>
          <m:e>
            <m:r>
              <m:t>f</m:t>
            </m:r>
          </m:e>
          <m:sub>
            <m:r>
              <m:t>2</m:t>
            </m:r>
          </m:sub>
        </m:sSub>
        <m:r>
          <m:rPr>
            <m:sty m:val="p"/>
          </m:rPr>
          <m:t>=</m:t>
        </m:r>
        <m:r>
          <m:rPr>
            <m:sty m:val="p"/>
          </m:rPr>
          <m:t>sin</m:t>
        </m:r>
        <m:d>
          <m:dPr>
            <m:begChr m:val="("/>
            <m:endChr m:val=")"/>
            <m:sepChr m:val=""/>
            <m:grow/>
          </m:dPr>
          <m:e>
            <m:r>
              <m:t>22</m:t>
            </m:r>
            <m:r>
              <m:t>x</m:t>
            </m:r>
          </m:e>
        </m:d>
      </m:oMath>
      <w:r>
        <w:t xml:space="preserve">;</w:t>
      </w:r>
    </w:p>
    <w:p>
      <w:pPr>
        <w:numPr>
          <w:ilvl w:val="0"/>
          <w:numId w:val="98"/>
        </w:numPr>
        <w:pStyle w:val="Compact"/>
      </w:pPr>
      <m:oMath>
        <m:sSub>
          <m:e>
            <m:r>
              <m:t>f</m:t>
            </m:r>
          </m:e>
          <m:sub>
            <m:r>
              <m:t>3</m:t>
            </m:r>
          </m:sub>
        </m:sSub>
        <m:r>
          <m:rPr>
            <m:sty m:val="p"/>
          </m:rPr>
          <m:t>=</m:t>
        </m:r>
        <m:sSup>
          <m:e>
            <m:r>
              <m:t>x</m:t>
            </m:r>
          </m:e>
          <m:sup>
            <m:r>
              <m:t>4</m:t>
            </m:r>
          </m:sup>
        </m:sSup>
      </m:oMath>
    </w:p>
    <w:p>
      <w:pPr>
        <w:numPr>
          <w:ilvl w:val="0"/>
          <w:numId w:val="98"/>
        </w:numPr>
        <w:pStyle w:val="Compact"/>
      </w:pPr>
      <m:oMath>
        <m:sSub>
          <m:e>
            <m:r>
              <m:t>f</m:t>
            </m:r>
          </m:e>
          <m:sub>
            <m:r>
              <m:t>4</m:t>
            </m:r>
          </m:sub>
        </m:sSub>
        <m:r>
          <m:rPr>
            <m:sty m:val="p"/>
          </m:rPr>
          <m:t>=</m:t>
        </m:r>
        <m:r>
          <m:rPr>
            <m:sty m:val="p"/>
          </m:rPr>
          <m:t>arctan</m:t>
        </m:r>
        <m:d>
          <m:dPr>
            <m:begChr m:val="("/>
            <m:endChr m:val=")"/>
            <m:sepChr m:val=""/>
            <m:grow/>
          </m:dPr>
          <m:e>
            <m:r>
              <m:t>x</m:t>
            </m:r>
          </m:e>
        </m:d>
      </m:oMath>
      <w:r>
        <w:t xml:space="preserve">.</w:t>
      </w:r>
    </w:p>
    <w:p>
      <w:pPr>
        <w:pStyle w:val="FirstParagraph"/>
      </w:pPr>
      <w:r>
        <w:t xml:space="preserve">Численное интегрирование функции с заданной точностью выполнить двумя методами:</w:t>
      </w:r>
    </w:p>
    <w:p>
      <w:pPr>
        <w:numPr>
          <w:ilvl w:val="0"/>
          <w:numId w:val="99"/>
        </w:numPr>
        <w:pStyle w:val="Compact"/>
      </w:pPr>
      <w:r>
        <w:t xml:space="preserve">метод прямоугольников. Вычисление интеграла оформить в виде функции</w:t>
      </w:r>
      <w:r>
        <w:t xml:space="preserve"> </w:t>
      </w:r>
      <w:r>
        <w:rPr>
          <w:rStyle w:val="VerbatimChar"/>
        </w:rPr>
        <w:t xml:space="preserve">IntRect</w:t>
      </w:r>
      <w:r>
        <w:t xml:space="preserve">;</w:t>
      </w:r>
    </w:p>
    <w:p>
      <w:pPr>
        <w:numPr>
          <w:ilvl w:val="0"/>
          <w:numId w:val="99"/>
        </w:numPr>
        <w:pStyle w:val="Compact"/>
      </w:pPr>
      <w:r>
        <w:t xml:space="preserve">метод трапеций. Вычисление интеграла оформить в виде функции</w:t>
      </w:r>
      <w:r>
        <w:t xml:space="preserve"> </w:t>
      </w:r>
      <w:r>
        <w:rPr>
          <w:rStyle w:val="VerbatimChar"/>
        </w:rPr>
        <w:t xml:space="preserve">IntTrap</w:t>
      </w:r>
      <w:r>
        <w:t xml:space="preserve">.</w:t>
      </w:r>
    </w:p>
    <w:p>
      <w:pPr>
        <w:pStyle w:val="FirstParagraph"/>
      </w:pPr>
      <w:r>
        <w:t xml:space="preserve">Вычисления выполнить для пяти значений точности:</w:t>
      </w:r>
      <w:r>
        <w:t xml:space="preserve"> </w:t>
      </w:r>
      <w:r>
        <w:rPr>
          <w:rStyle w:val="VerbatimChar"/>
        </w:rPr>
        <w:t xml:space="preserve">0.01</w:t>
      </w:r>
      <w:r>
        <w:t xml:space="preserve">,</w:t>
      </w:r>
      <w:r>
        <w:t xml:space="preserve"> </w:t>
      </w:r>
      <w:r>
        <w:rPr>
          <w:rStyle w:val="VerbatimChar"/>
        </w:rPr>
        <w:t xml:space="preserve">0.001</w:t>
      </w:r>
      <w:r>
        <w:t xml:space="preserve">,</w:t>
      </w:r>
      <w:r>
        <w:t xml:space="preserve"> </w:t>
      </w:r>
      <w:r>
        <w:rPr>
          <w:rStyle w:val="VerbatimChar"/>
        </w:rPr>
        <w:t xml:space="preserve">0.0001</w:t>
      </w:r>
      <w:r>
        <w:t xml:space="preserve">,</w:t>
      </w:r>
      <w:r>
        <w:t xml:space="preserve"> </w:t>
      </w:r>
      <w:r>
        <w:rPr>
          <w:rStyle w:val="VerbatimChar"/>
        </w:rPr>
        <w:t xml:space="preserve">0.00001</w:t>
      </w:r>
      <w:r>
        <w:t xml:space="preserve"> </w:t>
      </w:r>
      <w:r>
        <w:t xml:space="preserve">и</w:t>
      </w:r>
      <w:r>
        <w:t xml:space="preserve"> </w:t>
      </w:r>
      <w:r>
        <w:rPr>
          <w:rStyle w:val="VerbatimChar"/>
        </w:rPr>
        <w:t xml:space="preserve">0.000001</w:t>
      </w:r>
      <w:r>
        <w:t xml:space="preserve">.</w:t>
      </w:r>
    </w:p>
    <w:p>
      <w:pPr>
        <w:pStyle w:val="BodyText"/>
      </w:pPr>
      <w:r>
        <w:t xml:space="preserve">Исследовать быстродействие алгоритма в зависимости от подынтегральной функции и требуемой точности (быстродействие алгоритма можно оценить числом элементарных прямоугольников</w:t>
      </w:r>
      <w:r>
        <w:t xml:space="preserve"> </w:t>
      </w:r>
      <m:oMath>
        <m:r>
          <m:t>n</m:t>
        </m:r>
      </m:oMath>
      <w:r>
        <w:t xml:space="preserve">).</w:t>
      </w:r>
    </w:p>
    <w:p>
      <w:pPr>
        <w:pStyle w:val="BodyText"/>
      </w:pPr>
      <w:r>
        <w:t xml:space="preserve">Для выполнения задания использовать</w:t>
      </w:r>
      <w:r>
        <w:t xml:space="preserve"> </w:t>
      </w:r>
      <m:oMath>
        <m:sSub>
          <m:e>
            <m:r>
              <m:t>n</m:t>
            </m:r>
          </m:e>
          <m:sub>
            <m:r>
              <m:t>m</m:t>
            </m:r>
            <m:r>
              <m:t>a</m:t>
            </m:r>
            <m:r>
              <m:t>x</m:t>
            </m:r>
          </m:sub>
        </m:sSub>
        <m:r>
          <m:rPr>
            <m:sty m:val="p"/>
          </m:rPr>
          <m:t>&lt;</m:t>
        </m:r>
        <m:r>
          <m:t>100000</m:t>
        </m:r>
      </m:oMath>
      <w:r>
        <w:t xml:space="preserve">. В противном случае ваша программа при тестировании будет останавливаться по таймауту, а тест будет считаться провалившимся.</w:t>
      </w:r>
    </w:p>
    <w:p>
      <w:pPr>
        <w:pStyle w:val="BodyText"/>
      </w:pPr>
      <w:r>
        <w:t xml:space="preserve">Для каждого метода представить результаты вычислений в виде</w:t>
      </w:r>
      <w:r>
        <w:t xml:space="preserve"> </w:t>
      </w:r>
      <w:r>
        <w:rPr>
          <w:rStyle w:val="VerbatimChar"/>
        </w:rPr>
        <w:t xml:space="preserve">5</w:t>
      </w:r>
      <w:r>
        <w:t xml:space="preserve"> </w:t>
      </w:r>
      <w:r>
        <w:t xml:space="preserve">таблиц, по одной таблице для каждого значения точности. В каждой таблице выводить данные для всех четырех функций.</w:t>
      </w:r>
    </w:p>
    <w:p>
      <w:pPr>
        <w:pStyle w:val="BodyText"/>
      </w:pPr>
      <w:r>
        <w:t xml:space="preserve">Для печати таблицы результатов использовать функцию</w:t>
      </w:r>
    </w:p>
    <w:p>
      <w:pPr>
        <w:pStyle w:val="SourceCode"/>
      </w:pPr>
      <w:r>
        <w:rPr>
          <w:rStyle w:val="DataTypeTok"/>
        </w:rPr>
        <w:t xml:space="preserve">void</w:t>
      </w:r>
      <w:r>
        <w:rPr>
          <w:rStyle w:val="NormalTok"/>
        </w:rPr>
        <w:t xml:space="preserve"> PrintTabl</w:t>
      </w:r>
      <w:r>
        <w:rPr>
          <w:rStyle w:val="OperatorTok"/>
        </w:rPr>
        <w:t xml:space="preserve">(</w:t>
      </w:r>
      <w:r>
        <w:rPr>
          <w:rStyle w:val="NormalTok"/>
        </w:rPr>
        <w:t xml:space="preserve">I_print i_prn</w:t>
      </w:r>
      <w:r>
        <w:rPr>
          <w:rStyle w:val="OperatorTok"/>
        </w:rPr>
        <w:t xml:space="preserve">[],</w:t>
      </w:r>
      <w:r>
        <w:rPr>
          <w:rStyle w:val="NormalTok"/>
        </w:rPr>
        <w:t xml:space="preserve"> </w:t>
      </w:r>
      <w:r>
        <w:rPr>
          <w:rStyle w:val="DataTypeTok"/>
        </w:rPr>
        <w:t xml:space="preserve">int</w:t>
      </w:r>
      <w:r>
        <w:rPr>
          <w:rStyle w:val="NormalTok"/>
        </w:rPr>
        <w:t xml:space="preserve"> k</w:t>
      </w:r>
      <w:r>
        <w:rPr>
          <w:rStyle w:val="OperatorTok"/>
        </w:rPr>
        <w:t xml:space="preserve">)</w:t>
      </w:r>
    </w:p>
    <w:p>
      <w:pPr>
        <w:pStyle w:val="FirstParagraph"/>
      </w:pPr>
      <w:r>
        <w:t xml:space="preserve">Здесь</w:t>
      </w:r>
      <w:r>
        <w:t xml:space="preserve"> </w:t>
      </w:r>
      <w:r>
        <w:rPr>
          <w:rStyle w:val="VerbatimChar"/>
        </w:rPr>
        <w:t xml:space="preserve">i_prn[]</w:t>
      </w:r>
      <w:r>
        <w:t xml:space="preserve"> </w:t>
      </w:r>
      <w:r>
        <w:t xml:space="preserve">– массив структур типа</w:t>
      </w:r>
      <w:r>
        <w:t xml:space="preserve"> </w:t>
      </w:r>
      <w:r>
        <w:rPr>
          <w:rStyle w:val="VerbatimChar"/>
        </w:rPr>
        <w:t xml:space="preserve">I_print</w:t>
      </w:r>
      <w:r>
        <w:t xml:space="preserve"> </w:t>
      </w:r>
      <w:r>
        <w:t xml:space="preserve">размерностью</w:t>
      </w:r>
      <w:r>
        <w:t xml:space="preserve"> </w:t>
      </w:r>
      <w:r>
        <w:rPr>
          <w:rStyle w:val="VerbatimChar"/>
        </w:rPr>
        <w:t xml:space="preserve">k</w:t>
      </w:r>
      <w:r>
        <w:t xml:space="preserve">.</w:t>
      </w:r>
    </w:p>
    <w:p>
      <w:pPr>
        <w:pStyle w:val="BodyText"/>
      </w:pPr>
      <w:r>
        <w:t xml:space="preserve">Функция</w:t>
      </w:r>
      <w:r>
        <w:t xml:space="preserve"> </w:t>
      </w:r>
      <w:r>
        <w:rPr>
          <w:rStyle w:val="VerbatimChar"/>
        </w:rPr>
        <w:t xml:space="preserve">PrintTabl</w:t>
      </w:r>
      <w:r>
        <w:t xml:space="preserve"> </w:t>
      </w:r>
      <w:r>
        <w:t xml:space="preserve">представлена</w:t>
      </w:r>
      <w:r>
        <w:t xml:space="preserve"> </w:t>
      </w:r>
      <w:hyperlink r:id="rId217">
        <w:r>
          <w:rPr>
            <w:rStyle w:val="Hyperlink"/>
          </w:rPr>
          <w:t xml:space="preserve">для программ на C</w:t>
        </w:r>
      </w:hyperlink>
      <w:r>
        <w:t xml:space="preserve"> </w:t>
      </w:r>
      <w:r>
        <w:t xml:space="preserve">и</w:t>
      </w:r>
      <w:r>
        <w:t xml:space="preserve"> </w:t>
      </w:r>
      <w:hyperlink r:id="rId217">
        <w:r>
          <w:rPr>
            <w:rStyle w:val="Hyperlink"/>
          </w:rPr>
          <w:t xml:space="preserve">для программ на Cpp</w:t>
        </w:r>
      </w:hyperlink>
      <w:r>
        <w:t xml:space="preserve">.</w:t>
      </w:r>
    </w:p>
    <w:p>
      <w:pPr>
        <w:pStyle w:val="BodyText"/>
      </w:pPr>
      <w:r>
        <w:t xml:space="preserve">Значения</w:t>
      </w:r>
      <w:r>
        <w:t xml:space="preserve"> </w:t>
      </w:r>
      <w:r>
        <w:rPr>
          <w:rStyle w:val="VerbatimChar"/>
        </w:rPr>
        <w:t xml:space="preserve">a</w:t>
      </w:r>
      <w:r>
        <w:t xml:space="preserve"> </w:t>
      </w:r>
      <w:r>
        <w:t xml:space="preserve">(</w:t>
      </w:r>
      <m:oMath>
        <m:r>
          <m:t>a</m:t>
        </m:r>
        <m:r>
          <m:rPr>
            <m:sty m:val="p"/>
          </m:rPr>
          <m:t>∈</m:t>
        </m:r>
        <m:r>
          <m:rPr>
            <m:sty m:val="p"/>
            <m:scr m:val="double-struck"/>
          </m:rPr>
          <m:t>Z</m:t>
        </m:r>
      </m:oMath>
      <w:r>
        <w:t xml:space="preserve">) и</w:t>
      </w:r>
      <w:r>
        <w:t xml:space="preserve"> </w:t>
      </w:r>
      <w:r>
        <w:rPr>
          <w:rStyle w:val="VerbatimChar"/>
        </w:rPr>
        <w:t xml:space="preserve">b</w:t>
      </w:r>
      <w:r>
        <w:t xml:space="preserve"> </w:t>
      </w:r>
      <w:r>
        <w:t xml:space="preserve">(</w:t>
      </w:r>
      <m:oMath>
        <m:r>
          <m:t>b</m:t>
        </m:r>
        <m:r>
          <m:rPr>
            <m:sty m:val="p"/>
          </m:rPr>
          <m:t>∈</m:t>
        </m:r>
        <m:r>
          <m:rPr>
            <m:sty m:val="p"/>
            <m:scr m:val="double-struck"/>
          </m:rPr>
          <m:t>Z</m:t>
        </m:r>
      </m:oMath>
      <w:r>
        <w:t xml:space="preserve">) устанавливается генератором случайных чисел из диапазонов:</w:t>
      </w:r>
    </w:p>
    <w:p>
      <w:pPr>
        <w:numPr>
          <w:ilvl w:val="0"/>
          <w:numId w:val="100"/>
        </w:numPr>
        <w:pStyle w:val="Compact"/>
      </w:pPr>
      <m:oMath>
        <m:r>
          <m:t>a</m:t>
        </m:r>
        <m:r>
          <m:rPr>
            <m:sty m:val="p"/>
          </m:rPr>
          <m:t>∈</m:t>
        </m:r>
        <m:d>
          <m:dPr>
            <m:begChr m:val="["/>
            <m:endChr m:val="]"/>
            <m:sepChr m:val=""/>
            <m:grow/>
          </m:dPr>
          <m:e>
            <m:r>
              <m:t>0</m:t>
            </m:r>
            <m:r>
              <m:rPr>
                <m:sty m:val="p"/>
              </m:rPr>
              <m:t>,</m:t>
            </m:r>
            <m:r>
              <m:t>1</m:t>
            </m:r>
          </m:e>
        </m:d>
      </m:oMath>
      <w:r>
        <w:t xml:space="preserve">;</w:t>
      </w:r>
    </w:p>
    <w:p>
      <w:pPr>
        <w:numPr>
          <w:ilvl w:val="0"/>
          <w:numId w:val="100"/>
        </w:numPr>
        <w:pStyle w:val="Compact"/>
      </w:pPr>
      <m:oMath>
        <m:r>
          <m:t>b</m:t>
        </m:r>
        <m:r>
          <m:rPr>
            <m:sty m:val="p"/>
          </m:rPr>
          <m:t>∈</m:t>
        </m:r>
        <m:d>
          <m:dPr>
            <m:begChr m:val="["/>
            <m:endChr m:val="]"/>
            <m:sepChr m:val=""/>
            <m:grow/>
          </m:dPr>
          <m:e>
            <m:r>
              <m:t>2</m:t>
            </m:r>
            <m:r>
              <m:rPr>
                <m:sty m:val="p"/>
              </m:rPr>
              <m:t>,</m:t>
            </m:r>
            <m:r>
              <m:t>3</m:t>
            </m:r>
          </m:e>
        </m:d>
      </m:oMath>
      <w:r>
        <w:t xml:space="preserve">.</w:t>
      </w:r>
    </w:p>
    <w:bookmarkEnd w:id="166"/>
    <w:bookmarkStart w:id="168" w:name="пример-вывода-в-консоли"/>
    <w:p>
      <w:pPr>
        <w:pStyle w:val="Heading2"/>
      </w:pPr>
      <w:r>
        <w:t xml:space="preserve">Пример вывода в консоли</w:t>
      </w:r>
    </w:p>
    <w:p>
      <w:pPr>
        <w:pStyle w:val="FirstParagraph"/>
      </w:pPr>
      <w:r>
        <w:t xml:space="preserve">Пример вывода для одной точности:</w:t>
      </w:r>
    </w:p>
    <w:p>
      <w:pPr>
        <w:pStyle w:val="SourceCode"/>
      </w:pPr>
      <w:r>
        <w:rPr>
          <w:rStyle w:val="ExtensionTok"/>
        </w:rPr>
        <w:t xml:space="preserve">Значение</w:t>
      </w:r>
      <w:r>
        <w:rPr>
          <w:rStyle w:val="NormalTok"/>
        </w:rPr>
        <w:t xml:space="preserve"> a: 1</w:t>
      </w:r>
      <w:r>
        <w:br/>
      </w:r>
      <w:r>
        <w:rPr>
          <w:rStyle w:val="ExtensionTok"/>
        </w:rPr>
        <w:t xml:space="preserve">Значение</w:t>
      </w:r>
      <w:r>
        <w:rPr>
          <w:rStyle w:val="NormalTok"/>
        </w:rPr>
        <w:t xml:space="preserve"> b: 3</w:t>
      </w:r>
      <w:r>
        <w:br/>
      </w:r>
      <w:r>
        <w:br/>
      </w:r>
      <w:r>
        <w:rPr>
          <w:rStyle w:val="ExtensionTok"/>
        </w:rPr>
        <w:t xml:space="preserve">Метод</w:t>
      </w:r>
      <w:r>
        <w:rPr>
          <w:rStyle w:val="NormalTok"/>
        </w:rPr>
        <w:t xml:space="preserve"> прямоугольников. eps = 0.01.</w:t>
      </w:r>
      <w:r>
        <w:br/>
      </w:r>
      <w:r>
        <w:rPr>
          <w:rStyle w:val="ExtensionTok"/>
        </w:rPr>
        <w:t xml:space="preserve">+-----------+-----------------+-----------------+---------+</w:t>
      </w:r>
      <w:r>
        <w:br/>
      </w:r>
      <w:r>
        <w:rPr>
          <w:rStyle w:val="KeywordTok"/>
        </w:rPr>
        <w:t xml:space="preserve">|</w:t>
      </w:r>
      <w:r>
        <w:rPr>
          <w:rStyle w:val="NormalTok"/>
        </w:rPr>
        <w:t xml:space="preserve">  </w:t>
      </w:r>
      <w:r>
        <w:rPr>
          <w:rStyle w:val="ExtensionTok"/>
        </w:rPr>
        <w:t xml:space="preserve">Function</w:t>
      </w:r>
      <w:r>
        <w:rPr>
          <w:rStyle w:val="NormalTok"/>
        </w:rPr>
        <w:t xml:space="preserve"> </w:t>
      </w:r>
      <w:r>
        <w:rPr>
          <w:rStyle w:val="KeywordTok"/>
        </w:rPr>
        <w:t xml:space="preserve">|</w:t>
      </w:r>
      <w:r>
        <w:rPr>
          <w:rStyle w:val="NormalTok"/>
        </w:rPr>
        <w:t xml:space="preserve">     </w:t>
      </w:r>
      <w:r>
        <w:rPr>
          <w:rStyle w:val="ExtensionTok"/>
        </w:rPr>
        <w:t xml:space="preserve">Integral</w:t>
      </w:r>
      <w:r>
        <w:rPr>
          <w:rStyle w:val="NormalTok"/>
        </w:rPr>
        <w:t xml:space="preserve">    </w:t>
      </w:r>
      <w:r>
        <w:rPr>
          <w:rStyle w:val="KeywordTok"/>
        </w:rPr>
        <w:t xml:space="preserve">|</w:t>
      </w:r>
      <w:r>
        <w:rPr>
          <w:rStyle w:val="NormalTok"/>
        </w:rPr>
        <w:t xml:space="preserve">      </w:t>
      </w:r>
      <w:r>
        <w:rPr>
          <w:rStyle w:val="ExtensionTok"/>
        </w:rPr>
        <w:t xml:space="preserve">IntSum</w:t>
      </w:r>
      <w:r>
        <w:rPr>
          <w:rStyle w:val="NormalTok"/>
        </w:rPr>
        <w:t xml:space="preserve">     </w:t>
      </w:r>
      <w:r>
        <w:rPr>
          <w:rStyle w:val="KeywordTok"/>
        </w:rPr>
        <w:t xml:space="preserve">|</w:t>
      </w:r>
      <w:r>
        <w:rPr>
          <w:rStyle w:val="NormalTok"/>
        </w:rPr>
        <w:t xml:space="preserve">    </w:t>
      </w:r>
      <w:r>
        <w:rPr>
          <w:rStyle w:val="ExtensionTok"/>
        </w:rPr>
        <w:t xml:space="preserve">N</w:t>
      </w:r>
      <w:r>
        <w:rPr>
          <w:rStyle w:val="NormalTok"/>
        </w:rPr>
        <w:t xml:space="preserve">    </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x    </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sin</w:t>
      </w:r>
      <w:r>
        <w:rPr>
          <w:rStyle w:val="KeywordTok"/>
        </w:rPr>
        <w:t xml:space="preserve">(</w:t>
      </w:r>
      <w:r>
        <w:rPr>
          <w:rStyle w:val="ExtensionTok"/>
        </w:rPr>
        <w:t xml:space="preserve">22x</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x^4   </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arctg</w:t>
      </w:r>
      <w:r>
        <w:rPr>
          <w:rStyle w:val="KeywordTok"/>
        </w:rPr>
        <w:t xml:space="preserve">(</w:t>
      </w:r>
      <w:r>
        <w:rPr>
          <w:rStyle w:val="ExtensionTok"/>
        </w:rPr>
        <w:t xml:space="preserve">x</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br/>
      </w:r>
      <w:r>
        <w:rPr>
          <w:rStyle w:val="ExtensionTok"/>
        </w:rPr>
        <w:t xml:space="preserve">Метод</w:t>
      </w:r>
      <w:r>
        <w:rPr>
          <w:rStyle w:val="NormalTok"/>
        </w:rPr>
        <w:t xml:space="preserve"> трапеций. eps = 0.01.</w:t>
      </w:r>
      <w:r>
        <w:br/>
      </w:r>
      <w:r>
        <w:rPr>
          <w:rStyle w:val="ExtensionTok"/>
        </w:rPr>
        <w:t xml:space="preserve">+-----------+-----------------+-----------------+---------+</w:t>
      </w:r>
      <w:r>
        <w:br/>
      </w:r>
      <w:r>
        <w:rPr>
          <w:rStyle w:val="KeywordTok"/>
        </w:rPr>
        <w:t xml:space="preserve">|</w:t>
      </w:r>
      <w:r>
        <w:rPr>
          <w:rStyle w:val="NormalTok"/>
        </w:rPr>
        <w:t xml:space="preserve">  </w:t>
      </w:r>
      <w:r>
        <w:rPr>
          <w:rStyle w:val="ExtensionTok"/>
        </w:rPr>
        <w:t xml:space="preserve">Function</w:t>
      </w:r>
      <w:r>
        <w:rPr>
          <w:rStyle w:val="NormalTok"/>
        </w:rPr>
        <w:t xml:space="preserve"> </w:t>
      </w:r>
      <w:r>
        <w:rPr>
          <w:rStyle w:val="KeywordTok"/>
        </w:rPr>
        <w:t xml:space="preserve">|</w:t>
      </w:r>
      <w:r>
        <w:rPr>
          <w:rStyle w:val="NormalTok"/>
        </w:rPr>
        <w:t xml:space="preserve">     </w:t>
      </w:r>
      <w:r>
        <w:rPr>
          <w:rStyle w:val="ExtensionTok"/>
        </w:rPr>
        <w:t xml:space="preserve">Integral</w:t>
      </w:r>
      <w:r>
        <w:rPr>
          <w:rStyle w:val="NormalTok"/>
        </w:rPr>
        <w:t xml:space="preserve">    </w:t>
      </w:r>
      <w:r>
        <w:rPr>
          <w:rStyle w:val="KeywordTok"/>
        </w:rPr>
        <w:t xml:space="preserve">|</w:t>
      </w:r>
      <w:r>
        <w:rPr>
          <w:rStyle w:val="NormalTok"/>
        </w:rPr>
        <w:t xml:space="preserve">      </w:t>
      </w:r>
      <w:r>
        <w:rPr>
          <w:rStyle w:val="ExtensionTok"/>
        </w:rPr>
        <w:t xml:space="preserve">IntSum</w:t>
      </w:r>
      <w:r>
        <w:rPr>
          <w:rStyle w:val="NormalTok"/>
        </w:rPr>
        <w:t xml:space="preserve">     </w:t>
      </w:r>
      <w:r>
        <w:rPr>
          <w:rStyle w:val="KeywordTok"/>
        </w:rPr>
        <w:t xml:space="preserve">|</w:t>
      </w:r>
      <w:r>
        <w:rPr>
          <w:rStyle w:val="NormalTok"/>
        </w:rPr>
        <w:t xml:space="preserve">    </w:t>
      </w:r>
      <w:r>
        <w:rPr>
          <w:rStyle w:val="ExtensionTok"/>
        </w:rPr>
        <w:t xml:space="preserve">N</w:t>
      </w:r>
      <w:r>
        <w:rPr>
          <w:rStyle w:val="NormalTok"/>
        </w:rPr>
        <w:t xml:space="preserve">    </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x    </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sin</w:t>
      </w:r>
      <w:r>
        <w:rPr>
          <w:rStyle w:val="KeywordTok"/>
        </w:rPr>
        <w:t xml:space="preserve">(</w:t>
      </w:r>
      <w:r>
        <w:rPr>
          <w:rStyle w:val="ExtensionTok"/>
        </w:rPr>
        <w:t xml:space="preserve">22x</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x^4   </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r>
        <w:br/>
      </w:r>
      <w:r>
        <w:rPr>
          <w:rStyle w:val="KeywordTok"/>
        </w:rPr>
        <w:t xml:space="preserve">|</w:t>
      </w:r>
      <w:r>
        <w:rPr>
          <w:rStyle w:val="NormalTok"/>
        </w:rPr>
        <w:t xml:space="preserve"> </w:t>
      </w:r>
      <w:r>
        <w:rPr>
          <w:rStyle w:val="VariableTok"/>
        </w:rPr>
        <w:t xml:space="preserve">y</w:t>
      </w:r>
      <w:r>
        <w:rPr>
          <w:rStyle w:val="OperatorTok"/>
        </w:rPr>
        <w:t xml:space="preserve">=</w:t>
      </w:r>
      <w:r>
        <w:rPr>
          <w:rStyle w:val="NormalTok"/>
        </w:rPr>
        <w:t xml:space="preserve">arctg</w:t>
      </w:r>
      <w:r>
        <w:rPr>
          <w:rStyle w:val="KeywordTok"/>
        </w:rPr>
        <w:t xml:space="preserve">(</w:t>
      </w:r>
      <w:r>
        <w:rPr>
          <w:rStyle w:val="ExtensionTok"/>
        </w:rPr>
        <w:t xml:space="preserve">x</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0.0000000000</w:t>
      </w:r>
      <w:r>
        <w:rPr>
          <w:rStyle w:val="KeywordTok"/>
        </w:rPr>
        <w:t xml:space="preserve">|</w:t>
      </w:r>
      <w:r>
        <w:rPr>
          <w:rStyle w:val="NormalTok"/>
        </w:rPr>
        <w:t xml:space="preserve">        </w:t>
      </w:r>
      <w:r>
        <w:rPr>
          <w:rStyle w:val="ExtensionTok"/>
        </w:rPr>
        <w:t xml:space="preserve">0</w:t>
      </w:r>
      <w:r>
        <w:rPr>
          <w:rStyle w:val="KeywordTok"/>
        </w:rPr>
        <w:t xml:space="preserve">|</w:t>
      </w:r>
      <w:r>
        <w:br/>
      </w:r>
      <w:r>
        <w:rPr>
          <w:rStyle w:val="ExtensionTok"/>
        </w:rPr>
        <w:t xml:space="preserve">+-----------+-----------------+-----------------+---------+</w:t>
      </w:r>
    </w:p>
    <w:bookmarkEnd w:id="167"/>
    <w:bookmarkStart w:id="169" w:name="указания-по-выполнению-работы"/>
    <w:p>
      <w:pPr>
        <w:pStyle w:val="Heading2"/>
      </w:pPr>
      <w:r>
        <w:t xml:space="preserve">Указания по выполнению работы</w:t>
      </w:r>
    </w:p>
    <w:bookmarkStart w:id="170" w:name="сумма-римана"/>
    <w:p>
      <w:pPr>
        <w:pStyle w:val="Heading3"/>
      </w:pPr>
      <w:r>
        <w:t xml:space="preserve">Сумма Римана</w:t>
      </w:r>
    </w:p>
    <w:p>
      <w:pPr>
        <w:pStyle w:val="FirstParagraph"/>
      </w:pPr>
      <w:r>
        <w:t xml:space="preserve">Основано на статье</w:t>
      </w:r>
      <w:r>
        <w:t xml:space="preserve"> </w:t>
      </w:r>
      <w:hyperlink r:id="rId218">
        <w:r>
          <w:rPr>
            <w:rStyle w:val="Hyperlink"/>
          </w:rPr>
          <w:t xml:space="preserve">“</w:t>
        </w:r>
        <w:r>
          <w:rPr>
            <w:rStyle w:val="Hyperlink"/>
          </w:rPr>
          <w:t xml:space="preserve">Riemann sum</w:t>
        </w:r>
        <w:r>
          <w:rPr>
            <w:rStyle w:val="Hyperlink"/>
          </w:rPr>
          <w:t xml:space="preserve">”</w:t>
        </w:r>
      </w:hyperlink>
    </w:p>
    <w:p>
      <w:pPr>
        <w:pStyle w:val="BodyText"/>
      </w:pPr>
      <w:r>
        <w:t xml:space="preserve">В математике</w:t>
      </w:r>
      <w:r>
        <w:t xml:space="preserve"> </w:t>
      </w:r>
      <w:r>
        <w:rPr>
          <w:bCs/>
          <w:b/>
        </w:rPr>
        <w:t xml:space="preserve">сумма Римана</w:t>
      </w:r>
      <w:r>
        <w:t xml:space="preserve"> </w:t>
      </w:r>
      <w:r>
        <w:t xml:space="preserve">- это определенный вид аппроксимации интеграла конечной суммой. Она названа в честь немецкого математика девятнадцатого века Бернхарда Римана. Одним из очень распространенных применений является аппроксимация площади функций или линий на графике, а также длины кривых и других приближений.</w:t>
      </w:r>
    </w:p>
    <w:p>
      <w:pPr>
        <w:pStyle w:val="BodyText"/>
      </w:pPr>
      <w:r>
        <w:t xml:space="preserve">Сумма вычисляется путем разбиения области на формы (</w:t>
      </w:r>
      <w:r>
        <w:rPr>
          <w:bCs/>
          <w:b/>
        </w:rPr>
        <w:t xml:space="preserve">прямоугольники</w:t>
      </w:r>
      <w:r>
        <w:t xml:space="preserve">,</w:t>
      </w:r>
      <w:r>
        <w:t xml:space="preserve"> </w:t>
      </w:r>
      <w:r>
        <w:rPr>
          <w:bCs/>
          <w:b/>
        </w:rPr>
        <w:t xml:space="preserve">трапеции</w:t>
      </w:r>
      <w:r>
        <w:t xml:space="preserve">, параболы или кубики), которые вместе образуют область, аналогичную измеряемой области, затем вычисляется площадь для каждой из этих форм и, наконец, складывается все эти небольшие области вместе. Этот подход может быть использован для нахождения численного приближения для определенного интеграла, даже если фундаментальная теорема исчисления не позволяет легко найти решение в замкнутой форме.</w:t>
      </w:r>
    </w:p>
    <w:bookmarkEnd w:id="168"/>
    <w:bookmarkStart w:id="171" w:name="методы-суммирования"/>
    <w:p>
      <w:pPr>
        <w:pStyle w:val="Heading3"/>
      </w:pPr>
      <w:r>
        <w:t xml:space="preserve">Методы суммирования</w:t>
      </w:r>
    </w:p>
    <w:p>
      <w:pPr>
        <w:pStyle w:val="FirstParagraph"/>
      </w:pPr>
      <w:r>
        <w:t xml:space="preserve">Четыре метода суммирования Римана для аппроксимации площади под кривыми:</w:t>
      </w:r>
    </w:p>
    <w:p xmlns:a="http://schemas.openxmlformats.org/drawingml/2006/main" xmlns:pic="http://schemas.openxmlformats.org/drawingml/2006/picture">
      <w:pPr>
        <w:pStyle w:val="CaptionedFigure"/>
      </w:pPr>
      <w:r>
        <w:drawing>
          <wp:inline>
            <wp:extent cx="2880360" cy="2880360"/>
            <wp:effectExtent b="0" l="0" r="0" t="0"/>
            <wp:docPr descr="Четыре метода суммирования Римана" title="" id="86" name="Picture"/>
            <a:graphic>
              <a:graphicData uri="http://schemas.openxmlformats.org/drawingml/2006/picture">
                <pic:pic>
                  <pic:nvPicPr>
                    <pic:cNvPr descr="images/Riemann_sum_convergence.png" id="86" name="Picture"/>
                    <pic:cNvPicPr>
                      <a:picLocks noChangeArrowheads="1" noChangeAspect="1"/>
                    </pic:cNvPicPr>
                  </pic:nvPicPr>
                  <pic:blipFill>
                    <a:blip r:embed="rId219"/>
                    <a:stretch>
                      <a:fillRect/>
                    </a:stretch>
                  </pic:blipFill>
                  <pic:spPr bwMode="auto">
                    <a:xfrm>
                      <a:off x="0" y="0"/>
                      <a:ext cx="2880360" cy="2880360"/>
                    </a:xfrm>
                    <a:prstGeom prst="rect">
                      <a:avLst/>
                    </a:prstGeom>
                    <a:noFill/>
                    <a:ln w="9525">
                      <a:noFill/>
                      <a:headEnd/>
                      <a:tailEnd/>
                    </a:ln>
                  </pic:spPr>
                </pic:pic>
              </a:graphicData>
            </a:graphic>
          </wp:inline>
        </w:drawing>
      </w:r>
    </w:p>
    <w:p>
      <w:pPr>
        <w:pStyle w:val="ImageCaption"/>
      </w:pPr>
      <w:r>
        <w:t xml:space="preserve">Четыре метода суммирования Римана</w:t>
      </w:r>
    </w:p>
    <w:p>
      <w:pPr>
        <w:pStyle w:val="BodyText"/>
      </w:pPr>
      <w:r>
        <w:rPr>
          <w:bCs/>
          <w:b/>
        </w:rPr>
        <w:t xml:space="preserve">Правый</w:t>
      </w:r>
      <w:r>
        <w:t xml:space="preserve"> </w:t>
      </w:r>
      <w:r>
        <w:t xml:space="preserve">(синяя график) и</w:t>
      </w:r>
      <w:r>
        <w:t xml:space="preserve"> </w:t>
      </w:r>
      <w:r>
        <w:rPr>
          <w:bCs/>
          <w:b/>
        </w:rPr>
        <w:t xml:space="preserve">левый</w:t>
      </w:r>
      <w:r>
        <w:t xml:space="preserve"> </w:t>
      </w:r>
      <w:r>
        <w:t xml:space="preserve">(красный график) методы выполняют аппроксимацию, используя правую и левую конечные точки каждого подинтервала соответственно. Условно можно обозначать их как</w:t>
      </w:r>
      <w:r>
        <w:t xml:space="preserve"> </w:t>
      </w:r>
      <w:r>
        <w:rPr>
          <w:bCs/>
          <w:b/>
        </w:rPr>
        <w:t xml:space="preserve">интегральные суммы Римана</w:t>
      </w:r>
      <w:r>
        <w:t xml:space="preserve">.</w:t>
      </w:r>
    </w:p>
    <w:p>
      <w:pPr>
        <w:pStyle w:val="BodyText"/>
      </w:pPr>
      <w:r>
        <w:t xml:space="preserve">Методы</w:t>
      </w:r>
      <w:r>
        <w:t xml:space="preserve"> </w:t>
      </w:r>
      <w:r>
        <w:rPr>
          <w:bCs/>
          <w:b/>
        </w:rPr>
        <w:t xml:space="preserve">максимума</w:t>
      </w:r>
      <w:r>
        <w:t xml:space="preserve"> </w:t>
      </w:r>
      <w:r>
        <w:t xml:space="preserve">(зеленый график) и</w:t>
      </w:r>
      <w:r>
        <w:t xml:space="preserve"> </w:t>
      </w:r>
      <w:r>
        <w:rPr>
          <w:bCs/>
          <w:b/>
        </w:rPr>
        <w:t xml:space="preserve">минимума</w:t>
      </w:r>
      <w:r>
        <w:t xml:space="preserve"> </w:t>
      </w:r>
      <w:r>
        <w:t xml:space="preserve">(желтый график) выполняют аппроксимацию с использованием наибольших и наименьших конечных значений каждого подинтервала соответственно. Значения сумм сходятся, когда подинтервалы уменьшаются вдвое от верхнего левого угла до нижнего правого. Это есть</w:t>
      </w:r>
      <w:r>
        <w:t xml:space="preserve"> </w:t>
      </w:r>
      <w:r>
        <w:rPr>
          <w:bCs/>
          <w:b/>
        </w:rPr>
        <w:t xml:space="preserve">верхняя (нижняя) сумма Дарбу</w:t>
      </w:r>
      <w:r>
        <w:t xml:space="preserve"> </w:t>
      </w:r>
      <w:r>
        <w:t xml:space="preserve">(метод Дарбу-Римана).</w:t>
      </w:r>
    </w:p>
    <w:bookmarkEnd w:id="169"/>
    <w:bookmarkStart w:id="172" w:name="обобщенные-алгоритмы-методов"/>
    <w:p>
      <w:pPr>
        <w:pStyle w:val="Heading3"/>
      </w:pPr>
      <w:r>
        <w:t xml:space="preserve">Обобщенные алгоритмы методов</w:t>
      </w:r>
    </w:p>
    <w:bookmarkStart w:id="173" w:name="метод-прямоугольников"/>
    <w:p>
      <w:pPr>
        <w:pStyle w:val="Heading4"/>
      </w:pPr>
      <w:r>
        <w:t xml:space="preserve">Метод прямоугольников</w:t>
      </w:r>
    </w:p>
    <w:p>
      <w:pPr>
        <w:pStyle w:val="FirstParagraph"/>
      </w:pPr>
      <w:r>
        <w:t xml:space="preserve">В качестве метода прямоугольников можно воспользоваться методом Дарбу-Римана. Алгоритм метода Дарбу-Римана на каждом шаге вычисляются две суммы – верхняя (</w:t>
      </w:r>
      <w:r>
        <w:rPr>
          <w:rStyle w:val="VerbatimChar"/>
        </w:rPr>
        <w:t xml:space="preserve">S2</w:t>
      </w:r>
      <w:r>
        <w:t xml:space="preserve">) и нижняя (</w:t>
      </w:r>
      <w:r>
        <w:rPr>
          <w:rStyle w:val="VerbatimChar"/>
        </w:rPr>
        <w:t xml:space="preserve">S1</w:t>
      </w:r>
      <w:r>
        <w:t xml:space="preserve">):</w:t>
      </w:r>
    </w:p>
    <w:p>
      <w:pPr>
        <w:pStyle w:val="SourceCode"/>
      </w:pPr>
      <w:r>
        <w:rPr>
          <w:rStyle w:val="ExtensionTok"/>
        </w:rPr>
        <w:t xml:space="preserve">f1</w:t>
      </w:r>
      <w:r>
        <w:rPr>
          <w:rStyle w:val="NormalTok"/>
        </w:rPr>
        <w:t xml:space="preserve"> = f</w:t>
      </w:r>
      <w:r>
        <w:rPr>
          <w:rStyle w:val="ErrorTok"/>
        </w:rPr>
        <w:t xml:space="preserve">(</w:t>
      </w:r>
      <w:r>
        <w:rPr>
          <w:rStyle w:val="ExtensionTok"/>
        </w:rPr>
        <w:t xml:space="preserve">x</w:t>
      </w:r>
      <w:r>
        <w:rPr>
          <w:rStyle w:val="KeywordTok"/>
        </w:rPr>
        <w:t xml:space="preserve">);</w:t>
      </w:r>
      <w:r>
        <w:rPr>
          <w:rStyle w:val="NormalTok"/>
        </w:rPr>
        <w:t xml:space="preserve">              </w:t>
      </w:r>
      <w:r>
        <w:rPr>
          <w:rStyle w:val="ExtensionTok"/>
        </w:rPr>
        <w:t xml:space="preserve">//</w:t>
      </w:r>
      <w:r>
        <w:rPr>
          <w:rStyle w:val="NormalTok"/>
        </w:rPr>
        <w:t xml:space="preserve"> значение функции на левой границе отрезка</w:t>
      </w:r>
      <w:r>
        <w:br/>
      </w:r>
      <w:r>
        <w:rPr>
          <w:rStyle w:val="ExtensionTok"/>
        </w:rPr>
        <w:t xml:space="preserve">f2</w:t>
      </w:r>
      <w:r>
        <w:rPr>
          <w:rStyle w:val="NormalTok"/>
        </w:rPr>
        <w:t xml:space="preserve"> = f</w:t>
      </w:r>
      <w:r>
        <w:rPr>
          <w:rStyle w:val="ErrorTok"/>
        </w:rPr>
        <w:t xml:space="preserve">(</w:t>
      </w:r>
      <w:r>
        <w:rPr>
          <w:rStyle w:val="ExtensionTok"/>
        </w:rPr>
        <w:t xml:space="preserve">x</w:t>
      </w:r>
      <w:r>
        <w:rPr>
          <w:rStyle w:val="NormalTok"/>
        </w:rPr>
        <w:t xml:space="preserve"> + dx</w:t>
      </w:r>
      <w:r>
        <w:rPr>
          <w:rStyle w:val="KeywordTok"/>
        </w:rPr>
        <w:t xml:space="preserve">);</w:t>
      </w:r>
      <w:r>
        <w:rPr>
          <w:rStyle w:val="NormalTok"/>
        </w:rPr>
        <w:t xml:space="preserve">         </w:t>
      </w:r>
      <w:r>
        <w:rPr>
          <w:rStyle w:val="ExtensionTok"/>
        </w:rPr>
        <w:t xml:space="preserve">//</w:t>
      </w:r>
      <w:r>
        <w:rPr>
          <w:rStyle w:val="NormalTok"/>
        </w:rPr>
        <w:t xml:space="preserve"> значение функции на правой границе отрезка</w:t>
      </w:r>
      <w:r>
        <w:br/>
      </w:r>
      <w:r>
        <w:rPr>
          <w:rStyle w:val="ControlFlowTok"/>
        </w:rPr>
        <w:t xml:space="preserve">if</w:t>
      </w:r>
      <w:r>
        <w:rPr>
          <w:rStyle w:val="NormalTok"/>
        </w:rPr>
        <w:t xml:space="preserve"> </w:t>
      </w:r>
      <w:r>
        <w:rPr>
          <w:rStyle w:val="KeywordTok"/>
        </w:rPr>
        <w:t xml:space="preserve">(</w:t>
      </w:r>
      <w:r>
        <w:rPr>
          <w:rStyle w:val="ExtensionTok"/>
        </w:rPr>
        <w:t xml:space="preserve">f1</w:t>
      </w:r>
      <w:r>
        <w:rPr>
          <w:rStyle w:val="NormalTok"/>
        </w:rPr>
        <w:t xml:space="preserve"> </w:t>
      </w:r>
      <w:r>
        <w:rPr>
          <w:rStyle w:val="OperatorTok"/>
        </w:rPr>
        <w:t xml:space="preserve">&lt;</w:t>
      </w:r>
      <w:r>
        <w:rPr>
          <w:rStyle w:val="NormalTok"/>
        </w:rPr>
        <w:t xml:space="preserve">= f2</w:t>
      </w:r>
      <w:r>
        <w:rPr>
          <w:rStyle w:val="KeywordTok"/>
        </w:rPr>
        <w:t xml:space="preserve">)</w:t>
      </w:r>
      <w:r>
        <w:rPr>
          <w:rStyle w:val="NormalTok"/>
        </w:rPr>
        <w:t xml:space="preserve">           </w:t>
      </w:r>
      <w:r>
        <w:rPr>
          <w:rStyle w:val="ExtensionTok"/>
        </w:rPr>
        <w:t xml:space="preserve">//</w:t>
      </w:r>
      <w:r>
        <w:rPr>
          <w:rStyle w:val="NormalTok"/>
        </w:rPr>
        <w:t xml:space="preserve"> возрастающий участок</w:t>
      </w:r>
      <w:r>
        <w:br/>
      </w:r>
      <w:r>
        <w:rPr>
          <w:rStyle w:val="KeywordTok"/>
        </w:rPr>
        <w:t xml:space="preserve">{</w:t>
      </w:r>
      <w:r>
        <w:br/>
      </w:r>
      <w:r>
        <w:rPr>
          <w:rStyle w:val="NormalTok"/>
        </w:rPr>
        <w:t xml:space="preserve">    </w:t>
      </w:r>
      <w:r>
        <w:rPr>
          <w:rStyle w:val="ExtensionTok"/>
        </w:rPr>
        <w:t xml:space="preserve">S1</w:t>
      </w:r>
      <w:r>
        <w:rPr>
          <w:rStyle w:val="NormalTok"/>
        </w:rPr>
        <w:t xml:space="preserve"> += f1 </w:t>
      </w:r>
      <w:r>
        <w:rPr>
          <w:rStyle w:val="PreprocessorTok"/>
        </w:rPr>
        <w:t xml:space="preserve">*</w:t>
      </w:r>
      <w:r>
        <w:rPr>
          <w:rStyle w:val="NormalTok"/>
        </w:rPr>
        <w:t xml:space="preserve"> dx</w:t>
      </w:r>
      <w:r>
        <w:rPr>
          <w:rStyle w:val="KeywordTok"/>
        </w:rPr>
        <w:t xml:space="preserve">;</w:t>
      </w:r>
      <w:r>
        <w:rPr>
          <w:rStyle w:val="NormalTok"/>
        </w:rPr>
        <w:t xml:space="preserve">      </w:t>
      </w:r>
      <w:r>
        <w:rPr>
          <w:rStyle w:val="ExtensionTok"/>
        </w:rPr>
        <w:t xml:space="preserve">//</w:t>
      </w:r>
      <w:r>
        <w:rPr>
          <w:rStyle w:val="NormalTok"/>
        </w:rPr>
        <w:t xml:space="preserve"> нижняя сумма</w:t>
      </w:r>
      <w:r>
        <w:br/>
      </w:r>
      <w:r>
        <w:rPr>
          <w:rStyle w:val="NormalTok"/>
        </w:rPr>
        <w:t xml:space="preserve">    </w:t>
      </w:r>
      <w:r>
        <w:rPr>
          <w:rStyle w:val="ExtensionTok"/>
        </w:rPr>
        <w:t xml:space="preserve">S2</w:t>
      </w:r>
      <w:r>
        <w:rPr>
          <w:rStyle w:val="NormalTok"/>
        </w:rPr>
        <w:t xml:space="preserve"> += f2 </w:t>
      </w:r>
      <w:r>
        <w:rPr>
          <w:rStyle w:val="PreprocessorTok"/>
        </w:rPr>
        <w:t xml:space="preserve">*</w:t>
      </w:r>
      <w:r>
        <w:rPr>
          <w:rStyle w:val="NormalTok"/>
        </w:rPr>
        <w:t xml:space="preserve"> dx</w:t>
      </w:r>
      <w:r>
        <w:rPr>
          <w:rStyle w:val="KeywordTok"/>
        </w:rPr>
        <w:t xml:space="preserve">;</w:t>
      </w:r>
      <w:r>
        <w:rPr>
          <w:rStyle w:val="NormalTok"/>
        </w:rPr>
        <w:t xml:space="preserve">      </w:t>
      </w:r>
      <w:r>
        <w:rPr>
          <w:rStyle w:val="ExtensionTok"/>
        </w:rPr>
        <w:t xml:space="preserve">//</w:t>
      </w:r>
      <w:r>
        <w:rPr>
          <w:rStyle w:val="NormalTok"/>
        </w:rPr>
        <w:t xml:space="preserve"> верхняя сумма </w:t>
      </w:r>
      <w:r>
        <w:br/>
      </w:r>
      <w:r>
        <w:rPr>
          <w:rStyle w:val="KeywordTok"/>
        </w:rPr>
        <w:t xml:space="preserve">}</w:t>
      </w:r>
      <w:r>
        <w:br/>
      </w:r>
      <w:r>
        <w:rPr>
          <w:rStyle w:val="ControlFlowTok"/>
        </w:rPr>
        <w:t xml:space="preserve">else</w:t>
      </w:r>
      <w:r>
        <w:rPr>
          <w:rStyle w:val="NormalTok"/>
        </w:rPr>
        <w:t xml:space="preserve">                    </w:t>
      </w:r>
      <w:r>
        <w:rPr>
          <w:rStyle w:val="ExtensionTok"/>
        </w:rPr>
        <w:t xml:space="preserve">//</w:t>
      </w:r>
      <w:r>
        <w:rPr>
          <w:rStyle w:val="NormalTok"/>
        </w:rPr>
        <w:t xml:space="preserve"> убывающий участок</w:t>
      </w:r>
      <w:r>
        <w:br/>
      </w:r>
      <w:r>
        <w:rPr>
          <w:rStyle w:val="KeywordTok"/>
        </w:rPr>
        <w:t xml:space="preserve">{</w:t>
      </w:r>
      <w:r>
        <w:br/>
      </w:r>
      <w:r>
        <w:rPr>
          <w:rStyle w:val="NormalTok"/>
        </w:rPr>
        <w:t xml:space="preserve">    </w:t>
      </w:r>
      <w:r>
        <w:rPr>
          <w:rStyle w:val="ExtensionTok"/>
        </w:rPr>
        <w:t xml:space="preserve">S2</w:t>
      </w:r>
      <w:r>
        <w:rPr>
          <w:rStyle w:val="NormalTok"/>
        </w:rPr>
        <w:t xml:space="preserve"> += f1 </w:t>
      </w:r>
      <w:r>
        <w:rPr>
          <w:rStyle w:val="PreprocessorTok"/>
        </w:rPr>
        <w:t xml:space="preserve">*</w:t>
      </w:r>
      <w:r>
        <w:rPr>
          <w:rStyle w:val="NormalTok"/>
        </w:rPr>
        <w:t xml:space="preserve"> dx</w:t>
      </w:r>
      <w:r>
        <w:rPr>
          <w:rStyle w:val="KeywordTok"/>
        </w:rPr>
        <w:t xml:space="preserve">;</w:t>
      </w:r>
      <w:r>
        <w:rPr>
          <w:rStyle w:val="NormalTok"/>
        </w:rPr>
        <w:t xml:space="preserve">      </w:t>
      </w:r>
      <w:r>
        <w:rPr>
          <w:rStyle w:val="ExtensionTok"/>
        </w:rPr>
        <w:t xml:space="preserve">//</w:t>
      </w:r>
      <w:r>
        <w:rPr>
          <w:rStyle w:val="NormalTok"/>
        </w:rPr>
        <w:t xml:space="preserve"> верхняя сумма </w:t>
      </w:r>
      <w:r>
        <w:br/>
      </w:r>
      <w:r>
        <w:rPr>
          <w:rStyle w:val="NormalTok"/>
        </w:rPr>
        <w:t xml:space="preserve">    </w:t>
      </w:r>
      <w:r>
        <w:rPr>
          <w:rStyle w:val="ExtensionTok"/>
        </w:rPr>
        <w:t xml:space="preserve">S1</w:t>
      </w:r>
      <w:r>
        <w:rPr>
          <w:rStyle w:val="NormalTok"/>
        </w:rPr>
        <w:t xml:space="preserve"> += f2 </w:t>
      </w:r>
      <w:r>
        <w:rPr>
          <w:rStyle w:val="PreprocessorTok"/>
        </w:rPr>
        <w:t xml:space="preserve">*</w:t>
      </w:r>
      <w:r>
        <w:rPr>
          <w:rStyle w:val="NormalTok"/>
        </w:rPr>
        <w:t xml:space="preserve"> dx</w:t>
      </w:r>
      <w:r>
        <w:rPr>
          <w:rStyle w:val="KeywordTok"/>
        </w:rPr>
        <w:t xml:space="preserve">;</w:t>
      </w:r>
      <w:r>
        <w:rPr>
          <w:rStyle w:val="NormalTok"/>
        </w:rPr>
        <w:t xml:space="preserve">      </w:t>
      </w:r>
      <w:r>
        <w:rPr>
          <w:rStyle w:val="ExtensionTok"/>
        </w:rPr>
        <w:t xml:space="preserve">//</w:t>
      </w:r>
      <w:r>
        <w:rPr>
          <w:rStyle w:val="NormalTok"/>
        </w:rPr>
        <w:t xml:space="preserve"> нижняя сумма </w:t>
      </w:r>
      <w:r>
        <w:br/>
      </w:r>
      <w:r>
        <w:rPr>
          <w:rStyle w:val="KeywordTok"/>
        </w:rPr>
        <w:t xml:space="preserve">}</w:t>
      </w:r>
    </w:p>
    <w:p>
      <w:pPr>
        <w:pStyle w:val="FirstParagraph"/>
      </w:pPr>
      <w:r>
        <w:t xml:space="preserve">Вычисления прекращаются, если</w:t>
      </w:r>
      <w:r>
        <w:t xml:space="preserve"> </w:t>
      </w:r>
      <w:r>
        <w:rPr>
          <w:rStyle w:val="VerbatimChar"/>
        </w:rPr>
        <w:t xml:space="preserve">| S2 - S1 | &lt; eps</w:t>
      </w:r>
      <w:r>
        <w:t xml:space="preserve">.</w:t>
      </w:r>
    </w:p>
    <w:p>
      <w:pPr>
        <w:pStyle w:val="BodyText"/>
      </w:pPr>
      <w:r>
        <w:t xml:space="preserve">Обратите внимание, что данный алгоритм представлен лишь в качестве примера, иллюстрирующего принцип работы одного из варианта метода прямоугольников. Указанный здесь критерий точности не является критерием точности, который необходимо использовать в программе. При реализации программы необходимо использовать правило Рунге (см. дальше). В связи с этим, значение интеграла методом прямоугольников необходимо искать по</w:t>
      </w:r>
      <w:r>
        <w:t xml:space="preserve"> </w:t>
      </w:r>
      <w:hyperlink r:id="rId220">
        <w:r>
          <w:rPr>
            <w:rStyle w:val="Hyperlink"/>
          </w:rPr>
          <w:t xml:space="preserve">одной из формул</w:t>
        </w:r>
      </w:hyperlink>
      <w:r>
        <w:t xml:space="preserve">: левых, правых или средних прямоугольников.</w:t>
      </w:r>
    </w:p>
    <w:bookmarkEnd w:id="170"/>
    <w:bookmarkStart w:id="174" w:name="метод-трапеций"/>
    <w:p>
      <w:pPr>
        <w:pStyle w:val="Heading4"/>
      </w:pPr>
      <w:r>
        <w:t xml:space="preserve">Метод трапеций</w:t>
      </w:r>
    </w:p>
    <w:p>
      <w:pPr>
        <w:pStyle w:val="FirstParagraph"/>
      </w:pPr>
      <w:r>
        <w:t xml:space="preserve">Алгоритм метода трапеций аналогичен алгоритму метода прямоугольников, только площадь элементарной трапеции вычисляется по формуле:</w:t>
      </w:r>
    </w:p>
    <w:p>
      <w:pPr>
        <w:pStyle w:val="BodyText"/>
      </w:pPr>
      <m:oMathPara>
        <m:oMathParaPr>
          <m:jc m:val="center"/>
        </m:oMathParaPr>
        <m:oMath>
          <m:sSub>
            <m:e>
              <m:r>
                <m:t>S</m:t>
              </m:r>
            </m:e>
            <m:sub>
              <m:r>
                <m:t>t</m:t>
              </m:r>
            </m:sub>
          </m:sSub>
          <m:r>
            <m:rPr>
              <m:sty m:val="p"/>
            </m:rPr>
            <m:t>=</m:t>
          </m:r>
          <m:r>
            <m:t>d</m:t>
          </m:r>
          <m:r>
            <m:t>x</m:t>
          </m:r>
          <m:r>
            <m:rPr>
              <m:sty m:val="p"/>
            </m:rPr>
            <m:t>*</m:t>
          </m:r>
          <m:d>
            <m:dPr>
              <m:begChr m:val="("/>
              <m:endChr m:val=")"/>
              <m:sepChr m:val=""/>
              <m:grow/>
            </m:dPr>
            <m:e>
              <m:r>
                <m:t>f</m:t>
              </m:r>
              <m:d>
                <m:dPr>
                  <m:begChr m:val="("/>
                  <m:endChr m:val=")"/>
                  <m:sepChr m:val=""/>
                  <m:grow/>
                </m:dPr>
                <m:e>
                  <m:r>
                    <m:t>x</m:t>
                  </m:r>
                </m:e>
              </m:d>
              <m:r>
                <m:rPr>
                  <m:sty m:val="p"/>
                </m:rPr>
                <m:t>+</m:t>
              </m:r>
              <m:r>
                <m:t>f</m:t>
              </m:r>
              <m:d>
                <m:dPr>
                  <m:begChr m:val="("/>
                  <m:endChr m:val=")"/>
                  <m:sepChr m:val=""/>
                  <m:grow/>
                </m:dPr>
                <m:e>
                  <m:r>
                    <m:t>x</m:t>
                  </m:r>
                  <m:r>
                    <m:rPr>
                      <m:sty m:val="p"/>
                    </m:rPr>
                    <m:t>+</m:t>
                  </m:r>
                  <m:r>
                    <m:t>d</m:t>
                  </m:r>
                  <m:r>
                    <m:t>x</m:t>
                  </m:r>
                </m:e>
              </m:d>
            </m:e>
          </m:d>
          <m:r>
            <m:rPr>
              <m:sty m:val="p"/>
            </m:rPr>
            <m:t>/</m:t>
          </m:r>
          <m:r>
            <m:t>2</m:t>
          </m:r>
        </m:oMath>
      </m:oMathPara>
    </w:p>
    <w:p>
      <w:pPr>
        <w:pStyle w:val="FirstParagraph"/>
      </w:pPr>
      <w:r>
        <w:t xml:space="preserve">При этом значения функций на границах внутренних отрезков при вычислении интеграла используются дважды, а на границах интервала</w:t>
      </w:r>
      <w:r>
        <w:t xml:space="preserve"> </w:t>
      </w:r>
      <m:oMath>
        <m:d>
          <m:dPr>
            <m:begChr m:val="["/>
            <m:endChr m:val="]"/>
            <m:sepChr m:val=""/>
            <m:grow/>
          </m:dPr>
          <m:e>
            <m:r>
              <m:t>a</m:t>
            </m:r>
            <m:r>
              <m:rPr>
                <m:sty m:val="p"/>
              </m:rPr>
              <m:t>,</m:t>
            </m:r>
            <m:r>
              <m:t>b</m:t>
            </m:r>
          </m:e>
        </m:d>
      </m:oMath>
      <w:r>
        <w:t xml:space="preserve"> </w:t>
      </w:r>
      <w:r>
        <w:t xml:space="preserve">- только один раз.</w:t>
      </w:r>
    </w:p>
    <w:bookmarkEnd w:id="171"/>
    <w:bookmarkEnd w:id="172"/>
    <w:bookmarkStart w:id="175" w:name="X6208c03a4ea0d2bfb30b99a9511cbcb26aaf7bf"/>
    <w:p>
      <w:pPr>
        <w:pStyle w:val="Heading3"/>
      </w:pPr>
      <w:r>
        <w:t xml:space="preserve">Задача вычисления определенного интеграла</w:t>
      </w:r>
    </w:p>
    <w:p>
      <w:pPr>
        <w:pStyle w:val="FirstParagraph"/>
      </w:pPr>
      <w:r>
        <w:t xml:space="preserve">Задача вычисления определенного интеграла формулируется следующим образом: вычислить</w:t>
      </w:r>
      <w:r>
        <w:t xml:space="preserve"> </w:t>
      </w:r>
      <m:oMath>
        <m:nary>
          <m:naryPr>
            <m:chr m:val="∫"/>
            <m:limLoc m:val="subSup"/>
            <m:subHide m:val="0"/>
            <m:supHide m:val="0"/>
          </m:naryPr>
          <m:sub>
            <m:r>
              <m:t>a</m:t>
            </m:r>
          </m:sub>
          <m:sup>
            <m:r>
              <m:t>b</m:t>
            </m:r>
          </m:sup>
          <m:e>
            <m:r>
              <m:t>f</m:t>
            </m:r>
          </m:e>
        </m:nary>
        <m:d>
          <m:dPr>
            <m:begChr m:val="("/>
            <m:endChr m:val=")"/>
            <m:sepChr m:val=""/>
            <m:grow/>
          </m:dPr>
          <m:e>
            <m:r>
              <m:t>x</m:t>
            </m:r>
          </m:e>
        </m:d>
        <m:r>
          <m:t> </m:t>
        </m:r>
        <m:r>
          <m:t>d</m:t>
        </m:r>
        <m:r>
          <m:t>x</m:t>
        </m:r>
      </m:oMath>
      <w:r>
        <w:t xml:space="preserve"> </w:t>
      </w:r>
      <w:r>
        <w:t xml:space="preserve">для подынтегральной функции</w:t>
      </w:r>
      <w:r>
        <w:t xml:space="preserve"> </w:t>
      </w:r>
      <m:oMath>
        <m:r>
          <m:t>f</m:t>
        </m:r>
        <m:d>
          <m:dPr>
            <m:begChr m:val="("/>
            <m:endChr m:val=")"/>
            <m:sepChr m:val=""/>
            <m:grow/>
          </m:dPr>
          <m:e>
            <m:r>
              <m:t>x</m:t>
            </m:r>
          </m:e>
        </m:d>
      </m:oMath>
      <w:r>
        <w:t xml:space="preserve"> </w:t>
      </w:r>
      <w:r>
        <w:t xml:space="preserve">при заданных значениях пределов интегрирования</w:t>
      </w:r>
      <w:r>
        <w:t xml:space="preserve"> </w:t>
      </w:r>
      <m:oMath>
        <m:r>
          <m:t>a</m:t>
        </m:r>
      </m:oMath>
      <w:r>
        <w:t xml:space="preserve">,</w:t>
      </w:r>
      <w:r>
        <w:t xml:space="preserve"> </w:t>
      </w:r>
      <m:oMath>
        <m:r>
          <m:t>b</m:t>
        </m:r>
      </m:oMath>
      <w:r>
        <w:t xml:space="preserve"> </w:t>
      </w:r>
      <w:r>
        <w:t xml:space="preserve">и требуемой точности</w:t>
      </w:r>
      <w:r>
        <w:t xml:space="preserve"> </w:t>
      </w:r>
      <m:oMath>
        <m:r>
          <m:t>e</m:t>
        </m:r>
        <m:r>
          <m:t>p</m:t>
        </m:r>
        <m:r>
          <m:t>s</m:t>
        </m:r>
      </m:oMath>
      <w:r>
        <w:t xml:space="preserve">.</w:t>
      </w:r>
    </w:p>
    <w:p>
      <w:pPr>
        <w:pStyle w:val="BodyText"/>
      </w:pPr>
      <w:r>
        <w:t xml:space="preserve">При численном интегрировании площадь под кривой заменяется суммой площадей</w:t>
      </w:r>
      <w:r>
        <w:t xml:space="preserve"> </w:t>
      </w:r>
      <w:r>
        <w:t xml:space="preserve">“</w:t>
      </w:r>
      <w:r>
        <w:t xml:space="preserve">элементарных</w:t>
      </w:r>
      <w:r>
        <w:t xml:space="preserve">”</w:t>
      </w:r>
      <w:r>
        <w:t xml:space="preserve"> </w:t>
      </w:r>
      <w:r>
        <w:t xml:space="preserve">прямоугольников с высотой, проведенной из середины основания.</w:t>
      </w:r>
    </w:p>
    <w:p>
      <w:pPr>
        <w:pStyle w:val="BodyText"/>
      </w:pPr>
      <w:r>
        <w:t xml:space="preserve">Формула приближенного значения определенного интеграла представляется в виде</w:t>
      </w:r>
    </w:p>
    <w:p>
      <w:pPr>
        <w:pStyle w:val="BodyText"/>
      </w:pPr>
      <m:oMathPara>
        <m:oMathParaPr>
          <m:jc m:val="center"/>
        </m:oMathParaPr>
        <m:oMath>
          <m:r>
            <m:t>S</m:t>
          </m:r>
          <m:r>
            <m:rPr>
              <m:sty m:val="p"/>
            </m:rPr>
            <m:t>=</m:t>
          </m:r>
          <m:nary>
            <m:naryPr>
              <m:chr m:val="∑"/>
              <m:limLoc m:val="undOvr"/>
              <m:subHide m:val="0"/>
              <m:supHide m:val="0"/>
            </m:naryPr>
            <m:sub>
              <m:r>
                <m:t>i</m:t>
              </m:r>
              <m:r>
                <m:rPr>
                  <m:sty m:val="p"/>
                </m:rPr>
                <m:t>=</m:t>
              </m:r>
              <m:r>
                <m:t>1</m:t>
              </m:r>
            </m:sub>
            <m:sup>
              <m:r>
                <m:t>N</m:t>
              </m:r>
            </m:sup>
            <m:e>
              <m:r>
                <m:t>f</m:t>
              </m:r>
            </m:e>
          </m:nary>
          <m:d>
            <m:dPr>
              <m:begChr m:val="("/>
              <m:endChr m:val=")"/>
              <m:sepChr m:val=""/>
              <m:grow/>
            </m:dPr>
            <m:e>
              <m:sSub>
                <m:e>
                  <m:r>
                    <m:t>x</m:t>
                  </m:r>
                </m:e>
                <m:sub>
                  <m:r>
                    <m:t>i</m:t>
                  </m:r>
                </m:sub>
              </m:sSub>
            </m:e>
          </m:d>
          <m:r>
            <m:t>Δ</m:t>
          </m:r>
          <m:r>
            <m:t>x</m:t>
          </m:r>
          <m:r>
            <m:rPr>
              <m:sty m:val="p"/>
            </m:rPr>
            <m:t>,</m:t>
          </m:r>
        </m:oMath>
      </m:oMathPara>
    </w:p>
    <w:p>
      <w:pPr>
        <w:pStyle w:val="FirstParagraph"/>
      </w:pPr>
      <w:r>
        <w:t xml:space="preserve">где:</w:t>
      </w:r>
    </w:p>
    <w:p>
      <w:pPr>
        <w:numPr>
          <w:ilvl w:val="0"/>
          <w:numId w:val="101"/>
        </w:numPr>
        <w:pStyle w:val="Compact"/>
      </w:pPr>
      <m:oMath>
        <m:sSub>
          <m:e>
            <m:r>
              <m:t>x</m:t>
            </m:r>
          </m:e>
          <m:sub>
            <m:r>
              <m:t>i</m:t>
            </m:r>
          </m:sub>
        </m:sSub>
        <m:r>
          <m:rPr>
            <m:sty m:val="p"/>
          </m:rPr>
          <m:t>=</m:t>
        </m:r>
        <m:r>
          <m:t>a</m:t>
        </m:r>
        <m:r>
          <m:rPr>
            <m:sty m:val="p"/>
          </m:rPr>
          <m:t>+</m:t>
        </m:r>
        <m:r>
          <m:t>Δ</m:t>
        </m:r>
        <m:r>
          <m:t>x</m:t>
        </m:r>
        <m:r>
          <m:rPr>
            <m:sty m:val="p"/>
          </m:rPr>
          <m:t>/</m:t>
        </m:r>
        <m:r>
          <m:t>2</m:t>
        </m:r>
        <m:r>
          <m:rPr>
            <m:sty m:val="p"/>
          </m:rPr>
          <m:t>+</m:t>
        </m:r>
        <m:d>
          <m:dPr>
            <m:begChr m:val="("/>
            <m:endChr m:val=")"/>
            <m:sepChr m:val=""/>
            <m:grow/>
          </m:dPr>
          <m:e>
            <m:r>
              <m:t>i</m:t>
            </m:r>
            <m:r>
              <m:rPr>
                <m:sty m:val="p"/>
              </m:rPr>
              <m:t>−</m:t>
            </m:r>
            <m:r>
              <m:t>1</m:t>
            </m:r>
          </m:e>
        </m:d>
        <m:r>
          <m:t>Δ</m:t>
        </m:r>
        <m:r>
          <m:t>x</m:t>
        </m:r>
      </m:oMath>
      <w:r>
        <w:t xml:space="preserve">;</w:t>
      </w:r>
    </w:p>
    <w:p>
      <w:pPr>
        <w:numPr>
          <w:ilvl w:val="0"/>
          <w:numId w:val="101"/>
        </w:numPr>
        <w:pStyle w:val="Compact"/>
      </w:pPr>
      <m:oMath>
        <m:r>
          <m:t>N</m:t>
        </m:r>
      </m:oMath>
      <w:r>
        <w:t xml:space="preserve"> </w:t>
      </w:r>
      <w:r>
        <w:t xml:space="preserve">- число элементарных прямоугольников.</w:t>
      </w:r>
    </w:p>
    <w:p>
      <w:pPr>
        <w:pStyle w:val="FirstParagraph"/>
      </w:pPr>
      <w:r>
        <w:t xml:space="preserve">Для уменьшения объема вычислений множитель</w:t>
      </w:r>
      <w:r>
        <w:t xml:space="preserve"> </w:t>
      </w:r>
      <m:oMath>
        <m:r>
          <m:t>Δ</m:t>
        </m:r>
        <m:r>
          <m:t>x</m:t>
        </m:r>
      </m:oMath>
      <w:r>
        <w:t xml:space="preserve"> </w:t>
      </w:r>
      <w:r>
        <w:t xml:space="preserve">следует вынести за знак суммы. Тогда в цикле нужно выполнять только суммирование, а затем полученную сумму один раз умножить на</w:t>
      </w:r>
      <w:r>
        <w:t xml:space="preserve"> </w:t>
      </w:r>
      <m:oMath>
        <m:r>
          <m:t>Δ</m:t>
        </m:r>
        <m:r>
          <m:t>x</m:t>
        </m:r>
      </m:oMath>
      <w:r>
        <w:t xml:space="preserve">.</w:t>
      </w:r>
    </w:p>
    <w:bookmarkStart w:id="176" w:name="оценка-погрешности"/>
    <w:p>
      <w:pPr>
        <w:pStyle w:val="Heading4"/>
      </w:pPr>
      <w:r>
        <w:t xml:space="preserve">Оценка погрешности</w:t>
      </w:r>
    </w:p>
    <w:p>
      <w:pPr>
        <w:pStyle w:val="FirstParagraph"/>
      </w:pPr>
      <w:r>
        <w:t xml:space="preserve">Для оценки погрешности вычисления интеграла на практике используют</w:t>
      </w:r>
      <w:r>
        <w:t xml:space="preserve"> </w:t>
      </w:r>
      <w:r>
        <w:rPr>
          <w:bCs/>
          <w:b/>
        </w:rPr>
        <w:t xml:space="preserve">правило Рунге</w:t>
      </w:r>
      <w:r>
        <w:t xml:space="preserve">. Суть правила состоит в том, что выполняют вычисление интеграла с двумя разными шагами изменения переменной</w:t>
      </w:r>
      <w:r>
        <w:t xml:space="preserve"> </w:t>
      </w:r>
      <m:oMath>
        <m:r>
          <m:t>x</m:t>
        </m:r>
      </m:oMath>
      <w:r>
        <w:t xml:space="preserve">, а затем сравнивают результаты и получают оценку точности. Наиболее часто используемое правило связано с вычислением интеграла дважды: с шагом</w:t>
      </w:r>
      <w:r>
        <w:t xml:space="preserve"> </w:t>
      </w:r>
      <m:oMath>
        <m:r>
          <m:t>Δ</m:t>
        </m:r>
        <m:r>
          <m:t>x</m:t>
        </m:r>
      </m:oMath>
      <w:r>
        <w:t xml:space="preserve"> </w:t>
      </w:r>
      <w:r>
        <w:t xml:space="preserve">и шагом</w:t>
      </w:r>
      <w:r>
        <w:t xml:space="preserve"> </w:t>
      </w:r>
      <m:oMath>
        <m:r>
          <m:t>Δ</m:t>
        </m:r>
        <m:r>
          <m:t>x</m:t>
        </m:r>
        <m:r>
          <m:rPr>
            <m:sty m:val="p"/>
          </m:rPr>
          <m:t>/</m:t>
        </m:r>
        <m:r>
          <m:t>2</m:t>
        </m:r>
      </m:oMath>
      <w:r>
        <w:t xml:space="preserve">.</w:t>
      </w:r>
    </w:p>
    <w:p>
      <w:pPr>
        <w:pStyle w:val="BodyText"/>
      </w:pPr>
      <w:r>
        <w:t xml:space="preserve">Для методов прямоугольников и трапеций погрешность</w:t>
      </w:r>
      <w:r>
        <w:t xml:space="preserve"> </w:t>
      </w:r>
      <m:oMath>
        <m:sSub>
          <m:e>
            <m:r>
              <m:t>R</m:t>
            </m:r>
          </m:e>
          <m:sub>
            <m:r>
              <m:t>Δ</m:t>
            </m:r>
            <m:r>
              <m:t>x</m:t>
            </m:r>
            <m:r>
              <m:rPr>
                <m:sty m:val="p"/>
              </m:rPr>
              <m:t>/</m:t>
            </m:r>
            <m:r>
              <m:t>2</m:t>
            </m:r>
          </m:sub>
        </m:sSub>
      </m:oMath>
      <w:r>
        <w:t xml:space="preserve"> </w:t>
      </w:r>
      <w:r>
        <w:t xml:space="preserve">вычисления интеграла с шагом</w:t>
      </w:r>
      <w:r>
        <w:t xml:space="preserve"> </w:t>
      </w:r>
      <m:oMath>
        <m:r>
          <m:t>Δ</m:t>
        </m:r>
        <m:r>
          <m:t>x</m:t>
        </m:r>
        <m:r>
          <m:rPr>
            <m:sty m:val="p"/>
          </m:rPr>
          <m:t>/</m:t>
        </m:r>
        <m:r>
          <m:t>2</m:t>
        </m:r>
      </m:oMath>
      <w:r>
        <w:t xml:space="preserve"> </w:t>
      </w:r>
      <w:r>
        <w:t xml:space="preserve">оценивается следующей формулой:</w:t>
      </w:r>
    </w:p>
    <w:p>
      <w:pPr>
        <w:pStyle w:val="BodyText"/>
      </w:pPr>
      <w:r>
        <w:t xml:space="preserve">$$
|R_{\Delta x/2}| = \cfrac{|I_{\Delta x/2} - I_{\Delta x}|}{3} ,\quad (1)
$$</w:t>
      </w:r>
    </w:p>
    <w:p>
      <w:pPr>
        <w:pStyle w:val="FirstParagraph"/>
      </w:pPr>
      <w:r>
        <w:t xml:space="preserve">где:</w:t>
      </w:r>
    </w:p>
    <w:p>
      <w:pPr>
        <w:numPr>
          <w:ilvl w:val="0"/>
          <w:numId w:val="102"/>
        </w:numPr>
        <w:pStyle w:val="Compact"/>
      </w:pPr>
      <m:oMath>
        <m:sSub>
          <m:e>
            <m:r>
              <m:t>I</m:t>
            </m:r>
          </m:e>
          <m:sub>
            <m:r>
              <m:t>Δ</m:t>
            </m:r>
            <m:r>
              <m:t>x</m:t>
            </m:r>
            <m:r>
              <m:rPr>
                <m:sty m:val="p"/>
              </m:rPr>
              <m:t>/</m:t>
            </m:r>
            <m:r>
              <m:t>2</m:t>
            </m:r>
          </m:sub>
        </m:sSub>
      </m:oMath>
      <w:r>
        <w:t xml:space="preserve"> </w:t>
      </w:r>
      <w:r>
        <w:t xml:space="preserve">– значение интеграла, вычисленное с шагом</w:t>
      </w:r>
      <w:r>
        <w:t xml:space="preserve"> </w:t>
      </w:r>
      <m:oMath>
        <m:r>
          <m:t>Δ</m:t>
        </m:r>
        <m:r>
          <m:t>x</m:t>
        </m:r>
        <m:r>
          <m:rPr>
            <m:sty m:val="p"/>
          </m:rPr>
          <m:t>/</m:t>
        </m:r>
        <m:r>
          <m:t>2</m:t>
        </m:r>
      </m:oMath>
      <w:r>
        <w:t xml:space="preserve">;</w:t>
      </w:r>
    </w:p>
    <w:p>
      <w:pPr>
        <w:numPr>
          <w:ilvl w:val="0"/>
          <w:numId w:val="102"/>
        </w:numPr>
        <w:pStyle w:val="Compact"/>
      </w:pPr>
      <m:oMath>
        <m:sSub>
          <m:e>
            <m:r>
              <m:t>I</m:t>
            </m:r>
          </m:e>
          <m:sub>
            <m:r>
              <m:t>Δ</m:t>
            </m:r>
            <m:r>
              <m:t>x</m:t>
            </m:r>
          </m:sub>
        </m:sSub>
      </m:oMath>
      <w:r>
        <w:t xml:space="preserve"> </w:t>
      </w:r>
      <w:r>
        <w:t xml:space="preserve">– значение интеграла, вычисленное с шагом</w:t>
      </w:r>
      <w:r>
        <w:t xml:space="preserve"> </w:t>
      </w:r>
      <m:oMath>
        <m:r>
          <m:t>Δ</m:t>
        </m:r>
        <m:r>
          <m:t>x</m:t>
        </m:r>
      </m:oMath>
      <w:r>
        <w:t xml:space="preserve">.</w:t>
      </w:r>
    </w:p>
    <w:p>
      <w:pPr>
        <w:pStyle w:val="FirstParagraph"/>
      </w:pPr>
      <w:r>
        <w:t xml:space="preserve">В программе вычисления интеграла с точностью</w:t>
      </w:r>
      <w:r>
        <w:t xml:space="preserve"> </w:t>
      </w:r>
      <w:r>
        <w:rPr>
          <w:rStyle w:val="VerbatimChar"/>
        </w:rPr>
        <w:t xml:space="preserve">eps</w:t>
      </w:r>
      <w:r>
        <w:t xml:space="preserve"> </w:t>
      </w:r>
      <w:r>
        <w:t xml:space="preserve">во внутреннем цикле находят значение определенного интеграла с шагом</w:t>
      </w:r>
      <w:r>
        <w:t xml:space="preserve"> </w:t>
      </w:r>
      <m:oMath>
        <m:r>
          <m:t>Δ</m:t>
        </m:r>
        <m:r>
          <m:t>x</m:t>
        </m:r>
        <m:r>
          <m:rPr>
            <m:sty m:val="p"/>
          </m:rPr>
          <m:t>/</m:t>
        </m:r>
        <m:r>
          <m:t>2</m:t>
        </m:r>
      </m:oMath>
      <w:r>
        <w:t xml:space="preserve">. Во внешнем цикле производится сравнение значений интегралов, вычисленных с шагами</w:t>
      </w:r>
      <w:r>
        <w:t xml:space="preserve"> </w:t>
      </w:r>
      <m:oMath>
        <m:r>
          <m:t>Δ</m:t>
        </m:r>
        <m:r>
          <m:t>x</m:t>
        </m:r>
      </m:oMath>
      <w:r>
        <w:t xml:space="preserve"> </w:t>
      </w:r>
      <w:r>
        <w:t xml:space="preserve">и</w:t>
      </w:r>
      <w:r>
        <w:t xml:space="preserve"> </w:t>
      </w:r>
      <m:oMath>
        <m:r>
          <m:t>Δ</m:t>
        </m:r>
        <m:r>
          <m:t>x</m:t>
        </m:r>
        <m:r>
          <m:rPr>
            <m:sty m:val="p"/>
          </m:rPr>
          <m:t>/</m:t>
        </m:r>
        <m:r>
          <m:t>2</m:t>
        </m:r>
      </m:oMath>
      <w:r>
        <w:t xml:space="preserve"> </w:t>
      </w:r>
      <w:r>
        <w:t xml:space="preserve">соответственно. Если требуемая точность не достигнута, то число разбиений удваивается, а в качестве предыдущего значения интеграла берут текущее и вычисление интеграла выполняется при новом числе разбиений.</w:t>
      </w:r>
    </w:p>
    <w:bookmarkEnd w:id="173"/>
    <w:bookmarkEnd w:id="174"/>
    <w:bookmarkStart w:id="177" w:name="сигнатуры-функций"/>
    <w:p>
      <w:pPr>
        <w:pStyle w:val="Heading3"/>
      </w:pPr>
      <w:r>
        <w:t xml:space="preserve">Сигнатуры функций</w:t>
      </w:r>
    </w:p>
    <w:p>
      <w:pPr>
        <w:pStyle w:val="FirstParagraph"/>
      </w:pPr>
      <w:r>
        <w:t xml:space="preserve">Один из аргументов функций</w:t>
      </w:r>
      <w:r>
        <w:t xml:space="preserve"> </w:t>
      </w:r>
      <w:r>
        <w:rPr>
          <w:rStyle w:val="VerbatimChar"/>
        </w:rPr>
        <w:t xml:space="preserve">IntRect</w:t>
      </w:r>
      <w:r>
        <w:t xml:space="preserve"> </w:t>
      </w:r>
      <w:r>
        <w:t xml:space="preserve">и</w:t>
      </w:r>
      <w:r>
        <w:t xml:space="preserve"> </w:t>
      </w:r>
      <w:r>
        <w:rPr>
          <w:rStyle w:val="VerbatimChar"/>
        </w:rPr>
        <w:t xml:space="preserve">IntTrap</w:t>
      </w:r>
      <w:r>
        <w:t xml:space="preserve"> </w:t>
      </w:r>
      <w:r>
        <w:t xml:space="preserve">должен быть указатель на функцию</w:t>
      </w:r>
      <w:r>
        <w:t xml:space="preserve"> </w:t>
      </w:r>
      <m:oMath>
        <m:r>
          <m:t>f</m:t>
        </m:r>
      </m:oMath>
      <w:r>
        <w:t xml:space="preserve">, вычисляющая значение одной из четырех приведенных выше функций.</w:t>
      </w:r>
    </w:p>
    <w:p>
      <w:pPr>
        <w:pStyle w:val="BodyText"/>
      </w:pPr>
      <w:r>
        <w:t xml:space="preserve">Чтобы передать внутрь функции указатель на функцию, см. статью</w:t>
      </w:r>
      <w:r>
        <w:t xml:space="preserve"> </w:t>
      </w:r>
      <w:hyperlink r:id="rId221">
        <w:r>
          <w:rPr>
            <w:rStyle w:val="Hyperlink"/>
          </w:rPr>
          <w:t xml:space="preserve">“</w:t>
        </w:r>
        <w:r>
          <w:rPr>
            <w:rStyle w:val="Hyperlink"/>
          </w:rPr>
          <w:t xml:space="preserve">Указатели на функции как параметры и результаты функций</w:t>
        </w:r>
        <w:r>
          <w:rPr>
            <w:rStyle w:val="Hyperlink"/>
          </w:rPr>
          <w:t xml:space="preserve">”</w:t>
        </w:r>
      </w:hyperlink>
      <w:r>
        <w:t xml:space="preserve">.</w:t>
      </w:r>
    </w:p>
    <w:bookmarkStart w:id="178" w:name="функция-intrect"/>
    <w:p>
      <w:pPr>
        <w:pStyle w:val="Heading4"/>
      </w:pPr>
      <w:r>
        <w:t xml:space="preserve">Функция</w:t>
      </w:r>
      <w:r>
        <w:t xml:space="preserve"> </w:t>
      </w:r>
      <w:r>
        <w:rPr>
          <w:rStyle w:val="VerbatimChar"/>
        </w:rPr>
        <w:t xml:space="preserve">IntRect</w:t>
      </w:r>
    </w:p>
    <w:p>
      <w:pPr>
        <w:pStyle w:val="FirstParagraph"/>
      </w:pPr>
      <w:r>
        <w:t xml:space="preserve">Вычисление интеграла оформить в виде функции</w:t>
      </w:r>
      <w:r>
        <w:t xml:space="preserve"> </w:t>
      </w:r>
      <w:r>
        <w:rPr>
          <w:rStyle w:val="VerbatimChar"/>
        </w:rPr>
        <w:t xml:space="preserve">IntRect</w:t>
      </w:r>
      <w:r>
        <w:t xml:space="preserve">, формальными параметрами которой являются:</w:t>
      </w:r>
    </w:p>
    <w:p>
      <w:pPr>
        <w:numPr>
          <w:ilvl w:val="0"/>
          <w:numId w:val="103"/>
        </w:numPr>
        <w:pStyle w:val="Compact"/>
      </w:pPr>
      <w:r>
        <w:rPr>
          <w:rStyle w:val="VerbatimChar"/>
        </w:rPr>
        <w:t xml:space="preserve">f</w:t>
      </w:r>
      <w:r>
        <w:t xml:space="preserve"> </w:t>
      </w:r>
      <w:r>
        <w:t xml:space="preserve">– имя интегрируемой функции;</w:t>
      </w:r>
    </w:p>
    <w:p>
      <w:pPr>
        <w:numPr>
          <w:ilvl w:val="0"/>
          <w:numId w:val="103"/>
        </w:numPr>
        <w:pStyle w:val="Compact"/>
      </w:pPr>
      <w:r>
        <w:rPr>
          <w:rStyle w:val="VerbatimChar"/>
        </w:rPr>
        <w:t xml:space="preserve">a</w:t>
      </w:r>
      <w:r>
        <w:t xml:space="preserve">,</w:t>
      </w:r>
      <w:r>
        <w:t xml:space="preserve"> </w:t>
      </w:r>
      <w:r>
        <w:rPr>
          <w:rStyle w:val="VerbatimChar"/>
        </w:rPr>
        <w:t xml:space="preserve">b</w:t>
      </w:r>
      <w:r>
        <w:t xml:space="preserve"> </w:t>
      </w:r>
      <w:r>
        <w:t xml:space="preserve">– границы интервала интегрирования;</w:t>
      </w:r>
    </w:p>
    <w:p>
      <w:pPr>
        <w:numPr>
          <w:ilvl w:val="0"/>
          <w:numId w:val="103"/>
        </w:numPr>
        <w:pStyle w:val="Compact"/>
      </w:pPr>
      <w:r>
        <w:rPr>
          <w:rStyle w:val="VerbatimChar"/>
        </w:rPr>
        <w:t xml:space="preserve">eps</w:t>
      </w:r>
      <w:r>
        <w:t xml:space="preserve"> </w:t>
      </w:r>
      <w:r>
        <w:t xml:space="preserve">– требуемая точность;</w:t>
      </w:r>
    </w:p>
    <w:p>
      <w:pPr>
        <w:numPr>
          <w:ilvl w:val="0"/>
          <w:numId w:val="103"/>
        </w:numPr>
        <w:pStyle w:val="Compact"/>
      </w:pPr>
      <w:r>
        <w:rPr>
          <w:rStyle w:val="VerbatimChar"/>
        </w:rPr>
        <w:t xml:space="preserve">n</w:t>
      </w:r>
      <w:r>
        <w:t xml:space="preserve"> </w:t>
      </w:r>
      <w:r>
        <w:t xml:space="preserve">– число прямоугольников, при котором достигнута требуемая точность (выходной).</w:t>
      </w:r>
    </w:p>
    <w:p>
      <w:pPr>
        <w:pStyle w:val="FirstParagraph"/>
      </w:pPr>
      <w:r>
        <w:t xml:space="preserve">Функция возвращает значение интеграла.</w:t>
      </w:r>
    </w:p>
    <w:p>
      <w:pPr>
        <w:pStyle w:val="BodyText"/>
      </w:pPr>
      <w:r>
        <w:t xml:space="preserve">Прототип функции:</w:t>
      </w:r>
    </w:p>
    <w:p>
      <w:pPr>
        <w:pStyle w:val="SourceCode"/>
      </w:pPr>
      <w:r>
        <w:rPr>
          <w:rStyle w:val="DataTypeTok"/>
        </w:rPr>
        <w:t xml:space="preserve">double</w:t>
      </w:r>
      <w:r>
        <w:rPr>
          <w:rStyle w:val="NormalTok"/>
        </w:rPr>
        <w:t xml:space="preserve"> IntRect</w:t>
      </w:r>
      <w:r>
        <w:rPr>
          <w:rStyle w:val="OperatorTok"/>
        </w:rPr>
        <w:t xml:space="preserve">(</w:t>
      </w:r>
      <w:r>
        <w:rPr>
          <w:rStyle w:val="NormalTok"/>
        </w:rPr>
        <w:t xml:space="preserve">TPF f</w:t>
      </w:r>
      <w:r>
        <w:rPr>
          <w:rStyle w:val="OperatorTok"/>
        </w:rPr>
        <w:t xml:space="preserve">,</w:t>
      </w:r>
      <w:r>
        <w:rPr>
          <w:rStyle w:val="NormalTok"/>
        </w:rPr>
        <w:t xml:space="preserve"> </w:t>
      </w:r>
      <w:r>
        <w:rPr>
          <w:rStyle w:val="DataTypeTok"/>
        </w:rPr>
        <w:t xml:space="preserve">double</w:t>
      </w:r>
      <w:r>
        <w:rPr>
          <w:rStyle w:val="NormalTok"/>
        </w:rPr>
        <w:t xml:space="preserve"> a</w:t>
      </w:r>
      <w:r>
        <w:rPr>
          <w:rStyle w:val="OperatorTok"/>
        </w:rPr>
        <w:t xml:space="preserve">,</w:t>
      </w:r>
      <w:r>
        <w:rPr>
          <w:rStyle w:val="NormalTok"/>
        </w:rPr>
        <w:t xml:space="preserve"> </w:t>
      </w:r>
      <w:r>
        <w:rPr>
          <w:rStyle w:val="DataTypeTok"/>
        </w:rPr>
        <w:t xml:space="preserve">double</w:t>
      </w:r>
      <w:r>
        <w:rPr>
          <w:rStyle w:val="NormalTok"/>
        </w:rPr>
        <w:t xml:space="preserve"> b</w:t>
      </w:r>
      <w:r>
        <w:rPr>
          <w:rStyle w:val="OperatorTok"/>
        </w:rPr>
        <w:t xml:space="preserve">,</w:t>
      </w:r>
      <w:r>
        <w:rPr>
          <w:rStyle w:val="NormalTok"/>
        </w:rPr>
        <w:t xml:space="preserve"> </w:t>
      </w:r>
      <w:r>
        <w:rPr>
          <w:rStyle w:val="DataTypeTok"/>
        </w:rPr>
        <w:t xml:space="preserve">double</w:t>
      </w:r>
      <w:r>
        <w:rPr>
          <w:rStyle w:val="NormalTok"/>
        </w:rPr>
        <w:t xml:space="preserve"> eps</w:t>
      </w:r>
      <w:r>
        <w:rPr>
          <w:rStyle w:val="OperatorTok"/>
        </w:rPr>
        <w:t xml:space="preserve">,</w:t>
      </w:r>
      <w:r>
        <w:rPr>
          <w:rStyle w:val="NormalTok"/>
        </w:rPr>
        <w:t xml:space="preserve"> </w:t>
      </w:r>
      <w:r>
        <w:rPr>
          <w:rStyle w:val="DataTypeTok"/>
        </w:rPr>
        <w:t xml:space="preserve">int</w:t>
      </w:r>
      <w:r>
        <w:rPr>
          <w:rStyle w:val="OperatorTok"/>
        </w:rPr>
        <w:t xml:space="preserve">*</w:t>
      </w:r>
      <w:r>
        <w:rPr>
          <w:rStyle w:val="NormalTok"/>
        </w:rPr>
        <w:t xml:space="preserve"> n</w:t>
      </w:r>
      <w:r>
        <w:rPr>
          <w:rStyle w:val="OperatorTok"/>
        </w:rPr>
        <w:t xml:space="preserve">);</w:t>
      </w:r>
    </w:p>
    <w:p>
      <w:pPr>
        <w:pStyle w:val="FirstParagraph"/>
      </w:pPr>
      <w:r>
        <w:t xml:space="preserve">Здесь</w:t>
      </w:r>
      <w:r>
        <w:t xml:space="preserve"> </w:t>
      </w:r>
      <w:r>
        <w:rPr>
          <w:rStyle w:val="VerbatimChar"/>
        </w:rPr>
        <w:t xml:space="preserve">TPF</w:t>
      </w:r>
      <w:r>
        <w:t xml:space="preserve"> </w:t>
      </w:r>
      <w:r>
        <w:t xml:space="preserve">– тип указателя на подынтегральную функцию:</w:t>
      </w:r>
    </w:p>
    <w:p>
      <w:pPr>
        <w:pStyle w:val="SourceCode"/>
      </w:pPr>
      <w:r>
        <w:rPr>
          <w:rStyle w:val="KeywordTok"/>
        </w:rPr>
        <w:t xml:space="preserve">typedef</w:t>
      </w:r>
      <w:r>
        <w:rPr>
          <w:rStyle w:val="NormalTok"/>
        </w:rPr>
        <w:t xml:space="preserve"> </w:t>
      </w:r>
      <w:r>
        <w:rPr>
          <w:rStyle w:val="DataTypeTok"/>
        </w:rPr>
        <w:t xml:space="preserve">double</w:t>
      </w:r>
      <w:r>
        <w:rPr>
          <w:rStyle w:val="NormalTok"/>
        </w:rPr>
        <w:t xml:space="preserve"> </w:t>
      </w:r>
      <w:r>
        <w:rPr>
          <w:rStyle w:val="OperatorTok"/>
        </w:rPr>
        <w:t xml:space="preserve">(*</w:t>
      </w:r>
      <w:r>
        <w:rPr>
          <w:rStyle w:val="NormalTok"/>
        </w:rPr>
        <w:t xml:space="preserve">TPF</w:t>
      </w:r>
      <w:r>
        <w:rPr>
          <w:rStyle w:val="OperatorTok"/>
        </w:rPr>
        <w:t xml:space="preserve">)(</w:t>
      </w:r>
      <w:r>
        <w:rPr>
          <w:rStyle w:val="DataTypeTok"/>
        </w:rPr>
        <w:t xml:space="preserve">double</w:t>
      </w:r>
      <w:r>
        <w:rPr>
          <w:rStyle w:val="OperatorTok"/>
        </w:rPr>
        <w:t xml:space="preserve">);</w:t>
      </w:r>
    </w:p>
    <w:p>
      <w:pPr>
        <w:pStyle w:val="FirstParagraph"/>
      </w:pPr>
      <w:r>
        <w:t xml:space="preserve">Для хранения и печати результатов вычислений используйте структуру, элементами которой являются:</w:t>
      </w:r>
    </w:p>
    <w:p>
      <w:pPr>
        <w:numPr>
          <w:ilvl w:val="0"/>
          <w:numId w:val="104"/>
        </w:numPr>
        <w:pStyle w:val="Compact"/>
      </w:pPr>
      <w:r>
        <w:t xml:space="preserve">наименование функции;</w:t>
      </w:r>
    </w:p>
    <w:p>
      <w:pPr>
        <w:numPr>
          <w:ilvl w:val="0"/>
          <w:numId w:val="104"/>
        </w:numPr>
        <w:pStyle w:val="Compact"/>
      </w:pPr>
      <w:r>
        <w:t xml:space="preserve">значения интеграла (точное и вычисленное в виде суммы);</w:t>
      </w:r>
    </w:p>
    <w:p>
      <w:pPr>
        <w:numPr>
          <w:ilvl w:val="0"/>
          <w:numId w:val="104"/>
        </w:numPr>
        <w:pStyle w:val="Compact"/>
      </w:pPr>
      <w:r>
        <w:t xml:space="preserve">число</w:t>
      </w:r>
      <w:r>
        <w:t xml:space="preserve"> </w:t>
      </w:r>
      <w:r>
        <w:t xml:space="preserve">“</w:t>
      </w:r>
      <w:r>
        <w:t xml:space="preserve">элементарных</w:t>
      </w:r>
      <w:r>
        <w:t xml:space="preserve">”</w:t>
      </w:r>
      <w:r>
        <w:t xml:space="preserve"> </w:t>
      </w:r>
      <w:r>
        <w:t xml:space="preserve">прямоугольников</w:t>
      </w:r>
      <w:r>
        <w:t xml:space="preserve"> </w:t>
      </w:r>
      <w:r>
        <w:rPr>
          <w:rStyle w:val="VerbatimChar"/>
        </w:rPr>
        <w:t xml:space="preserve">n</w:t>
      </w:r>
      <w:r>
        <w:t xml:space="preserve">, при котором достигнута требуемая точность.</w:t>
      </w:r>
    </w:p>
    <w:p>
      <w:pPr>
        <w:pStyle w:val="FirstParagraph"/>
      </w:pPr>
      <w:r>
        <w:t xml:space="preserve">Точные значения, полученные аналитически, нужны для оценки правильности результатов численного интегрирования.</w:t>
      </w:r>
    </w:p>
    <w:p>
      <w:pPr>
        <w:pStyle w:val="BodyText"/>
      </w:pPr>
      <w:r>
        <w:t xml:space="preserve">Так как в лабораторной работе требуется выполнять вычисление интеграла для четырех функций, для пяти значений точности для каждой функции и двумя методами, то для сокращения объема программы следует использовать циклы, а для обеспечения возможности реализации циклов обрабатываемые данные нужно хранить в массивах (массив указателей на функции, массив значений точности, массив структур для хранения и печати результатов вычислений).</w:t>
      </w:r>
    </w:p>
    <w:bookmarkEnd w:id="175"/>
    <w:bookmarkStart w:id="179" w:name="функция-inttrap"/>
    <w:p>
      <w:pPr>
        <w:pStyle w:val="Heading4"/>
      </w:pPr>
      <w:r>
        <w:t xml:space="preserve">Функция</w:t>
      </w:r>
      <w:r>
        <w:t xml:space="preserve"> </w:t>
      </w:r>
      <w:r>
        <w:rPr>
          <w:rStyle w:val="VerbatimChar"/>
        </w:rPr>
        <w:t xml:space="preserve">IntTrap</w:t>
      </w:r>
    </w:p>
    <w:p>
      <w:pPr>
        <w:pStyle w:val="FirstParagraph"/>
      </w:pPr>
      <w:r>
        <w:t xml:space="preserve">Прототип функции:</w:t>
      </w:r>
    </w:p>
    <w:p>
      <w:pPr>
        <w:pStyle w:val="SourceCode"/>
      </w:pPr>
      <w:r>
        <w:rPr>
          <w:rStyle w:val="DataTypeTok"/>
        </w:rPr>
        <w:t xml:space="preserve">double</w:t>
      </w:r>
      <w:r>
        <w:rPr>
          <w:rStyle w:val="NormalTok"/>
        </w:rPr>
        <w:t xml:space="preserve"> IntTrap</w:t>
      </w:r>
      <w:r>
        <w:rPr>
          <w:rStyle w:val="OperatorTok"/>
        </w:rPr>
        <w:t xml:space="preserve">(</w:t>
      </w:r>
      <w:r>
        <w:rPr>
          <w:rStyle w:val="NormalTok"/>
        </w:rPr>
        <w:t xml:space="preserve">TPF f</w:t>
      </w:r>
      <w:r>
        <w:rPr>
          <w:rStyle w:val="OperatorTok"/>
        </w:rPr>
        <w:t xml:space="preserve">,</w:t>
      </w:r>
      <w:r>
        <w:rPr>
          <w:rStyle w:val="NormalTok"/>
        </w:rPr>
        <w:t xml:space="preserve"> </w:t>
      </w:r>
      <w:r>
        <w:rPr>
          <w:rStyle w:val="DataTypeTok"/>
        </w:rPr>
        <w:t xml:space="preserve">double</w:t>
      </w:r>
      <w:r>
        <w:rPr>
          <w:rStyle w:val="NormalTok"/>
        </w:rPr>
        <w:t xml:space="preserve"> a</w:t>
      </w:r>
      <w:r>
        <w:rPr>
          <w:rStyle w:val="OperatorTok"/>
        </w:rPr>
        <w:t xml:space="preserve">,</w:t>
      </w:r>
      <w:r>
        <w:rPr>
          <w:rStyle w:val="NormalTok"/>
        </w:rPr>
        <w:t xml:space="preserve"> </w:t>
      </w:r>
      <w:r>
        <w:rPr>
          <w:rStyle w:val="DataTypeTok"/>
        </w:rPr>
        <w:t xml:space="preserve">double</w:t>
      </w:r>
      <w:r>
        <w:rPr>
          <w:rStyle w:val="NormalTok"/>
        </w:rPr>
        <w:t xml:space="preserve"> b</w:t>
      </w:r>
      <w:r>
        <w:rPr>
          <w:rStyle w:val="OperatorTok"/>
        </w:rPr>
        <w:t xml:space="preserve">,</w:t>
      </w:r>
      <w:r>
        <w:rPr>
          <w:rStyle w:val="NormalTok"/>
        </w:rPr>
        <w:t xml:space="preserve"> </w:t>
      </w:r>
      <w:r>
        <w:rPr>
          <w:rStyle w:val="DataTypeTok"/>
        </w:rPr>
        <w:t xml:space="preserve">double</w:t>
      </w:r>
      <w:r>
        <w:rPr>
          <w:rStyle w:val="NormalTok"/>
        </w:rPr>
        <w:t xml:space="preserve"> eps</w:t>
      </w:r>
      <w:r>
        <w:rPr>
          <w:rStyle w:val="OperatorTok"/>
        </w:rPr>
        <w:t xml:space="preserve">,</w:t>
      </w:r>
      <w:r>
        <w:rPr>
          <w:rStyle w:val="NormalTok"/>
        </w:rPr>
        <w:t xml:space="preserve"> </w:t>
      </w:r>
      <w:r>
        <w:rPr>
          <w:rStyle w:val="DataTypeTok"/>
        </w:rPr>
        <w:t xml:space="preserve">int</w:t>
      </w:r>
      <w:r>
        <w:rPr>
          <w:rStyle w:val="OperatorTok"/>
        </w:rPr>
        <w:t xml:space="preserve">*</w:t>
      </w:r>
      <w:r>
        <w:rPr>
          <w:rStyle w:val="NormalTok"/>
        </w:rPr>
        <w:t xml:space="preserve"> n</w:t>
      </w:r>
      <w:r>
        <w:rPr>
          <w:rStyle w:val="OperatorTok"/>
        </w:rPr>
        <w:t xml:space="preserve">);</w:t>
      </w:r>
    </w:p>
    <w:bookmarkEnd w:id="176"/>
    <w:bookmarkEnd w:id="177"/>
    <w:bookmarkStart w:id="180" w:name="X36d6ae5e503e2661b62e87b460980252c4dd853"/>
    <w:p>
      <w:pPr>
        <w:pStyle w:val="Heading3"/>
      </w:pPr>
      <w:r>
        <w:t xml:space="preserve">Формулы для вычисления точных значений интеграла</w:t>
      </w:r>
    </w:p>
    <w:p>
      <w:pPr>
        <w:numPr>
          <w:ilvl w:val="0"/>
          <w:numId w:val="105"/>
        </w:numPr>
        <w:pStyle w:val="Compact"/>
      </w:pPr>
      <m:oMath>
        <m:nary>
          <m:naryPr>
            <m:chr m:val="∫"/>
            <m:limLoc m:val="subSup"/>
            <m:subHide m:val="0"/>
            <m:supHide m:val="0"/>
          </m:naryPr>
          <m:sub>
            <m:r>
              <m:t>a</m:t>
            </m:r>
          </m:sub>
          <m:sup>
            <m:r>
              <m:t>b</m:t>
            </m:r>
          </m:sup>
          <m:e>
            <m:r>
              <m:t>x</m:t>
            </m:r>
          </m:e>
        </m:nary>
        <m:r>
          <m:t> </m:t>
        </m:r>
        <m:r>
          <m:t>d</m:t>
        </m:r>
        <m:r>
          <m:t>x</m:t>
        </m:r>
      </m:oMath>
      <w:r>
        <w:t xml:space="preserve"> </w:t>
      </w:r>
      <w:r>
        <w:t xml:space="preserve">=</w:t>
      </w:r>
      <w:r>
        <w:t xml:space="preserve"> </w:t>
      </w:r>
      <w:r>
        <w:rPr>
          <w:rStyle w:val="VerbatimChar"/>
        </w:rPr>
        <w:t xml:space="preserve">(b*b - a*a)/2.0</w:t>
      </w:r>
    </w:p>
    <w:p>
      <w:pPr>
        <w:numPr>
          <w:ilvl w:val="0"/>
          <w:numId w:val="105"/>
        </w:numPr>
        <w:pStyle w:val="Compact"/>
      </w:pPr>
      <m:oMath>
        <m:nary>
          <m:naryPr>
            <m:chr m:val="∫"/>
            <m:limLoc m:val="subSup"/>
            <m:subHide m:val="0"/>
            <m:supHide m:val="0"/>
          </m:naryPr>
          <m:sub>
            <m:r>
              <m:t>a</m:t>
            </m:r>
          </m:sub>
          <m:sup>
            <m:r>
              <m:t>b</m:t>
            </m:r>
          </m:sup>
          <m:e>
            <m:r>
              <m:t>s</m:t>
            </m:r>
          </m:e>
        </m:nary>
        <m:r>
          <m:t>i</m:t>
        </m:r>
        <m:r>
          <m:t>n</m:t>
        </m:r>
        <m:d>
          <m:dPr>
            <m:begChr m:val="("/>
            <m:endChr m:val=")"/>
            <m:sepChr m:val=""/>
            <m:grow/>
          </m:dPr>
          <m:e>
            <m:r>
              <m:t>22</m:t>
            </m:r>
            <m:r>
              <m:t>x</m:t>
            </m:r>
          </m:e>
        </m:d>
        <m:r>
          <m:t> </m:t>
        </m:r>
        <m:r>
          <m:t>d</m:t>
        </m:r>
        <m:r>
          <m:t>x</m:t>
        </m:r>
      </m:oMath>
      <w:r>
        <w:t xml:space="preserve"> </w:t>
      </w:r>
      <w:r>
        <w:t xml:space="preserve">=</w:t>
      </w:r>
      <w:r>
        <w:t xml:space="preserve"> </w:t>
      </w:r>
      <w:r>
        <w:rPr>
          <w:rStyle w:val="VerbatimChar"/>
        </w:rPr>
        <w:t xml:space="preserve">(cos(a*22.0) - cos(b*22.0))/22.0</w:t>
      </w:r>
    </w:p>
    <w:p>
      <w:pPr>
        <w:numPr>
          <w:ilvl w:val="0"/>
          <w:numId w:val="105"/>
        </w:numPr>
        <w:pStyle w:val="Compact"/>
      </w:pPr>
      <m:oMath>
        <m:nary>
          <m:naryPr>
            <m:chr m:val="∫"/>
            <m:limLoc m:val="subSup"/>
            <m:subHide m:val="0"/>
            <m:supHide m:val="0"/>
          </m:naryPr>
          <m:sub>
            <m:r>
              <m:t>a</m:t>
            </m:r>
          </m:sub>
          <m:sup>
            <m:r>
              <m:t>b</m:t>
            </m:r>
          </m:sup>
          <m:e>
            <m:sSup>
              <m:e>
                <m:r>
                  <m:t>x</m:t>
                </m:r>
              </m:e>
              <m:sup>
                <m:r>
                  <m:t>4</m:t>
                </m:r>
              </m:sup>
            </m:sSup>
          </m:e>
        </m:nary>
        <m:r>
          <m:t> </m:t>
        </m:r>
        <m:r>
          <m:t>d</m:t>
        </m:r>
        <m:r>
          <m:t>x</m:t>
        </m:r>
      </m:oMath>
      <w:r>
        <w:t xml:space="preserve"> </w:t>
      </w:r>
      <w:r>
        <w:t xml:space="preserve">=</w:t>
      </w:r>
      <w:r>
        <w:t xml:space="preserve"> </w:t>
      </w:r>
      <w:r>
        <w:rPr>
          <w:rStyle w:val="VerbatimChar"/>
        </w:rPr>
        <w:t xml:space="preserve">(b*b*b*b*b - a*a*a*a*a)/5.0</w:t>
      </w:r>
    </w:p>
    <w:p>
      <w:pPr>
        <w:numPr>
          <w:ilvl w:val="0"/>
          <w:numId w:val="105"/>
        </w:numPr>
        <w:pStyle w:val="Compact"/>
      </w:pPr>
      <m:oMath>
        <m:nary>
          <m:naryPr>
            <m:chr m:val="∫"/>
            <m:limLoc m:val="subSup"/>
            <m:subHide m:val="0"/>
            <m:supHide m:val="0"/>
          </m:naryPr>
          <m:sub>
            <m:r>
              <m:t>a</m:t>
            </m:r>
          </m:sub>
          <m:sup>
            <m:r>
              <m:t>b</m:t>
            </m:r>
          </m:sup>
          <m:e>
            <m:r>
              <m:rPr>
                <m:sty m:val="p"/>
              </m:rPr>
              <m:t>arctan</m:t>
            </m:r>
          </m:e>
        </m:nary>
        <m:d>
          <m:dPr>
            <m:begChr m:val="("/>
            <m:endChr m:val=")"/>
            <m:sepChr m:val=""/>
            <m:grow/>
          </m:dPr>
          <m:e>
            <m:r>
              <m:t>x</m:t>
            </m:r>
          </m:e>
        </m:d>
        <m:r>
          <m:t> </m:t>
        </m:r>
        <m:r>
          <m:t>d</m:t>
        </m:r>
        <m:r>
          <m:t>x</m:t>
        </m:r>
      </m:oMath>
      <w:r>
        <w:t xml:space="preserve"> </w:t>
      </w:r>
      <w:r>
        <w:t xml:space="preserve">=</w:t>
      </w:r>
      <w:r>
        <w:t xml:space="preserve"> </w:t>
      </w:r>
      <w:r>
        <w:rPr>
          <w:rStyle w:val="VerbatimChar"/>
        </w:rPr>
        <w:t xml:space="preserve">b*atan(b) - a*atan(a) - (log(b*b+1) - log(a*a+1))/2.0</w:t>
      </w:r>
    </w:p>
    <w:bookmarkEnd w:id="178"/>
    <w:bookmarkEnd w:id="179"/>
    <w:bookmarkStart w:id="181"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180"/>
    <w:bookmarkStart w:id="182" w:name="методический-материал"/>
    <w:p>
      <w:pPr>
        <w:pStyle w:val="Heading2"/>
      </w:pPr>
      <w:r>
        <w:t xml:space="preserve">Методический материал</w:t>
      </w:r>
    </w:p>
    <w:p>
      <w:pPr>
        <w:numPr>
          <w:ilvl w:val="0"/>
          <w:numId w:val="107"/>
        </w:numPr>
        <w:pStyle w:val="Compact"/>
      </w:pPr>
      <w:hyperlink r:id="rId13">
        <w:r>
          <w:rPr>
            <w:rStyle w:val="Hyperlink"/>
          </w:rPr>
          <w:t xml:space="preserve">Требования к отчету</w:t>
        </w:r>
      </w:hyperlink>
    </w:p>
    <w:p>
      <w:pPr>
        <w:numPr>
          <w:ilvl w:val="0"/>
          <w:numId w:val="107"/>
        </w:numPr>
        <w:pStyle w:val="Compact"/>
      </w:pPr>
      <w:r>
        <w:t xml:space="preserve">Функция для печати таблицы результатов:</w:t>
      </w:r>
    </w:p>
    <w:p>
      <w:pPr>
        <w:numPr>
          <w:ilvl w:val="1"/>
          <w:numId w:val="108"/>
        </w:numPr>
        <w:pStyle w:val="Compact"/>
      </w:pPr>
      <w:hyperlink r:id="rId217">
        <w:r>
          <w:rPr>
            <w:rStyle w:val="Hyperlink"/>
          </w:rPr>
          <w:t xml:space="preserve">Для программ на C</w:t>
        </w:r>
      </w:hyperlink>
    </w:p>
    <w:p>
      <w:pPr>
        <w:numPr>
          <w:ilvl w:val="1"/>
          <w:numId w:val="108"/>
        </w:numPr>
        <w:pStyle w:val="Compact"/>
      </w:pPr>
      <w:hyperlink r:id="rId222">
        <w:r>
          <w:rPr>
            <w:rStyle w:val="Hyperlink"/>
          </w:rPr>
          <w:t xml:space="preserve">Для программ на C++</w:t>
        </w:r>
      </w:hyperlink>
    </w:p>
    <w:p>
      <w:pPr>
        <w:numPr>
          <w:ilvl w:val="0"/>
          <w:numId w:val="107"/>
        </w:numPr>
        <w:pStyle w:val="Compact"/>
      </w:pPr>
      <w:r>
        <w:t xml:space="preserve">Динамические массивы:</w:t>
      </w:r>
    </w:p>
    <w:p>
      <w:pPr>
        <w:numPr>
          <w:ilvl w:val="1"/>
          <w:numId w:val="109"/>
        </w:numPr>
        <w:pStyle w:val="Compact"/>
      </w:pPr>
      <w:hyperlink r:id="rId223">
        <w:r>
          <w:rPr>
            <w:rStyle w:val="Hyperlink"/>
          </w:rPr>
          <w:t xml:space="preserve">Для программ на C</w:t>
        </w:r>
      </w:hyperlink>
    </w:p>
    <w:p>
      <w:pPr>
        <w:numPr>
          <w:ilvl w:val="1"/>
          <w:numId w:val="109"/>
        </w:numPr>
        <w:pStyle w:val="Compact"/>
      </w:pPr>
      <w:hyperlink r:id="rId224">
        <w:r>
          <w:rPr>
            <w:rStyle w:val="Hyperlink"/>
          </w:rPr>
          <w:t xml:space="preserve">Для программ на C++</w:t>
        </w:r>
      </w:hyperlink>
    </w:p>
    <w:p>
      <w:pPr>
        <w:numPr>
          <w:ilvl w:val="0"/>
          <w:numId w:val="107"/>
        </w:numPr>
        <w:pStyle w:val="Compact"/>
      </w:pPr>
      <w:r>
        <w:t xml:space="preserve">Контрольные вопросы:</w:t>
      </w:r>
    </w:p>
    <w:p>
      <w:pPr>
        <w:numPr>
          <w:ilvl w:val="1"/>
          <w:numId w:val="110"/>
        </w:numPr>
        <w:pStyle w:val="Compact"/>
      </w:pPr>
      <w:hyperlink r:id="rId195">
        <w:r>
          <w:rPr>
            <w:rStyle w:val="Hyperlink"/>
          </w:rPr>
          <w:t xml:space="preserve">Для потока на С</w:t>
        </w:r>
      </w:hyperlink>
    </w:p>
    <w:p>
      <w:pPr>
        <w:numPr>
          <w:ilvl w:val="1"/>
          <w:numId w:val="110"/>
        </w:numPr>
        <w:pStyle w:val="Compact"/>
      </w:pPr>
      <w:hyperlink r:id="rId196">
        <w:r>
          <w:rPr>
            <w:rStyle w:val="Hyperlink"/>
          </w:rPr>
          <w:t xml:space="preserve">Для потока на С++</w:t>
        </w:r>
      </w:hyperlink>
    </w:p>
    <w:bookmarkEnd w:id="181"/>
    <w:bookmarkEnd w:id="182"/>
    <w:p>
      <w:r>
        <w:br w:type="page"/>
      </w:r>
    </w:p>
    <w:p>
      <w:r>
        <w:rPr>
          <w:b/>
          <w:color w:val="4224E9"/>
        </w:rPr>
        <w:t>Руководство&gt;Лабораторные работы&gt;6. Численное интегрирование функции</w:t>
      </w:r>
    </w:p>
    <w:bookmarkStart w:id="183"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111"/>
        </w:numPr>
        <w:pStyle w:val="Compact"/>
      </w:pPr>
      <w:r>
        <w:t xml:space="preserve">постановка задачи;</w:t>
      </w:r>
    </w:p>
    <w:p>
      <w:pPr>
        <w:numPr>
          <w:ilvl w:val="0"/>
          <w:numId w:val="111"/>
        </w:numPr>
        <w:pStyle w:val="Compact"/>
      </w:pPr>
      <w:r>
        <w:t xml:space="preserve">разработка алгоритма;</w:t>
      </w:r>
    </w:p>
    <w:p>
      <w:pPr>
        <w:numPr>
          <w:ilvl w:val="0"/>
          <w:numId w:val="111"/>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111"/>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111"/>
        </w:numPr>
        <w:pStyle w:val="Compact"/>
      </w:pPr>
      <w:r>
        <w:t xml:space="preserve">использованные источники.</w:t>
      </w:r>
    </w:p>
    <w:bookmarkStart w:id="184"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183"/>
    <w:bookmarkStart w:id="185"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112"/>
        </w:numPr>
        <w:pStyle w:val="Compact"/>
      </w:pPr>
      <w:r>
        <w:t xml:space="preserve">краткое описание (обоснование) алгоритмов методов численного интегрирования функции;</w:t>
      </w:r>
    </w:p>
    <w:p>
      <w:pPr>
        <w:numPr>
          <w:ilvl w:val="0"/>
          <w:numId w:val="112"/>
        </w:numPr>
        <w:pStyle w:val="Compact"/>
      </w:pPr>
      <w:r>
        <w:t xml:space="preserve">описание входных, выходных и вспомогательных данных с указанием их идентификаторов и типов;</w:t>
      </w:r>
    </w:p>
    <w:p>
      <w:pPr>
        <w:numPr>
          <w:ilvl w:val="0"/>
          <w:numId w:val="112"/>
        </w:numPr>
        <w:pStyle w:val="Compact"/>
      </w:pPr>
      <w:r>
        <w:t xml:space="preserve">схемы алгоритмов методов численного интегрирования функции с заданной точностью:</w:t>
      </w:r>
    </w:p>
    <w:p>
      <w:pPr>
        <w:numPr>
          <w:ilvl w:val="1"/>
          <w:numId w:val="114"/>
        </w:numPr>
        <w:pStyle w:val="Compact"/>
      </w:pPr>
      <w:r>
        <w:t xml:space="preserve">Метод прямоугольников;</w:t>
      </w:r>
    </w:p>
    <w:p>
      <w:pPr>
        <w:numPr>
          <w:ilvl w:val="1"/>
          <w:numId w:val="114"/>
        </w:numPr>
        <w:pStyle w:val="Compact"/>
      </w:pPr>
      <w:r>
        <w:t xml:space="preserve">Метод трапеций.</w:t>
      </w:r>
    </w:p>
    <w:bookmarkEnd w:id="184"/>
    <w:bookmarkEnd w:id="185"/>
    <w:p>
      <w:r>
        <w:br w:type="page"/>
      </w:r>
    </w:p>
    <w:p>
      <w:r>
        <w:rPr>
          <w:b/>
          <w:color w:val="4224E9"/>
        </w:rPr>
        <w:t>Руководство&gt;Лабораторные работы&gt;6. Численное интегрирование функции&gt;Функция для печати таблицы результатов</w:t>
      </w:r>
    </w:p>
    <w:bookmarkStart w:id="186" w:name="для-программ-на-c"/>
    <w:p>
      <w:pPr>
        <w:pStyle w:val="Heading1"/>
      </w:pPr>
      <w:r>
        <w:t xml:space="preserve">Для программ на C</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&lt;locale.h&gt;</w:t>
      </w:r>
      <w:r>
        <w:br/>
      </w:r>
      <w:r>
        <w:rPr>
          <w:rStyle w:val="PreprocessorTok"/>
        </w:rPr>
        <w:t xml:space="preserve">#include </w:t>
      </w:r>
      <w:r>
        <w:rPr>
          <w:rStyle w:val="ImportTok"/>
        </w:rPr>
        <w:t xml:space="preserve">&lt;string.h&gt;</w:t>
      </w:r>
      <w:r>
        <w:br/>
      </w:r>
      <w:r>
        <w:br/>
      </w:r>
      <w:r>
        <w:rPr>
          <w:rStyle w:val="PreprocessorTok"/>
        </w:rPr>
        <w:t xml:space="preserve">#define COLUMN_NUMBER 4 </w:t>
      </w:r>
      <w:r>
        <w:rPr>
          <w:rStyle w:val="CommentTok"/>
        </w:rPr>
        <w:t xml:space="preserve">// число столбцов таблицы</w:t>
      </w:r>
      <w:r>
        <w:br/>
      </w:r>
      <w:r>
        <w:br/>
      </w:r>
      <w:r>
        <w:br/>
      </w:r>
      <w:r>
        <w:rPr>
          <w:rStyle w:val="KeywordTok"/>
        </w:rPr>
        <w:t xml:space="preserve">struct</w:t>
      </w:r>
      <w:r>
        <w:rPr>
          <w:rStyle w:val="NormalTok"/>
        </w:rPr>
        <w:t xml:space="preserve"> I_print </w:t>
      </w:r>
      <w:r>
        <w:rPr>
          <w:rStyle w:val="OperatorTok"/>
        </w:rPr>
        <w:t xml:space="preserve">{</w:t>
      </w:r>
      <w:r>
        <w:rPr>
          <w:rStyle w:val="NormalTok"/>
        </w:rPr>
        <w:t xml:space="preserve">        </w:t>
      </w:r>
      <w:r>
        <w:rPr>
          <w:rStyle w:val="CommentTok"/>
        </w:rPr>
        <w:t xml:space="preserve">// данные для печати результатов интегрирования</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name</w:t>
      </w:r>
      <w:r>
        <w:rPr>
          <w:rStyle w:val="OperatorTok"/>
        </w:rPr>
        <w:t xml:space="preserve">;</w:t>
      </w:r>
      <w:r>
        <w:rPr>
          <w:rStyle w:val="NormalTok"/>
        </w:rPr>
        <w:t xml:space="preserve">         </w:t>
      </w:r>
      <w:r>
        <w:rPr>
          <w:rStyle w:val="CommentTok"/>
        </w:rPr>
        <w:t xml:space="preserve">// название функции</w:t>
      </w:r>
      <w:r>
        <w:br/>
      </w:r>
      <w:r>
        <w:rPr>
          <w:rStyle w:val="NormalTok"/>
        </w:rPr>
        <w:t xml:space="preserve">    </w:t>
      </w:r>
      <w:r>
        <w:rPr>
          <w:rStyle w:val="DataTypeTok"/>
        </w:rPr>
        <w:t xml:space="preserve">double</w:t>
      </w:r>
      <w:r>
        <w:rPr>
          <w:rStyle w:val="NormalTok"/>
        </w:rPr>
        <w:t xml:space="preserve"> i_sum</w:t>
      </w:r>
      <w:r>
        <w:rPr>
          <w:rStyle w:val="OperatorTok"/>
        </w:rPr>
        <w:t xml:space="preserve">;</w:t>
      </w:r>
      <w:r>
        <w:rPr>
          <w:rStyle w:val="NormalTok"/>
        </w:rPr>
        <w:t xml:space="preserve">       </w:t>
      </w:r>
      <w:r>
        <w:rPr>
          <w:rStyle w:val="CommentTok"/>
        </w:rPr>
        <w:t xml:space="preserve">// значение интегральной суммы</w:t>
      </w:r>
      <w:r>
        <w:br/>
      </w:r>
      <w:r>
        <w:rPr>
          <w:rStyle w:val="NormalTok"/>
        </w:rPr>
        <w:t xml:space="preserve">    </w:t>
      </w:r>
      <w:r>
        <w:rPr>
          <w:rStyle w:val="DataTypeTok"/>
        </w:rPr>
        <w:t xml:space="preserve">double</w:t>
      </w:r>
      <w:r>
        <w:rPr>
          <w:rStyle w:val="NormalTok"/>
        </w:rPr>
        <w:t xml:space="preserve"> i_toch</w:t>
      </w:r>
      <w:r>
        <w:rPr>
          <w:rStyle w:val="OperatorTok"/>
        </w:rPr>
        <w:t xml:space="preserve">;</w:t>
      </w:r>
      <w:r>
        <w:rPr>
          <w:rStyle w:val="NormalTok"/>
        </w:rPr>
        <w:t xml:space="preserve">      </w:t>
      </w:r>
      <w:r>
        <w:rPr>
          <w:rStyle w:val="CommentTok"/>
        </w:rPr>
        <w:t xml:space="preserve">// точное значение интеграла</w:t>
      </w:r>
      <w:r>
        <w:br/>
      </w:r>
      <w:r>
        <w:rPr>
          <w:rStyle w:val="NormalTok"/>
        </w:rPr>
        <w:t xml:space="preserve">    </w:t>
      </w:r>
      <w:r>
        <w:rPr>
          <w:rStyle w:val="DataTypeTok"/>
        </w:rPr>
        <w:t xml:space="preserve">int</w:t>
      </w:r>
      <w:r>
        <w:rPr>
          <w:rStyle w:val="NormalTok"/>
        </w:rPr>
        <w:t xml:space="preserve"> n</w:t>
      </w:r>
      <w:r>
        <w:rPr>
          <w:rStyle w:val="OperatorTok"/>
        </w:rPr>
        <w:t xml:space="preserve">;</w:t>
      </w:r>
      <w:r>
        <w:rPr>
          <w:rStyle w:val="NormalTok"/>
        </w:rPr>
        <w:t xml:space="preserve">              </w:t>
      </w:r>
      <w:r>
        <w:rPr>
          <w:rStyle w:val="CommentTok"/>
        </w:rPr>
        <w:t xml:space="preserve">// число разбиений области интегрирования  при котором достигнута требуемая точность</w:t>
      </w:r>
      <w:r>
        <w:br/>
      </w:r>
      <w:r>
        <w:rPr>
          <w:rStyle w:val="OperatorTok"/>
        </w:rPr>
        <w:t xml:space="preserve">};</w:t>
      </w:r>
      <w:r>
        <w:br/>
      </w:r>
      <w:r>
        <w:br/>
      </w:r>
      <w:r>
        <w:rPr>
          <w:rStyle w:val="DataTypeTok"/>
        </w:rPr>
        <w:t xml:space="preserve">void</w:t>
      </w:r>
      <w:r>
        <w:rPr>
          <w:rStyle w:val="NormalTok"/>
        </w:rPr>
        <w:t xml:space="preserve"> printDividingLine</w:t>
      </w:r>
      <w:r>
        <w:rPr>
          <w:rStyle w:val="OperatorTok"/>
        </w:rPr>
        <w:t xml:space="preserve">(</w:t>
      </w:r>
      <w:r>
        <w:rPr>
          <w:rStyle w:val="DataTypeTok"/>
        </w:rPr>
        <w:t xml:space="preserve">const</w:t>
      </w:r>
      <w:r>
        <w:rPr>
          <w:rStyle w:val="NormalTok"/>
        </w:rPr>
        <w:t xml:space="preserve"> </w:t>
      </w:r>
      <w:r>
        <w:rPr>
          <w:rStyle w:val="DataTypeTok"/>
        </w:rPr>
        <w:t xml:space="preserve">char</w:t>
      </w:r>
      <w:r>
        <w:rPr>
          <w:rStyle w:val="NormalTok"/>
        </w:rPr>
        <w:t xml:space="preserve"> horizontalSybmol</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char</w:t>
      </w:r>
      <w:r>
        <w:rPr>
          <w:rStyle w:val="NormalTok"/>
        </w:rPr>
        <w:t xml:space="preserve"> connectorSybmol</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m</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wn</w:t>
      </w:r>
      <w:r>
        <w:rPr>
          <w:rStyle w:val="OperatorTok"/>
        </w:rPr>
        <w:t xml:space="preserve">)</w:t>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NormalTok"/>
        </w:rPr>
        <w:t xml:space="preserve">connectorSybmol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line_i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line_i </w:t>
      </w:r>
      <w:r>
        <w:rPr>
          <w:rStyle w:val="OperatorTok"/>
        </w:rPr>
        <w:t xml:space="preserve">&lt;</w:t>
      </w:r>
      <w:r>
        <w:rPr>
          <w:rStyle w:val="NormalTok"/>
        </w:rPr>
        <w:t xml:space="preserve"> m</w:t>
      </w:r>
      <w:r>
        <w:rPr>
          <w:rStyle w:val="OperatorTok"/>
        </w:rPr>
        <w:t xml:space="preserve">;</w:t>
      </w:r>
      <w:r>
        <w:rPr>
          <w:rStyle w:val="NormalTok"/>
        </w:rPr>
        <w:t xml:space="preserve"> line_i</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line_j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line_j </w:t>
      </w:r>
      <w:r>
        <w:rPr>
          <w:rStyle w:val="OperatorTok"/>
        </w:rPr>
        <w:t xml:space="preserve">&lt;</w:t>
      </w:r>
      <w:r>
        <w:rPr>
          <w:rStyle w:val="NormalTok"/>
        </w:rPr>
        <w:t xml:space="preserve"> wn</w:t>
      </w:r>
      <w:r>
        <w:rPr>
          <w:rStyle w:val="OperatorTok"/>
        </w:rPr>
        <w:t xml:space="preserve">[</w:t>
      </w:r>
      <w:r>
        <w:rPr>
          <w:rStyle w:val="NormalTok"/>
        </w:rPr>
        <w:t xml:space="preserve">line_i</w:t>
      </w:r>
      <w:r>
        <w:rPr>
          <w:rStyle w:val="OperatorTok"/>
        </w:rPr>
        <w:t xml:space="preserve">];</w:t>
      </w:r>
      <w:r>
        <w:rPr>
          <w:rStyle w:val="NormalTok"/>
        </w:rPr>
        <w:t xml:space="preserve"> line_j</w:t>
      </w:r>
      <w:r>
        <w:rPr>
          <w:rStyle w:val="OperatorTok"/>
        </w:rPr>
        <w:t xml:space="preserve">++)</w:t>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NormalTok"/>
        </w:rPr>
        <w:t xml:space="preserve">horizontalSybmol</w:t>
      </w:r>
      <w:r>
        <w:rPr>
          <w:rStyle w:val="OperatorTok"/>
        </w:rPr>
        <w:t xml:space="preserve">);</w:t>
      </w:r>
      <w:r>
        <w:br/>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NormalTok"/>
        </w:rPr>
        <w:t xml:space="preserve">connectorSybmol</w:t>
      </w:r>
      <w:r>
        <w:rPr>
          <w:rStyle w:val="OperatorTok"/>
        </w:rPr>
        <w:t xml:space="preserve">);</w:t>
      </w:r>
      <w:r>
        <w:br/>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CharTok"/>
        </w:rPr>
        <w:t xml:space="preserve">'\n'</w:t>
      </w:r>
      <w:r>
        <w:rPr>
          <w:rStyle w:val="OperatorTok"/>
        </w:rPr>
        <w:t xml:space="preserve">);</w:t>
      </w:r>
      <w:r>
        <w:br/>
      </w:r>
      <w:r>
        <w:rPr>
          <w:rStyle w:val="OperatorTok"/>
        </w:rPr>
        <w:t xml:space="preserve">}</w:t>
      </w:r>
      <w:r>
        <w:br/>
      </w:r>
      <w:r>
        <w:br/>
      </w:r>
      <w:r>
        <w:rPr>
          <w:rStyle w:val="DataTypeTok"/>
        </w:rPr>
        <w:t xml:space="preserve">void</w:t>
      </w:r>
      <w:r>
        <w:rPr>
          <w:rStyle w:val="NormalTok"/>
        </w:rPr>
        <w:t xml:space="preserve"> PrintTabl</w:t>
      </w:r>
      <w:r>
        <w:rPr>
          <w:rStyle w:val="OperatorTok"/>
        </w:rPr>
        <w:t xml:space="preserve">(</w:t>
      </w:r>
      <w:r>
        <w:rPr>
          <w:rStyle w:val="KeywordTok"/>
        </w:rPr>
        <w:t xml:space="preserve">struct</w:t>
      </w:r>
      <w:r>
        <w:rPr>
          <w:rStyle w:val="NormalTok"/>
        </w:rPr>
        <w:t xml:space="preserve"> I_print i_prn</w:t>
      </w:r>
      <w:r>
        <w:rPr>
          <w:rStyle w:val="OperatorTok"/>
        </w:rPr>
        <w:t xml:space="preserve">[],</w:t>
      </w:r>
      <w:r>
        <w:rPr>
          <w:rStyle w:val="NormalTok"/>
        </w:rPr>
        <w:t xml:space="preserve"> </w:t>
      </w:r>
      <w:r>
        <w:rPr>
          <w:rStyle w:val="DataTypeTok"/>
        </w:rPr>
        <w:t xml:space="preserve">int</w:t>
      </w:r>
      <w:r>
        <w:rPr>
          <w:rStyle w:val="NormalTok"/>
        </w:rPr>
        <w:t xml:space="preserve"> k</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char</w:t>
      </w:r>
      <w:r>
        <w:rPr>
          <w:rStyle w:val="NormalTok"/>
        </w:rPr>
        <w:t xml:space="preserve"> SIDE_SYBMOL </w:t>
      </w:r>
      <w:r>
        <w:rPr>
          <w:rStyle w:val="OperatorTok"/>
        </w:rPr>
        <w:t xml:space="preserve">=</w:t>
      </w:r>
      <w:r>
        <w:rPr>
          <w:rStyle w:val="NormalTok"/>
        </w:rPr>
        <w:t xml:space="preserve"> </w:t>
      </w:r>
      <w:r>
        <w:rPr>
          <w:rStyle w:val="CharTok"/>
        </w:rPr>
        <w:t xml:space="preserve">'|'</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char</w:t>
      </w:r>
      <w:r>
        <w:rPr>
          <w:rStyle w:val="NormalTok"/>
        </w:rPr>
        <w:t xml:space="preserve"> HORIZONTAL_SYBMOL </w:t>
      </w:r>
      <w:r>
        <w:rPr>
          <w:rStyle w:val="OperatorTok"/>
        </w:rPr>
        <w:t xml:space="preserve">=</w:t>
      </w:r>
      <w:r>
        <w:rPr>
          <w:rStyle w:val="NormalTok"/>
        </w:rPr>
        <w:t xml:space="preserve"> </w:t>
      </w:r>
      <w:r>
        <w:rPr>
          <w:rStyle w:val="CharTok"/>
        </w:rPr>
        <w:t xml:space="preserve">'-'</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char</w:t>
      </w:r>
      <w:r>
        <w:rPr>
          <w:rStyle w:val="NormalTok"/>
        </w:rPr>
        <w:t xml:space="preserve"> CONNECTOR_SYBMOL </w:t>
      </w:r>
      <w:r>
        <w:rPr>
          <w:rStyle w:val="OperatorTok"/>
        </w:rPr>
        <w:t xml:space="preserve">=</w:t>
      </w:r>
      <w:r>
        <w:rPr>
          <w:rStyle w:val="NormalTok"/>
        </w:rPr>
        <w:t xml:space="preserve"> </w:t>
      </w:r>
      <w:r>
        <w:rPr>
          <w:rStyle w:val="CharTok"/>
        </w:rPr>
        <w:t xml:space="preserve">'+'</w:t>
      </w:r>
      <w:r>
        <w:rPr>
          <w:rStyle w:val="OperatorTok"/>
        </w:rPr>
        <w:t xml:space="preserve">;</w:t>
      </w:r>
      <w:r>
        <w:br/>
      </w:r>
      <w:r>
        <w:br/>
      </w:r>
      <w:r>
        <w:rPr>
          <w:rStyle w:val="NormalTok"/>
        </w:rPr>
        <w:t xml:space="preserve">    </w:t>
      </w:r>
      <w:r>
        <w:rPr>
          <w:rStyle w:val="DataTypeTok"/>
        </w:rPr>
        <w:t xml:space="preserve">int</w:t>
      </w:r>
      <w:r>
        <w:rPr>
          <w:rStyle w:val="NormalTok"/>
        </w:rPr>
        <w:t xml:space="preserve"> wn</w:t>
      </w:r>
      <w:r>
        <w:rPr>
          <w:rStyle w:val="OperatorTok"/>
        </w:rPr>
        <w:t xml:space="preserve">[</w:t>
      </w:r>
      <w:r>
        <w:rPr>
          <w:rStyle w:val="NormalTok"/>
        </w:rPr>
        <w:t xml:space="preserve">COLUMN_NUMBER</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12</w:t>
      </w:r>
      <w:r>
        <w:rPr>
          <w:rStyle w:val="OperatorTok"/>
        </w:rPr>
        <w:t xml:space="preserve">,</w:t>
      </w:r>
      <w:r>
        <w:rPr>
          <w:rStyle w:val="NormalTok"/>
        </w:rPr>
        <w:t xml:space="preserve"> </w:t>
      </w:r>
      <w:r>
        <w:rPr>
          <w:rStyle w:val="DecValTok"/>
        </w:rPr>
        <w:t xml:space="preserve">18</w:t>
      </w:r>
      <w:r>
        <w:rPr>
          <w:rStyle w:val="OperatorTok"/>
        </w:rPr>
        <w:t xml:space="preserve">,</w:t>
      </w:r>
      <w:r>
        <w:rPr>
          <w:rStyle w:val="NormalTok"/>
        </w:rPr>
        <w:t xml:space="preserve"> </w:t>
      </w:r>
      <w:r>
        <w:rPr>
          <w:rStyle w:val="DecValTok"/>
        </w:rPr>
        <w:t xml:space="preserve">18</w:t>
      </w:r>
      <w:r>
        <w:rPr>
          <w:rStyle w:val="OperatorTok"/>
        </w:rPr>
        <w:t xml:space="preserve">,</w:t>
      </w:r>
      <w:r>
        <w:rPr>
          <w:rStyle w:val="NormalTok"/>
        </w:rPr>
        <w:t xml:space="preserve"> </w:t>
      </w:r>
      <w:r>
        <w:rPr>
          <w:rStyle w:val="DecValTok"/>
        </w:rPr>
        <w:t xml:space="preserve">10</w:t>
      </w:r>
      <w:r>
        <w:rPr>
          <w:rStyle w:val="OperatorTok"/>
        </w:rPr>
        <w:t xml:space="preserve">};</w:t>
      </w:r>
      <w:r>
        <w:rPr>
          <w:rStyle w:val="NormalTok"/>
        </w:rPr>
        <w:t xml:space="preserve">   </w:t>
      </w:r>
      <w:r>
        <w:rPr>
          <w:rStyle w:val="CommentTok"/>
        </w:rPr>
        <w:t xml:space="preserve">// ширина столбцов таблицы</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title</w:t>
      </w:r>
      <w:r>
        <w:rPr>
          <w:rStyle w:val="OperatorTok"/>
        </w:rPr>
        <w:t xml:space="preserve">[</w:t>
      </w:r>
      <w:r>
        <w:rPr>
          <w:rStyle w:val="NormalTok"/>
        </w:rPr>
        <w:t xml:space="preserve">COLUMN_NUMBER</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"Function"</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"Integral"</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"IntSum"</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"N "</w:t>
      </w:r>
      <w:r>
        <w:rPr>
          <w:rStyle w:val="OperatorTok"/>
        </w:rPr>
        <w:t xml:space="preserve">};</w:t>
      </w:r>
      <w:r>
        <w:br/>
      </w:r>
      <w:r>
        <w:rPr>
          <w:rStyle w:val="NormalTok"/>
        </w:rPr>
        <w:t xml:space="preserve">    </w:t>
      </w:r>
      <w:r>
        <w:rPr>
          <w:rStyle w:val="DataTypeTok"/>
        </w:rPr>
        <w:t xml:space="preserve">int</w:t>
      </w:r>
      <w:r>
        <w:rPr>
          <w:rStyle w:val="NormalTok"/>
        </w:rPr>
        <w:t xml:space="preserve"> size</w:t>
      </w:r>
      <w:r>
        <w:rPr>
          <w:rStyle w:val="OperatorTok"/>
        </w:rPr>
        <w:t xml:space="preserve">[</w:t>
      </w:r>
      <w:r>
        <w:rPr>
          <w:rStyle w:val="NormalTok"/>
        </w:rPr>
        <w:t xml:space="preserve">COLUMN_NUMBER</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COLUMN_NUMBER</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size</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title</w:t>
      </w:r>
      <w:r>
        <w:rPr>
          <w:rStyle w:val="OperatorTok"/>
        </w:rPr>
        <w:t xml:space="preserve">[</w:t>
      </w:r>
      <w:r>
        <w:rPr>
          <w:rStyle w:val="NormalTok"/>
        </w:rPr>
        <w:t xml:space="preserve">i</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mmentTok"/>
        </w:rPr>
        <w:t xml:space="preserve">// шапка таблицы</w:t>
      </w:r>
      <w:r>
        <w:br/>
      </w:r>
      <w:r>
        <w:rPr>
          <w:rStyle w:val="NormalTok"/>
        </w:rPr>
        <w:t xml:space="preserve">    printDividingLine</w:t>
      </w:r>
      <w:r>
        <w:rPr>
          <w:rStyle w:val="OperatorTok"/>
        </w:rPr>
        <w:t xml:space="preserve">(</w:t>
      </w:r>
      <w:r>
        <w:rPr>
          <w:rStyle w:val="NormalTok"/>
        </w:rPr>
        <w:t xml:space="preserve">HORIZONTAL_SYBMOL</w:t>
      </w:r>
      <w:r>
        <w:rPr>
          <w:rStyle w:val="OperatorTok"/>
        </w:rPr>
        <w:t xml:space="preserve">,</w:t>
      </w:r>
      <w:r>
        <w:rPr>
          <w:rStyle w:val="NormalTok"/>
        </w:rPr>
        <w:t xml:space="preserve"> CONNECTOR_SYBMOL</w:t>
      </w:r>
      <w:r>
        <w:rPr>
          <w:rStyle w:val="OperatorTok"/>
        </w:rPr>
        <w:t xml:space="preserve">,</w:t>
      </w:r>
      <w:r>
        <w:rPr>
          <w:rStyle w:val="NormalTok"/>
        </w:rPr>
        <w:t xml:space="preserve"> COLUMN_NUMBER</w:t>
      </w:r>
      <w:r>
        <w:rPr>
          <w:rStyle w:val="OperatorTok"/>
        </w:rPr>
        <w:t xml:space="preserve">,</w:t>
      </w:r>
      <w:r>
        <w:rPr>
          <w:rStyle w:val="NormalTok"/>
        </w:rPr>
        <w:t xml:space="preserve"> wn</w:t>
      </w:r>
      <w:r>
        <w:rPr>
          <w:rStyle w:val="OperatorTok"/>
        </w:rPr>
        <w:t xml:space="preserve">);</w:t>
      </w:r>
      <w:r>
        <w:br/>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line_i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line_i </w:t>
      </w:r>
      <w:r>
        <w:rPr>
          <w:rStyle w:val="OperatorTok"/>
        </w:rPr>
        <w:t xml:space="preserve">&lt;</w:t>
      </w:r>
      <w:r>
        <w:rPr>
          <w:rStyle w:val="NormalTok"/>
        </w:rPr>
        <w:t xml:space="preserve"> COLUMN_NUMBER</w:t>
      </w:r>
      <w:r>
        <w:rPr>
          <w:rStyle w:val="OperatorTok"/>
        </w:rPr>
        <w:t xml:space="preserve">;</w:t>
      </w:r>
      <w:r>
        <w:rPr>
          <w:rStyle w:val="NormalTok"/>
        </w:rPr>
        <w:t xml:space="preserve"> line_i</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int</w:t>
      </w:r>
      <w:r>
        <w:rPr>
          <w:rStyle w:val="NormalTok"/>
        </w:rPr>
        <w:t xml:space="preserve"> half </w:t>
      </w:r>
      <w:r>
        <w:rPr>
          <w:rStyle w:val="OperatorTok"/>
        </w:rPr>
        <w:t xml:space="preserve">=</w:t>
      </w:r>
      <w:r>
        <w:rPr>
          <w:rStyle w:val="NormalTok"/>
        </w:rPr>
        <w:t xml:space="preserve"> </w:t>
      </w:r>
      <w:r>
        <w:rPr>
          <w:rStyle w:val="OperatorTok"/>
        </w:rPr>
        <w:t xml:space="preserve">(</w:t>
      </w:r>
      <w:r>
        <w:rPr>
          <w:rStyle w:val="NormalTok"/>
        </w:rPr>
        <w:t xml:space="preserve">wn</w:t>
      </w:r>
      <w:r>
        <w:rPr>
          <w:rStyle w:val="OperatorTok"/>
        </w:rPr>
        <w:t xml:space="preserve">[</w:t>
      </w:r>
      <w:r>
        <w:rPr>
          <w:rStyle w:val="NormalTok"/>
        </w:rPr>
        <w:t xml:space="preserve">line_i</w:t>
      </w:r>
      <w:r>
        <w:rPr>
          <w:rStyle w:val="OperatorTok"/>
        </w:rPr>
        <w:t xml:space="preserve">]</w:t>
      </w:r>
      <w:r>
        <w:rPr>
          <w:rStyle w:val="NormalTok"/>
        </w:rPr>
        <w:t xml:space="preserve"> </w:t>
      </w:r>
      <w:r>
        <w:rPr>
          <w:rStyle w:val="OperatorTok"/>
        </w:rPr>
        <w:t xml:space="preserve">-</w:t>
      </w:r>
      <w:r>
        <w:rPr>
          <w:rStyle w:val="NormalTok"/>
        </w:rPr>
        <w:t xml:space="preserve"> size</w:t>
      </w:r>
      <w:r>
        <w:rPr>
          <w:rStyle w:val="OperatorTok"/>
        </w:rPr>
        <w:t xml:space="preserve">[</w:t>
      </w:r>
      <w:r>
        <w:rPr>
          <w:rStyle w:val="NormalTok"/>
        </w:rPr>
        <w:t xml:space="preserve">line_i</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line_j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line_j </w:t>
      </w:r>
      <w:r>
        <w:rPr>
          <w:rStyle w:val="OperatorTok"/>
        </w:rPr>
        <w:t xml:space="preserve">&lt;</w:t>
      </w:r>
      <w:r>
        <w:rPr>
          <w:rStyle w:val="NormalTok"/>
        </w:rPr>
        <w:t xml:space="preserve"> half</w:t>
      </w:r>
      <w:r>
        <w:rPr>
          <w:rStyle w:val="OperatorTok"/>
        </w:rPr>
        <w:t xml:space="preserve">;</w:t>
      </w:r>
      <w:r>
        <w:rPr>
          <w:rStyle w:val="NormalTok"/>
        </w:rPr>
        <w:t xml:space="preserve"> line_j</w:t>
      </w:r>
      <w:r>
        <w:rPr>
          <w:rStyle w:val="OperatorTok"/>
        </w:rPr>
        <w:t xml:space="preserve">++)</w:t>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Char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"%s"</w:t>
      </w:r>
      <w:r>
        <w:rPr>
          <w:rStyle w:val="OperatorTok"/>
        </w:rPr>
        <w:t xml:space="preserve">,</w:t>
      </w:r>
      <w:r>
        <w:rPr>
          <w:rStyle w:val="NormalTok"/>
        </w:rPr>
        <w:t xml:space="preserve"> title</w:t>
      </w:r>
      <w:r>
        <w:rPr>
          <w:rStyle w:val="OperatorTok"/>
        </w:rPr>
        <w:t xml:space="preserve">[</w:t>
      </w:r>
      <w:r>
        <w:rPr>
          <w:rStyle w:val="NormalTok"/>
        </w:rPr>
        <w:t xml:space="preserve">line_i</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line_j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line_j </w:t>
      </w:r>
      <w:r>
        <w:rPr>
          <w:rStyle w:val="OperatorTok"/>
        </w:rPr>
        <w:t xml:space="preserve">&lt;</w:t>
      </w:r>
      <w:r>
        <w:rPr>
          <w:rStyle w:val="NormalTok"/>
        </w:rPr>
        <w:t xml:space="preserve"> half</w:t>
      </w:r>
      <w:r>
        <w:rPr>
          <w:rStyle w:val="OperatorTok"/>
        </w:rPr>
        <w:t xml:space="preserve">;</w:t>
      </w:r>
      <w:r>
        <w:rPr>
          <w:rStyle w:val="NormalTok"/>
        </w:rPr>
        <w:t xml:space="preserve"> line_j</w:t>
      </w:r>
      <w:r>
        <w:rPr>
          <w:rStyle w:val="OperatorTok"/>
        </w:rPr>
        <w:t xml:space="preserve">++)</w:t>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Char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CharTok"/>
        </w:rPr>
        <w:t xml:space="preserve">'\n'</w:t>
      </w:r>
      <w:r>
        <w:rPr>
          <w:rStyle w:val="OperatorTok"/>
        </w:rPr>
        <w:t xml:space="preserve">);</w:t>
      </w:r>
      <w:r>
        <w:br/>
      </w:r>
      <w:r>
        <w:br/>
      </w:r>
      <w:r>
        <w:rPr>
          <w:rStyle w:val="NormalTok"/>
        </w:rPr>
        <w:t xml:space="preserve">    printDividingLine</w:t>
      </w:r>
      <w:r>
        <w:rPr>
          <w:rStyle w:val="OperatorTok"/>
        </w:rPr>
        <w:t xml:space="preserve">(</w:t>
      </w:r>
      <w:r>
        <w:rPr>
          <w:rStyle w:val="NormalTok"/>
        </w:rPr>
        <w:t xml:space="preserve">HORIZONTAL_SYBMOL</w:t>
      </w:r>
      <w:r>
        <w:rPr>
          <w:rStyle w:val="OperatorTok"/>
        </w:rPr>
        <w:t xml:space="preserve">,</w:t>
      </w:r>
      <w:r>
        <w:rPr>
          <w:rStyle w:val="NormalTok"/>
        </w:rPr>
        <w:t xml:space="preserve"> CONNECTOR_SYBMOL</w:t>
      </w:r>
      <w:r>
        <w:rPr>
          <w:rStyle w:val="OperatorTok"/>
        </w:rPr>
        <w:t xml:space="preserve">,</w:t>
      </w:r>
      <w:r>
        <w:rPr>
          <w:rStyle w:val="NormalTok"/>
        </w:rPr>
        <w:t xml:space="preserve"> COLUMN_NUMBER</w:t>
      </w:r>
      <w:r>
        <w:rPr>
          <w:rStyle w:val="OperatorTok"/>
        </w:rPr>
        <w:t xml:space="preserve">,</w:t>
      </w:r>
      <w:r>
        <w:rPr>
          <w:rStyle w:val="NormalTok"/>
        </w:rPr>
        <w:t xml:space="preserve"> wn</w:t>
      </w:r>
      <w:r>
        <w:rPr>
          <w:rStyle w:val="OperatorTok"/>
        </w:rPr>
        <w:t xml:space="preserve">);</w:t>
      </w:r>
      <w:r>
        <w:br/>
      </w:r>
      <w:r>
        <w:br/>
      </w:r>
      <w:r>
        <w:rPr>
          <w:rStyle w:val="NormalTok"/>
        </w:rPr>
        <w:t xml:space="preserve">    </w:t>
      </w:r>
      <w:r>
        <w:rPr>
          <w:rStyle w:val="CommentTok"/>
        </w:rPr>
        <w:t xml:space="preserve">// заполнение таблицы</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k</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rPr>
          <w:rStyle w:val="NormalTok"/>
        </w:rPr>
        <w:t xml:space="preserve">        printf</w:t>
      </w:r>
      <w:r>
        <w:rPr>
          <w:rStyle w:val="OperatorTok"/>
        </w:rPr>
        <w:t xml:space="preserve">(</w:t>
      </w:r>
      <w:r>
        <w:rPr>
          <w:rStyle w:val="StringTok"/>
        </w:rPr>
        <w:t xml:space="preserve">"%12s"</w:t>
      </w:r>
      <w:r>
        <w:rPr>
          <w:rStyle w:val="OperatorTok"/>
        </w:rPr>
        <w:t xml:space="preserve">,</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name</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br/>
      </w:r>
      <w:r>
        <w:rPr>
          <w:rStyle w:val="NormalTok"/>
        </w:rPr>
        <w:t xml:space="preserve">        </w:t>
      </w:r>
      <w:r>
        <w:rPr>
          <w:rStyle w:val="DataTypeTok"/>
        </w:rPr>
        <w:t xml:space="preserve">char</w:t>
      </w:r>
      <w:r>
        <w:rPr>
          <w:rStyle w:val="NormalTok"/>
        </w:rPr>
        <w:t xml:space="preserve"> i_toch</w:t>
      </w:r>
      <w:r>
        <w:rPr>
          <w:rStyle w:val="OperatorTok"/>
        </w:rPr>
        <w:t xml:space="preserve">[</w:t>
      </w:r>
      <w:r>
        <w:rPr>
          <w:rStyle w:val="DecValTok"/>
        </w:rPr>
        <w:t xml:space="preserve">15</w:t>
      </w:r>
      <w:r>
        <w:rPr>
          <w:rStyle w:val="OperatorTok"/>
        </w:rPr>
        <w:t xml:space="preserve">];</w:t>
      </w:r>
      <w:r>
        <w:br/>
      </w:r>
      <w:r>
        <w:rPr>
          <w:rStyle w:val="NormalTok"/>
        </w:rPr>
        <w:t xml:space="preserve">        sprintf</w:t>
      </w:r>
      <w:r>
        <w:rPr>
          <w:rStyle w:val="OperatorTok"/>
        </w:rPr>
        <w:t xml:space="preserve">(</w:t>
      </w:r>
      <w:r>
        <w:rPr>
          <w:rStyle w:val="NormalTok"/>
        </w:rPr>
        <w:t xml:space="preserve">i_toch</w:t>
      </w:r>
      <w:r>
        <w:rPr>
          <w:rStyle w:val="OperatorTok"/>
        </w:rPr>
        <w:t xml:space="preserve">,</w:t>
      </w:r>
      <w:r>
        <w:rPr>
          <w:rStyle w:val="NormalTok"/>
        </w:rPr>
        <w:t xml:space="preserve"> </w:t>
      </w:r>
      <w:r>
        <w:rPr>
          <w:rStyle w:val="StringTok"/>
        </w:rPr>
        <w:t xml:space="preserve">"%.10f"</w:t>
      </w:r>
      <w:r>
        <w:rPr>
          <w:rStyle w:val="OperatorTok"/>
        </w:rPr>
        <w:t xml:space="preserve">,</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i_toch</w:t>
      </w:r>
      <w:r>
        <w:rPr>
          <w:rStyle w:val="OperatorTok"/>
        </w:rPr>
        <w:t xml:space="preserve">);</w:t>
      </w:r>
      <w:r>
        <w:br/>
      </w:r>
      <w:r>
        <w:rPr>
          <w:rStyle w:val="NormalTok"/>
        </w:rPr>
        <w:t xml:space="preserve">        printf</w:t>
      </w:r>
      <w:r>
        <w:rPr>
          <w:rStyle w:val="OperatorTok"/>
        </w:rPr>
        <w:t xml:space="preserve">(</w:t>
      </w:r>
      <w:r>
        <w:rPr>
          <w:rStyle w:val="StringTok"/>
        </w:rPr>
        <w:t xml:space="preserve">"%18s"</w:t>
      </w:r>
      <w:r>
        <w:rPr>
          <w:rStyle w:val="OperatorTok"/>
        </w:rPr>
        <w:t xml:space="preserve">,</w:t>
      </w:r>
      <w:r>
        <w:rPr>
          <w:rStyle w:val="NormalTok"/>
        </w:rPr>
        <w:t xml:space="preserve"> i_toch</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br/>
      </w:r>
      <w:r>
        <w:rPr>
          <w:rStyle w:val="NormalTok"/>
        </w:rPr>
        <w:t xml:space="preserve">        </w:t>
      </w:r>
      <w:r>
        <w:rPr>
          <w:rStyle w:val="DataTypeTok"/>
        </w:rPr>
        <w:t xml:space="preserve">char</w:t>
      </w:r>
      <w:r>
        <w:rPr>
          <w:rStyle w:val="NormalTok"/>
        </w:rPr>
        <w:t xml:space="preserve"> i_sum</w:t>
      </w:r>
      <w:r>
        <w:rPr>
          <w:rStyle w:val="OperatorTok"/>
        </w:rPr>
        <w:t xml:space="preserve">[</w:t>
      </w:r>
      <w:r>
        <w:rPr>
          <w:rStyle w:val="DecValTok"/>
        </w:rPr>
        <w:t xml:space="preserve">15</w:t>
      </w:r>
      <w:r>
        <w:rPr>
          <w:rStyle w:val="OperatorTok"/>
        </w:rPr>
        <w:t xml:space="preserve">];</w:t>
      </w:r>
      <w:r>
        <w:br/>
      </w:r>
      <w:r>
        <w:rPr>
          <w:rStyle w:val="NormalTok"/>
        </w:rPr>
        <w:t xml:space="preserve">        sprintf</w:t>
      </w:r>
      <w:r>
        <w:rPr>
          <w:rStyle w:val="OperatorTok"/>
        </w:rPr>
        <w:t xml:space="preserve">(</w:t>
      </w:r>
      <w:r>
        <w:rPr>
          <w:rStyle w:val="NormalTok"/>
        </w:rPr>
        <w:t xml:space="preserve">i_sum</w:t>
      </w:r>
      <w:r>
        <w:rPr>
          <w:rStyle w:val="OperatorTok"/>
        </w:rPr>
        <w:t xml:space="preserve">,</w:t>
      </w:r>
      <w:r>
        <w:rPr>
          <w:rStyle w:val="NormalTok"/>
        </w:rPr>
        <w:t xml:space="preserve"> </w:t>
      </w:r>
      <w:r>
        <w:rPr>
          <w:rStyle w:val="StringTok"/>
        </w:rPr>
        <w:t xml:space="preserve">"%.10f"</w:t>
      </w:r>
      <w:r>
        <w:rPr>
          <w:rStyle w:val="OperatorTok"/>
        </w:rPr>
        <w:t xml:space="preserve">,</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i_sum</w:t>
      </w:r>
      <w:r>
        <w:rPr>
          <w:rStyle w:val="OperatorTok"/>
        </w:rPr>
        <w:t xml:space="preserve">);</w:t>
      </w:r>
      <w:r>
        <w:br/>
      </w:r>
      <w:r>
        <w:rPr>
          <w:rStyle w:val="NormalTok"/>
        </w:rPr>
        <w:t xml:space="preserve">        printf</w:t>
      </w:r>
      <w:r>
        <w:rPr>
          <w:rStyle w:val="OperatorTok"/>
        </w:rPr>
        <w:t xml:space="preserve">(</w:t>
      </w:r>
      <w:r>
        <w:rPr>
          <w:rStyle w:val="StringTok"/>
        </w:rPr>
        <w:t xml:space="preserve">"%18s"</w:t>
      </w:r>
      <w:r>
        <w:rPr>
          <w:rStyle w:val="OperatorTok"/>
        </w:rPr>
        <w:t xml:space="preserve">,</w:t>
      </w:r>
      <w:r>
        <w:rPr>
          <w:rStyle w:val="NormalTok"/>
        </w:rPr>
        <w:t xml:space="preserve"> i_sum</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br/>
      </w:r>
      <w:r>
        <w:rPr>
          <w:rStyle w:val="NormalTok"/>
        </w:rPr>
        <w:t xml:space="preserve">        printf</w:t>
      </w:r>
      <w:r>
        <w:rPr>
          <w:rStyle w:val="OperatorTok"/>
        </w:rPr>
        <w:t xml:space="preserve">(</w:t>
      </w:r>
      <w:r>
        <w:rPr>
          <w:rStyle w:val="StringTok"/>
        </w:rPr>
        <w:t xml:space="preserve">"%10d"</w:t>
      </w:r>
      <w:r>
        <w:rPr>
          <w:rStyle w:val="OperatorTok"/>
        </w:rPr>
        <w:t xml:space="preserve">,</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n</w:t>
      </w:r>
      <w:r>
        <w:rPr>
          <w:rStyle w:val="OperatorTok"/>
        </w:rPr>
        <w:t xml:space="preserve">);</w:t>
      </w:r>
      <w:r>
        <w:br/>
      </w:r>
      <w:r>
        <w:rPr>
          <w:rStyle w:val="NormalTok"/>
        </w:rPr>
        <w:t xml:space="preserve">        putchar</w:t>
      </w:r>
      <w:r>
        <w:rPr>
          <w:rStyle w:val="OperatorTok"/>
        </w:rPr>
        <w:t xml:space="preserve">(</w:t>
      </w:r>
      <w:r>
        <w:rPr>
          <w:rStyle w:val="NormalTok"/>
        </w:rPr>
        <w:t xml:space="preserve">SIDE_SYBMOL</w:t>
      </w:r>
      <w:r>
        <w:rPr>
          <w:rStyle w:val="OperatorTok"/>
        </w:rPr>
        <w:t xml:space="preserve">);</w:t>
      </w:r>
      <w:r>
        <w:br/>
      </w:r>
      <w:r>
        <w:rPr>
          <w:rStyle w:val="NormalTok"/>
        </w:rPr>
        <w:t xml:space="preserve">        putchar</w:t>
      </w:r>
      <w:r>
        <w:rPr>
          <w:rStyle w:val="OperatorTok"/>
        </w:rPr>
        <w:t xml:space="preserve">(</w:t>
      </w:r>
      <w:r>
        <w:rPr>
          <w:rStyle w:val="CharTok"/>
        </w:rPr>
        <w:t xml:space="preserve">'\n'</w:t>
      </w:r>
      <w:r>
        <w:rPr>
          <w:rStyle w:val="OperatorTok"/>
        </w:rPr>
        <w:t xml:space="preserve">);</w:t>
      </w:r>
      <w:r>
        <w:br/>
      </w:r>
      <w:r>
        <w:rPr>
          <w:rStyle w:val="NormalTok"/>
        </w:rPr>
        <w:t xml:space="preserve">        printDividingLine</w:t>
      </w:r>
      <w:r>
        <w:rPr>
          <w:rStyle w:val="OperatorTok"/>
        </w:rPr>
        <w:t xml:space="preserve">(</w:t>
      </w:r>
      <w:r>
        <w:rPr>
          <w:rStyle w:val="NormalTok"/>
        </w:rPr>
        <w:t xml:space="preserve">HORIZONTAL_SYBMOL</w:t>
      </w:r>
      <w:r>
        <w:rPr>
          <w:rStyle w:val="OperatorTok"/>
        </w:rPr>
        <w:t xml:space="preserve">,</w:t>
      </w:r>
      <w:r>
        <w:rPr>
          <w:rStyle w:val="NormalTok"/>
        </w:rPr>
        <w:t xml:space="preserve"> CONNECTOR_SYBMOL</w:t>
      </w:r>
      <w:r>
        <w:rPr>
          <w:rStyle w:val="OperatorTok"/>
        </w:rPr>
        <w:t xml:space="preserve">,</w:t>
      </w:r>
      <w:r>
        <w:rPr>
          <w:rStyle w:val="NormalTok"/>
        </w:rPr>
        <w:t xml:space="preserve"> COLUMN_NUMBER</w:t>
      </w:r>
      <w:r>
        <w:rPr>
          <w:rStyle w:val="OperatorTok"/>
        </w:rPr>
        <w:t xml:space="preserve">,</w:t>
      </w:r>
      <w:r>
        <w:rPr>
          <w:rStyle w:val="NormalTok"/>
        </w:rPr>
        <w:t xml:space="preserve"> wn</w:t>
      </w:r>
      <w:r>
        <w:rPr>
          <w:rStyle w:val="OperatorTok"/>
        </w:rPr>
        <w:t xml:space="preserve">);</w:t>
      </w:r>
      <w:r>
        <w:br/>
      </w:r>
      <w:r>
        <w:rPr>
          <w:rStyle w:val="NormalTok"/>
        </w:rPr>
        <w:t xml:space="preserve">    </w:t>
      </w:r>
      <w:r>
        <w:rPr>
          <w:rStyle w:val="OperatorTok"/>
        </w:rPr>
        <w:t xml:space="preserve">}</w:t>
      </w:r>
      <w:r>
        <w:br/>
      </w:r>
      <w:r>
        <w:rPr>
          <w:rStyle w:val="OperatorTok"/>
        </w:rPr>
        <w:t xml:space="preserve">}</w:t>
      </w:r>
      <w:r>
        <w:br/>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w:t>
      </w:r>
      <w:r>
        <w:rPr>
          <w:rStyle w:val="KeywordTok"/>
        </w:rPr>
        <w:t xml:space="preserve">struct</w:t>
      </w:r>
      <w:r>
        <w:rPr>
          <w:rStyle w:val="NormalTok"/>
        </w:rPr>
        <w:t xml:space="preserve"> I_print a</w:t>
      </w:r>
      <w:r>
        <w:rPr>
          <w:rStyle w:val="OperatorTok"/>
        </w:rPr>
        <w:t xml:space="preserve">;</w:t>
      </w:r>
      <w:r>
        <w:br/>
      </w:r>
      <w:r>
        <w:rPr>
          <w:rStyle w:val="NormalTok"/>
        </w:rPr>
        <w:t xml:space="preserve">    a</w:t>
      </w:r>
      <w:r>
        <w:rPr>
          <w:rStyle w:val="OperatorTok"/>
        </w:rPr>
        <w:t xml:space="preserve">.</w:t>
      </w:r>
      <w:r>
        <w:rPr>
          <w:rStyle w:val="NormalTok"/>
        </w:rPr>
        <w:t xml:space="preserve">name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"y=x^4"</w:t>
      </w:r>
      <w:r>
        <w:rPr>
          <w:rStyle w:val="OperatorTok"/>
        </w:rPr>
        <w:t xml:space="preserve">;</w:t>
      </w:r>
      <w:r>
        <w:br/>
      </w:r>
      <w:r>
        <w:rPr>
          <w:rStyle w:val="NormalTok"/>
        </w:rPr>
        <w:t xml:space="preserve">    a</w:t>
      </w:r>
      <w:r>
        <w:rPr>
          <w:rStyle w:val="OperatorTok"/>
        </w:rPr>
        <w:t xml:space="preserve">.</w:t>
      </w:r>
      <w:r>
        <w:rPr>
          <w:rStyle w:val="NormalTok"/>
        </w:rPr>
        <w:t xml:space="preserve">i_sum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a</w:t>
      </w:r>
      <w:r>
        <w:rPr>
          <w:rStyle w:val="OperatorTok"/>
        </w:rPr>
        <w:t xml:space="preserve">.</w:t>
      </w:r>
      <w:r>
        <w:rPr>
          <w:rStyle w:val="NormalTok"/>
        </w:rPr>
        <w:t xml:space="preserve">i_toch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a</w:t>
      </w:r>
      <w:r>
        <w:rPr>
          <w:rStyle w:val="OperatorTok"/>
        </w:rPr>
        <w:t xml:space="preserve">.</w:t>
      </w:r>
      <w:r>
        <w:rPr>
          <w:rStyle w:val="NormalTok"/>
        </w:rPr>
        <w:t xml:space="preserve">n </w:t>
      </w:r>
      <w:r>
        <w:rPr>
          <w:rStyle w:val="OperatorTok"/>
        </w:rPr>
        <w:t xml:space="preserve">=</w:t>
      </w:r>
      <w:r>
        <w:rPr>
          <w:rStyle w:val="NormalTok"/>
        </w:rPr>
        <w:t xml:space="preserve"> </w:t>
      </w:r>
      <w:r>
        <w:rPr>
          <w:rStyle w:val="DecValTok"/>
        </w:rPr>
        <w:t xml:space="preserve">3</w:t>
      </w:r>
      <w:r>
        <w:rPr>
          <w:rStyle w:val="OperatorTok"/>
        </w:rPr>
        <w:t xml:space="preserve">;</w:t>
      </w:r>
      <w:r>
        <w:br/>
      </w:r>
      <w:r>
        <w:br/>
      </w:r>
      <w:r>
        <w:rPr>
          <w:rStyle w:val="NormalTok"/>
        </w:rPr>
        <w:t xml:space="preserve">    </w:t>
      </w:r>
      <w:r>
        <w:rPr>
          <w:rStyle w:val="KeywordTok"/>
        </w:rPr>
        <w:t xml:space="preserve">struct</w:t>
      </w:r>
      <w:r>
        <w:rPr>
          <w:rStyle w:val="NormalTok"/>
        </w:rPr>
        <w:t xml:space="preserve"> I_print b</w:t>
      </w:r>
      <w:r>
        <w:rPr>
          <w:rStyle w:val="OperatorTok"/>
        </w:rPr>
        <w:t xml:space="preserve">;</w:t>
      </w:r>
      <w:r>
        <w:br/>
      </w:r>
      <w:r>
        <w:rPr>
          <w:rStyle w:val="NormalTok"/>
        </w:rPr>
        <w:t xml:space="preserve">    b</w:t>
      </w:r>
      <w:r>
        <w:rPr>
          <w:rStyle w:val="OperatorTok"/>
        </w:rPr>
        <w:t xml:space="preserve">.</w:t>
      </w:r>
      <w:r>
        <w:rPr>
          <w:rStyle w:val="NormalTok"/>
        </w:rPr>
        <w:t xml:space="preserve">name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"y=sin(22x)"</w:t>
      </w:r>
      <w:r>
        <w:rPr>
          <w:rStyle w:val="OperatorTok"/>
        </w:rPr>
        <w:t xml:space="preserve">;</w:t>
      </w:r>
      <w:r>
        <w:br/>
      </w:r>
      <w:r>
        <w:rPr>
          <w:rStyle w:val="NormalTok"/>
        </w:rPr>
        <w:t xml:space="preserve">    b</w:t>
      </w:r>
      <w:r>
        <w:rPr>
          <w:rStyle w:val="OperatorTok"/>
        </w:rPr>
        <w:t xml:space="preserve">.</w:t>
      </w:r>
      <w:r>
        <w:rPr>
          <w:rStyle w:val="NormalTok"/>
        </w:rPr>
        <w:t xml:space="preserve">i_sum </w:t>
      </w:r>
      <w:r>
        <w:rPr>
          <w:rStyle w:val="OperatorTok"/>
        </w:rPr>
        <w:t xml:space="preserve">=</w:t>
      </w:r>
      <w:r>
        <w:rPr>
          <w:rStyle w:val="NormalTok"/>
        </w:rPr>
        <w:t xml:space="preserve"> </w:t>
      </w:r>
      <w:r>
        <w:rPr>
          <w:rStyle w:val="DecValTok"/>
        </w:rPr>
        <w:t xml:space="preserve">4</w:t>
      </w:r>
      <w:r>
        <w:rPr>
          <w:rStyle w:val="OperatorTok"/>
        </w:rPr>
        <w:t xml:space="preserve">;</w:t>
      </w:r>
      <w:r>
        <w:br/>
      </w:r>
      <w:r>
        <w:rPr>
          <w:rStyle w:val="NormalTok"/>
        </w:rPr>
        <w:t xml:space="preserve">    b</w:t>
      </w:r>
      <w:r>
        <w:rPr>
          <w:rStyle w:val="OperatorTok"/>
        </w:rPr>
        <w:t xml:space="preserve">.</w:t>
      </w:r>
      <w:r>
        <w:rPr>
          <w:rStyle w:val="NormalTok"/>
        </w:rPr>
        <w:t xml:space="preserve">i_toch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NormalTok"/>
        </w:rPr>
        <w:t xml:space="preserve">    b</w:t>
      </w:r>
      <w:r>
        <w:rPr>
          <w:rStyle w:val="OperatorTok"/>
        </w:rPr>
        <w:t xml:space="preserve">.</w:t>
      </w:r>
      <w:r>
        <w:rPr>
          <w:rStyle w:val="NormalTok"/>
        </w:rPr>
        <w:t xml:space="preserve">n </w:t>
      </w:r>
      <w:r>
        <w:rPr>
          <w:rStyle w:val="OperatorTok"/>
        </w:rPr>
        <w:t xml:space="preserve">=</w:t>
      </w:r>
      <w:r>
        <w:rPr>
          <w:rStyle w:val="NormalTok"/>
        </w:rPr>
        <w:t xml:space="preserve"> </w:t>
      </w:r>
      <w:r>
        <w:rPr>
          <w:rStyle w:val="DecValTok"/>
        </w:rPr>
        <w:t xml:space="preserve">6</w:t>
      </w:r>
      <w:r>
        <w:rPr>
          <w:rStyle w:val="OperatorTok"/>
        </w:rPr>
        <w:t xml:space="preserve">;</w:t>
      </w:r>
      <w:r>
        <w:br/>
      </w:r>
      <w:r>
        <w:br/>
      </w:r>
      <w:r>
        <w:rPr>
          <w:rStyle w:val="NormalTok"/>
        </w:rPr>
        <w:t xml:space="preserve">    </w:t>
      </w:r>
      <w:r>
        <w:rPr>
          <w:rStyle w:val="KeywordTok"/>
        </w:rPr>
        <w:t xml:space="preserve">struct</w:t>
      </w:r>
      <w:r>
        <w:rPr>
          <w:rStyle w:val="NormalTok"/>
        </w:rPr>
        <w:t xml:space="preserve"> I_print f</w:t>
      </w:r>
      <w:r>
        <w:rPr>
          <w:rStyle w:val="OperatorTok"/>
        </w:rPr>
        <w:t xml:space="preserve">[</w:t>
      </w:r>
      <w:r>
        <w:rPr>
          <w:rStyle w:val="DecValTok"/>
        </w:rPr>
        <w:t xml:space="preserve">2</w:t>
      </w:r>
      <w:r>
        <w:rPr>
          <w:rStyle w:val="OperatorTok"/>
        </w:rPr>
        <w:t xml:space="preserve">];</w:t>
      </w:r>
      <w:r>
        <w:br/>
      </w:r>
      <w:r>
        <w:rPr>
          <w:rStyle w:val="NormalTok"/>
        </w:rPr>
        <w:t xml:space="preserve">    f</w:t>
      </w:r>
      <w:r>
        <w:rPr>
          <w:rStyle w:val="OperatorTok"/>
        </w:rPr>
        <w:t xml:space="preserve">[</w:t>
      </w:r>
      <w:r>
        <w:rPr>
          <w:rStyle w:val="DecValTok"/>
        </w:rPr>
        <w:t xml:space="preserve">0</w:t>
      </w:r>
      <w:r>
        <w:rPr>
          <w:rStyle w:val="OperatorTok"/>
        </w:rPr>
        <w:t xml:space="preserve">]</w:t>
      </w:r>
      <w:r>
        <w:rPr>
          <w:rStyle w:val="NormalTok"/>
        </w:rPr>
        <w:t xml:space="preserve"> </w:t>
      </w:r>
      <w:r>
        <w:rPr>
          <w:rStyle w:val="OperatorTok"/>
        </w:rPr>
        <w:t xml:space="preserve">=</w:t>
      </w:r>
      <w:r>
        <w:rPr>
          <w:rStyle w:val="NormalTok"/>
        </w:rPr>
        <w:t xml:space="preserve"> a</w:t>
      </w:r>
      <w:r>
        <w:rPr>
          <w:rStyle w:val="OperatorTok"/>
        </w:rPr>
        <w:t xml:space="preserve">;</w:t>
      </w:r>
      <w:r>
        <w:br/>
      </w:r>
      <w:r>
        <w:rPr>
          <w:rStyle w:val="NormalTok"/>
        </w:rPr>
        <w:t xml:space="preserve">    f</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b</w:t>
      </w:r>
      <w:r>
        <w:rPr>
          <w:rStyle w:val="OperatorTok"/>
        </w:rPr>
        <w:t xml:space="preserve">;</w:t>
      </w:r>
      <w:r>
        <w:br/>
      </w:r>
      <w:r>
        <w:br/>
      </w:r>
      <w:r>
        <w:rPr>
          <w:rStyle w:val="NormalTok"/>
        </w:rPr>
        <w:t xml:space="preserve">    PrintTabl</w:t>
      </w:r>
      <w:r>
        <w:rPr>
          <w:rStyle w:val="OperatorTok"/>
        </w:rPr>
        <w:t xml:space="preserve">(</w:t>
      </w:r>
      <w:r>
        <w:rPr>
          <w:rStyle w:val="NormalTok"/>
        </w:rPr>
        <w:t xml:space="preserve">f</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186"/>
    <w:p>
      <w:r>
        <w:br w:type="page"/>
      </w:r>
    </w:p>
    <w:p>
      <w:r>
        <w:rPr>
          <w:b/>
          <w:color w:val="4224E9"/>
        </w:rPr>
        <w:t>Руководство&gt;Лабораторные работы&gt;6. Численное интегрирование функции&gt;Функция для печати таблицы результатов</w:t>
      </w:r>
    </w:p>
    <w:bookmarkStart w:id="187" w:name="для-программ-на-c"/>
    <w:p>
      <w:pPr>
        <w:pStyle w:val="Heading1"/>
      </w:pPr>
      <w:r>
        <w:t xml:space="preserve">Для программ на 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&lt;iomanip&gt;</w:t>
      </w:r>
      <w:r>
        <w:br/>
      </w:r>
      <w:r>
        <w:rPr>
          <w:rStyle w:val="PreprocessorTok"/>
        </w:rPr>
        <w:t xml:space="preserve">#include </w:t>
      </w:r>
      <w:r>
        <w:rPr>
          <w:rStyle w:val="ImportTok"/>
        </w:rPr>
        <w:t xml:space="preserve">&lt;cstring&gt;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KeywordTok"/>
        </w:rPr>
        <w:t xml:space="preserve">struct</w:t>
      </w:r>
      <w:r>
        <w:rPr>
          <w:rStyle w:val="NormalTok"/>
        </w:rPr>
        <w:t xml:space="preserve"> I_print </w:t>
      </w:r>
      <w:r>
        <w:rPr>
          <w:rStyle w:val="OperatorTok"/>
        </w:rPr>
        <w:t xml:space="preserve">{</w:t>
      </w:r>
      <w:r>
        <w:rPr>
          <w:rStyle w:val="NormalTok"/>
        </w:rPr>
        <w:t xml:space="preserve">        </w:t>
      </w:r>
      <w:r>
        <w:rPr>
          <w:rStyle w:val="CommentTok"/>
        </w:rPr>
        <w:t xml:space="preserve">// данные для печати результатов интегрирования</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name</w:t>
      </w:r>
      <w:r>
        <w:rPr>
          <w:rStyle w:val="OperatorTok"/>
        </w:rPr>
        <w:t xml:space="preserve">;</w:t>
      </w:r>
      <w:r>
        <w:rPr>
          <w:rStyle w:val="NormalTok"/>
        </w:rPr>
        <w:t xml:space="preserve">         </w:t>
      </w:r>
      <w:r>
        <w:rPr>
          <w:rStyle w:val="CommentTok"/>
        </w:rPr>
        <w:t xml:space="preserve">// название функции</w:t>
      </w:r>
      <w:r>
        <w:br/>
      </w:r>
      <w:r>
        <w:rPr>
          <w:rStyle w:val="NormalTok"/>
        </w:rPr>
        <w:t xml:space="preserve">    </w:t>
      </w:r>
      <w:r>
        <w:rPr>
          <w:rStyle w:val="DataTypeTok"/>
        </w:rPr>
        <w:t xml:space="preserve">double</w:t>
      </w:r>
      <w:r>
        <w:rPr>
          <w:rStyle w:val="NormalTok"/>
        </w:rPr>
        <w:t xml:space="preserve"> i_sum</w:t>
      </w:r>
      <w:r>
        <w:rPr>
          <w:rStyle w:val="OperatorTok"/>
        </w:rPr>
        <w:t xml:space="preserve">;</w:t>
      </w:r>
      <w:r>
        <w:rPr>
          <w:rStyle w:val="NormalTok"/>
        </w:rPr>
        <w:t xml:space="preserve">       </w:t>
      </w:r>
      <w:r>
        <w:rPr>
          <w:rStyle w:val="CommentTok"/>
        </w:rPr>
        <w:t xml:space="preserve">// значение интегральной суммы</w:t>
      </w:r>
      <w:r>
        <w:br/>
      </w:r>
      <w:r>
        <w:rPr>
          <w:rStyle w:val="NormalTok"/>
        </w:rPr>
        <w:t xml:space="preserve">    </w:t>
      </w:r>
      <w:r>
        <w:rPr>
          <w:rStyle w:val="DataTypeTok"/>
        </w:rPr>
        <w:t xml:space="preserve">double</w:t>
      </w:r>
      <w:r>
        <w:rPr>
          <w:rStyle w:val="NormalTok"/>
        </w:rPr>
        <w:t xml:space="preserve"> i_toch</w:t>
      </w:r>
      <w:r>
        <w:rPr>
          <w:rStyle w:val="OperatorTok"/>
        </w:rPr>
        <w:t xml:space="preserve">;</w:t>
      </w:r>
      <w:r>
        <w:rPr>
          <w:rStyle w:val="NormalTok"/>
        </w:rPr>
        <w:t xml:space="preserve">      </w:t>
      </w:r>
      <w:r>
        <w:rPr>
          <w:rStyle w:val="CommentTok"/>
        </w:rPr>
        <w:t xml:space="preserve">// точное значение интеграла</w:t>
      </w:r>
      <w:r>
        <w:br/>
      </w:r>
      <w:r>
        <w:rPr>
          <w:rStyle w:val="NormalTok"/>
        </w:rPr>
        <w:t xml:space="preserve">    </w:t>
      </w:r>
      <w:r>
        <w:rPr>
          <w:rStyle w:val="DataTypeTok"/>
        </w:rPr>
        <w:t xml:space="preserve">int</w:t>
      </w:r>
      <w:r>
        <w:rPr>
          <w:rStyle w:val="NormalTok"/>
        </w:rPr>
        <w:t xml:space="preserve"> n</w:t>
      </w:r>
      <w:r>
        <w:rPr>
          <w:rStyle w:val="OperatorTok"/>
        </w:rPr>
        <w:t xml:space="preserve">;</w:t>
      </w:r>
      <w:r>
        <w:rPr>
          <w:rStyle w:val="NormalTok"/>
        </w:rPr>
        <w:t xml:space="preserve">              </w:t>
      </w:r>
      <w:r>
        <w:rPr>
          <w:rStyle w:val="CommentTok"/>
        </w:rPr>
        <w:t xml:space="preserve">// число разбиений области интегрирования  при котором достигнута требуемая точность</w:t>
      </w:r>
      <w:r>
        <w:br/>
      </w:r>
      <w:r>
        <w:rPr>
          <w:rStyle w:val="OperatorTok"/>
        </w:rPr>
        <w:t xml:space="preserve">};</w:t>
      </w:r>
      <w:r>
        <w:br/>
      </w:r>
      <w:r>
        <w:br/>
      </w:r>
      <w:r>
        <w:rPr>
          <w:rStyle w:val="DataTypeTok"/>
        </w:rPr>
        <w:t xml:space="preserve">void</w:t>
      </w:r>
      <w:r>
        <w:rPr>
          <w:rStyle w:val="NormalTok"/>
        </w:rPr>
        <w:t xml:space="preserve"> PrintTabl</w:t>
      </w:r>
      <w:r>
        <w:rPr>
          <w:rStyle w:val="OperatorTok"/>
        </w:rPr>
        <w:t xml:space="preserve">(</w:t>
      </w:r>
      <w:r>
        <w:rPr>
          <w:rStyle w:val="NormalTok"/>
        </w:rPr>
        <w:t xml:space="preserve">I_print i_prn</w:t>
      </w:r>
      <w:r>
        <w:rPr>
          <w:rStyle w:val="OperatorTok"/>
        </w:rPr>
        <w:t xml:space="preserve">[],</w:t>
      </w:r>
      <w:r>
        <w:rPr>
          <w:rStyle w:val="NormalTok"/>
        </w:rPr>
        <w:t xml:space="preserve"> </w:t>
      </w:r>
      <w:r>
        <w:rPr>
          <w:rStyle w:val="DataTypeTok"/>
        </w:rPr>
        <w:t xml:space="preserve">int</w:t>
      </w:r>
      <w:r>
        <w:rPr>
          <w:rStyle w:val="NormalTok"/>
        </w:rPr>
        <w:t xml:space="preserve"> k</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char</w:t>
      </w:r>
      <w:r>
        <w:rPr>
          <w:rStyle w:val="NormalTok"/>
        </w:rPr>
        <w:t xml:space="preserve"> SIDE_SYBMOL </w:t>
      </w:r>
      <w:r>
        <w:rPr>
          <w:rStyle w:val="OperatorTok"/>
        </w:rPr>
        <w:t xml:space="preserve">=</w:t>
      </w:r>
      <w:r>
        <w:rPr>
          <w:rStyle w:val="NormalTok"/>
        </w:rPr>
        <w:t xml:space="preserve"> </w:t>
      </w:r>
      <w:r>
        <w:rPr>
          <w:rStyle w:val="CharTok"/>
        </w:rPr>
        <w:t xml:space="preserve">'|'</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char</w:t>
      </w:r>
      <w:r>
        <w:rPr>
          <w:rStyle w:val="NormalTok"/>
        </w:rPr>
        <w:t xml:space="preserve"> HORIZONTAL_SYBMOL </w:t>
      </w:r>
      <w:r>
        <w:rPr>
          <w:rStyle w:val="OperatorTok"/>
        </w:rPr>
        <w:t xml:space="preserve">=</w:t>
      </w:r>
      <w:r>
        <w:rPr>
          <w:rStyle w:val="NormalTok"/>
        </w:rPr>
        <w:t xml:space="preserve"> </w:t>
      </w:r>
      <w:r>
        <w:rPr>
          <w:rStyle w:val="CharTok"/>
        </w:rPr>
        <w:t xml:space="preserve">'-'</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char</w:t>
      </w:r>
      <w:r>
        <w:rPr>
          <w:rStyle w:val="NormalTok"/>
        </w:rPr>
        <w:t xml:space="preserve"> CONNECTOR_SYBMOL </w:t>
      </w:r>
      <w:r>
        <w:rPr>
          <w:rStyle w:val="OperatorTok"/>
        </w:rPr>
        <w:t xml:space="preserve">=</w:t>
      </w:r>
      <w:r>
        <w:rPr>
          <w:rStyle w:val="NormalTok"/>
        </w:rPr>
        <w:t xml:space="preserve"> </w:t>
      </w:r>
      <w:r>
        <w:rPr>
          <w:rStyle w:val="CharTok"/>
        </w:rPr>
        <w:t xml:space="preserve">'+'</w:t>
      </w:r>
      <w:r>
        <w:rPr>
          <w:rStyle w:val="OperatorTok"/>
        </w:rPr>
        <w:t xml:space="preserve">;</w:t>
      </w:r>
      <w:r>
        <w:br/>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m </w:t>
      </w:r>
      <w:r>
        <w:rPr>
          <w:rStyle w:val="OperatorTok"/>
        </w:rPr>
        <w:t xml:space="preserve">=</w:t>
      </w:r>
      <w:r>
        <w:rPr>
          <w:rStyle w:val="NormalTok"/>
        </w:rPr>
        <w:t xml:space="preserve"> </w:t>
      </w:r>
      <w:r>
        <w:rPr>
          <w:rStyle w:val="DecValTok"/>
        </w:rPr>
        <w:t xml:space="preserve">4</w:t>
      </w:r>
      <w:r>
        <w:rPr>
          <w:rStyle w:val="OperatorTok"/>
        </w:rPr>
        <w:t xml:space="preserve">;</w:t>
      </w:r>
      <w:r>
        <w:rPr>
          <w:rStyle w:val="NormalTok"/>
        </w:rPr>
        <w:t xml:space="preserve">                </w:t>
      </w:r>
      <w:r>
        <w:rPr>
          <w:rStyle w:val="CommentTok"/>
        </w:rPr>
        <w:t xml:space="preserve">// число столбцов таблицы</w:t>
      </w:r>
      <w:r>
        <w:br/>
      </w:r>
      <w:r>
        <w:rPr>
          <w:rStyle w:val="NormalTok"/>
        </w:rPr>
        <w:t xml:space="preserve">    </w:t>
      </w:r>
      <w:r>
        <w:rPr>
          <w:rStyle w:val="DataTypeTok"/>
        </w:rPr>
        <w:t xml:space="preserve">int</w:t>
      </w:r>
      <w:r>
        <w:rPr>
          <w:rStyle w:val="NormalTok"/>
        </w:rPr>
        <w:t xml:space="preserve"> wn</w:t>
      </w:r>
      <w:r>
        <w:rPr>
          <w:rStyle w:val="OperatorTok"/>
        </w:rPr>
        <w:t xml:space="preserve">[</w:t>
      </w:r>
      <w:r>
        <w:rPr>
          <w:rStyle w:val="NormalTok"/>
        </w:rPr>
        <w:t xml:space="preserve">m</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12</w:t>
      </w:r>
      <w:r>
        <w:rPr>
          <w:rStyle w:val="OperatorTok"/>
        </w:rPr>
        <w:t xml:space="preserve">,</w:t>
      </w:r>
      <w:r>
        <w:rPr>
          <w:rStyle w:val="NormalTok"/>
        </w:rPr>
        <w:t xml:space="preserve"> </w:t>
      </w:r>
      <w:r>
        <w:rPr>
          <w:rStyle w:val="DecValTok"/>
        </w:rPr>
        <w:t xml:space="preserve">18</w:t>
      </w:r>
      <w:r>
        <w:rPr>
          <w:rStyle w:val="OperatorTok"/>
        </w:rPr>
        <w:t xml:space="preserve">,</w:t>
      </w:r>
      <w:r>
        <w:rPr>
          <w:rStyle w:val="NormalTok"/>
        </w:rPr>
        <w:t xml:space="preserve"> </w:t>
      </w:r>
      <w:r>
        <w:rPr>
          <w:rStyle w:val="DecValTok"/>
        </w:rPr>
        <w:t xml:space="preserve">18</w:t>
      </w:r>
      <w:r>
        <w:rPr>
          <w:rStyle w:val="OperatorTok"/>
        </w:rPr>
        <w:t xml:space="preserve">,</w:t>
      </w:r>
      <w:r>
        <w:rPr>
          <w:rStyle w:val="NormalTok"/>
        </w:rPr>
        <w:t xml:space="preserve"> </w:t>
      </w:r>
      <w:r>
        <w:rPr>
          <w:rStyle w:val="DecValTok"/>
        </w:rPr>
        <w:t xml:space="preserve">10</w:t>
      </w:r>
      <w:r>
        <w:rPr>
          <w:rStyle w:val="OperatorTok"/>
        </w:rPr>
        <w:t xml:space="preserve">};</w:t>
      </w:r>
      <w:r>
        <w:rPr>
          <w:rStyle w:val="NormalTok"/>
        </w:rPr>
        <w:t xml:space="preserve">   </w:t>
      </w:r>
      <w:r>
        <w:rPr>
          <w:rStyle w:val="CommentTok"/>
        </w:rPr>
        <w:t xml:space="preserve">// ширина столбцов таблицы</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title</w:t>
      </w:r>
      <w:r>
        <w:rPr>
          <w:rStyle w:val="OperatorTok"/>
        </w:rPr>
        <w:t xml:space="preserve">[</w:t>
      </w:r>
      <w:r>
        <w:rPr>
          <w:rStyle w:val="NormalTok"/>
        </w:rPr>
        <w:t xml:space="preserve">m</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"Function"</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"Integral"</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"IntSum"</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"N "</w:t>
      </w:r>
      <w:r>
        <w:rPr>
          <w:rStyle w:val="OperatorTok"/>
        </w:rPr>
        <w:t xml:space="preserve">};</w:t>
      </w:r>
      <w:r>
        <w:br/>
      </w:r>
      <w:r>
        <w:rPr>
          <w:rStyle w:val="NormalTok"/>
        </w:rPr>
        <w:t xml:space="preserve">    </w:t>
      </w:r>
      <w:r>
        <w:rPr>
          <w:rStyle w:val="DataTypeTok"/>
        </w:rPr>
        <w:t xml:space="preserve">int</w:t>
      </w:r>
      <w:r>
        <w:rPr>
          <w:rStyle w:val="NormalTok"/>
        </w:rPr>
        <w:t xml:space="preserve"> size</w:t>
      </w:r>
      <w:r>
        <w:rPr>
          <w:rStyle w:val="OperatorTok"/>
        </w:rPr>
        <w:t xml:space="preserve">[</w:t>
      </w:r>
      <w:r>
        <w:rPr>
          <w:rStyle w:val="NormalTok"/>
        </w:rPr>
        <w:t xml:space="preserve">m</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m</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size</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title</w:t>
      </w:r>
      <w:r>
        <w:rPr>
          <w:rStyle w:val="OperatorTok"/>
        </w:rPr>
        <w:t xml:space="preserve">[</w:t>
      </w:r>
      <w:r>
        <w:rPr>
          <w:rStyle w:val="NormalTok"/>
        </w:rPr>
        <w:t xml:space="preserve">i</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mmentTok"/>
        </w:rPr>
        <w:t xml:space="preserve">// шапка таблицы</w:t>
      </w:r>
      <w:r>
        <w:br/>
      </w:r>
      <w:r>
        <w:rPr>
          <w:rStyle w:val="NormalTok"/>
        </w:rPr>
        <w:t xml:space="preserve">    </w:t>
      </w:r>
      <w:r>
        <w:rPr>
          <w:rStyle w:val="BuiltInTok"/>
        </w:rPr>
        <w:t xml:space="preserve">std::</w:t>
      </w:r>
      <w:r>
        <w:rPr>
          <w:rStyle w:val="NormalTok"/>
        </w:rPr>
        <w:t xml:space="preserve">cout</w:t>
      </w:r>
      <w:r>
        <w:rPr>
          <w:rStyle w:val="OperatorTok"/>
        </w:rPr>
        <w:t xml:space="preserve"> &lt;&lt;</w:t>
      </w:r>
      <w:r>
        <w:rPr>
          <w:rStyle w:val="NormalTok"/>
        </w:rPr>
        <w:t xml:space="preserve"> CONNECTOR_SYBMOL </w:t>
      </w:r>
      <w:r>
        <w:rPr>
          <w:rStyle w:val="OperatorTok"/>
        </w:rPr>
        <w:t xml:space="preserve">&lt;&lt;</w:t>
      </w:r>
      <w:r>
        <w:rPr>
          <w:rStyle w:val="NormalTok"/>
        </w:rPr>
        <w:t xml:space="preserve"> setfill</w:t>
      </w:r>
      <w:r>
        <w:rPr>
          <w:rStyle w:val="OperatorTok"/>
        </w:rPr>
        <w:t xml:space="preserve">(</w:t>
      </w:r>
      <w:r>
        <w:rPr>
          <w:rStyle w:val="NormalTok"/>
        </w:rPr>
        <w:t xml:space="preserve">HORIZONTAL_SYBMOL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j</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&lt;&lt;</w:t>
      </w:r>
      <w:r>
        <w:rPr>
          <w:rStyle w:val="NormalTok"/>
        </w:rPr>
        <w:t xml:space="preserve"> CONNECTOR_SYBMOL</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CONNECTOR_SYBMOL </w:t>
      </w:r>
      <w:r>
        <w:rPr>
          <w:rStyle w:val="OperatorTok"/>
        </w:rPr>
        <w:t xml:space="preserve">&lt;&lt;</w:t>
      </w:r>
      <w:r>
        <w:rPr>
          <w:rStyle w:val="NormalTok"/>
        </w:rPr>
        <w:t xml:space="preserve"> endl</w:t>
      </w:r>
      <w:r>
        <w:rPr>
          <w:rStyle w:val="OperatorTok"/>
        </w:rPr>
        <w:t xml:space="preserve">;</w:t>
      </w:r>
      <w:r>
        <w:br/>
      </w:r>
      <w:r>
        <w:br/>
      </w:r>
      <w:r>
        <w:rPr>
          <w:rStyle w:val="NormalTok"/>
        </w:rPr>
        <w:t xml:space="preserve">    cout </w:t>
      </w:r>
      <w:r>
        <w:rPr>
          <w:rStyle w:val="OperatorTok"/>
        </w:rPr>
        <w:t xml:space="preserve">&lt;&lt;</w:t>
      </w:r>
      <w:r>
        <w:rPr>
          <w:rStyle w:val="NormalTok"/>
        </w:rPr>
        <w:t xml:space="preserve"> SIDE_SYBMOL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m</w:t>
      </w:r>
      <w:r>
        <w:rPr>
          <w:rStyle w:val="OperatorTok"/>
        </w:rPr>
        <w:t xml:space="preserve">;</w:t>
      </w:r>
      <w:r>
        <w:rPr>
          <w:rStyle w:val="NormalTok"/>
        </w:rPr>
        <w:t xml:space="preserve"> j</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size</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setfill</w:t>
      </w:r>
      <w:r>
        <w:rPr>
          <w:rStyle w:val="OperatorTok"/>
        </w:rPr>
        <w:t xml:space="preserve">(</w:t>
      </w:r>
      <w:r>
        <w:rPr>
          <w:rStyle w:val="CharTok"/>
        </w:rPr>
        <w:t xml:space="preserve">' '</w:t>
      </w:r>
      <w:r>
        <w:rPr>
          <w:rStyle w:val="OperatorTok"/>
        </w:rPr>
        <w:t xml:space="preserve">)</w:t>
      </w:r>
      <w:r>
        <w:rPr>
          <w:rStyle w:val="NormalTok"/>
        </w:rPr>
        <w:t xml:space="preserve"> </w:t>
      </w:r>
      <w:r>
        <w:rPr>
          <w:rStyle w:val="OperatorTok"/>
        </w:rPr>
        <w:t xml:space="preserve">&lt;&lt;</w:t>
      </w:r>
      <w:r>
        <w:rPr>
          <w:rStyle w:val="NormalTok"/>
        </w:rPr>
        <w:t xml:space="preserve"> </w:t>
      </w:r>
      <w:r>
        <w:rPr>
          <w:rStyle w:val="CharTok"/>
        </w:rPr>
        <w:t xml:space="preserve">' '</w:t>
      </w:r>
      <w:r>
        <w:rPr>
          <w:rStyle w:val="NormalTok"/>
        </w:rPr>
        <w:t xml:space="preserve"> </w:t>
      </w:r>
      <w:r>
        <w:rPr>
          <w:rStyle w:val="OperatorTok"/>
        </w:rPr>
        <w:t xml:space="preserve">&lt;&lt;</w:t>
      </w:r>
      <w:r>
        <w:rPr>
          <w:rStyle w:val="NormalTok"/>
        </w:rPr>
        <w:t xml:space="preserve"> title</w:t>
      </w:r>
      <w:r>
        <w:rPr>
          <w:rStyle w:val="OperatorTok"/>
        </w:rPr>
        <w:t xml:space="preserve">[</w:t>
      </w:r>
      <w:r>
        <w:rPr>
          <w:rStyle w:val="NormalTok"/>
        </w:rPr>
        <w:t xml:space="preserve">j</w:t>
      </w:r>
      <w:r>
        <w:rPr>
          <w:rStyle w:val="OperatorTok"/>
        </w:rPr>
        <w:t xml:space="preserve">]</w:t>
      </w:r>
      <w:r>
        <w:br/>
      </w:r>
      <w:r>
        <w:rPr>
          <w:rStyle w:val="NormalTok"/>
        </w:rPr>
        <w:t xml:space="preserve">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size</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SIDE_SYBMOL</w:t>
      </w:r>
      <w:r>
        <w:rPr>
          <w:rStyle w:val="OperatorTok"/>
        </w:rPr>
        <w:t xml:space="preserve">;</w:t>
      </w:r>
      <w:r>
        <w:br/>
      </w:r>
      <w:r>
        <w:rPr>
          <w:rStyle w:val="NormalTok"/>
        </w:rPr>
        <w:t xml:space="preserve">    cout </w:t>
      </w:r>
      <w:r>
        <w:rPr>
          <w:rStyle w:val="OperatorTok"/>
        </w:rPr>
        <w:t xml:space="preserve">&lt;&lt;</w:t>
      </w:r>
      <w:r>
        <w:rPr>
          <w:rStyle w:val="NormalTok"/>
        </w:rPr>
        <w:t xml:space="preserve"> endl</w:t>
      </w:r>
      <w:r>
        <w:rPr>
          <w:rStyle w:val="OperatorTok"/>
        </w:rPr>
        <w:t xml:space="preserve">;</w:t>
      </w:r>
      <w:r>
        <w:br/>
      </w:r>
      <w:r>
        <w:br/>
      </w:r>
      <w:r>
        <w:rPr>
          <w:rStyle w:val="NormalTok"/>
        </w:rPr>
        <w:t xml:space="preserve">    </w:t>
      </w:r>
      <w:r>
        <w:rPr>
          <w:rStyle w:val="CommentTok"/>
        </w:rPr>
        <w:t xml:space="preserve">// заполнение таблицы</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k</w:t>
      </w:r>
      <w:r>
        <w:rPr>
          <w:rStyle w:val="OperatorTok"/>
        </w:rPr>
        <w:t xml:space="preserve">;</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CONNECTOR_SYBMOL </w:t>
      </w:r>
      <w:r>
        <w:rPr>
          <w:rStyle w:val="OperatorTok"/>
        </w:rPr>
        <w:t xml:space="preserve">&lt;&lt;</w:t>
      </w:r>
      <w:r>
        <w:rPr>
          <w:rStyle w:val="NormalTok"/>
        </w:rPr>
        <w:t xml:space="preserve"> fixed</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j</w:t>
      </w:r>
      <w:r>
        <w:rPr>
          <w:rStyle w:val="OperatorTok"/>
        </w:rPr>
        <w:t xml:space="preserve">++)</w:t>
      </w:r>
      <w:r>
        <w:br/>
      </w:r>
      <w:r>
        <w:rPr>
          <w:rStyle w:val="NormalTok"/>
        </w:rPr>
        <w:t xml:space="preserve">            cout </w:t>
      </w:r>
      <w:r>
        <w:rPr>
          <w:rStyle w:val="OperatorTok"/>
        </w:rPr>
        <w:t xml:space="preserve">&lt;&lt;</w:t>
      </w:r>
      <w:r>
        <w:rPr>
          <w:rStyle w:val="NormalTok"/>
        </w:rPr>
        <w:t xml:space="preserve"> setfill</w:t>
      </w:r>
      <w:r>
        <w:rPr>
          <w:rStyle w:val="OperatorTok"/>
        </w:rPr>
        <w:t xml:space="preserve">(</w:t>
      </w:r>
      <w:r>
        <w:rPr>
          <w:rStyle w:val="NormalTok"/>
        </w:rPr>
        <w:t xml:space="preserve">HORIZONTAL_SYBMOL</w:t>
      </w:r>
      <w:r>
        <w:rPr>
          <w:rStyle w:val="OperatorTok"/>
        </w:rPr>
        <w:t xml:space="preserve">)</w:t>
      </w:r>
      <w:r>
        <w:rPr>
          <w:rStyle w:val="NormalTok"/>
        </w:rPr>
        <w:t xml:space="preserve">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&lt;&lt;</w:t>
      </w:r>
      <w:r>
        <w:rPr>
          <w:rStyle w:val="NormalTok"/>
        </w:rPr>
        <w:t xml:space="preserve"> CONNECTOR_SYBMOL</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CONNECTOR_SYBMOL </w:t>
      </w:r>
      <w:r>
        <w:rPr>
          <w:rStyle w:val="OperatorTok"/>
        </w:rPr>
        <w:t xml:space="preserve">&lt;&lt;</w:t>
      </w:r>
      <w:r>
        <w:rPr>
          <w:rStyle w:val="NormalTok"/>
        </w:rPr>
        <w:t xml:space="preserve"> setfill</w:t>
      </w:r>
      <w:r>
        <w:rPr>
          <w:rStyle w:val="OperatorTok"/>
        </w:rPr>
        <w:t xml:space="preserve">(</w:t>
      </w:r>
      <w:r>
        <w:rPr>
          <w:rStyle w:val="CharTok"/>
        </w:rPr>
        <w:t xml:space="preserve">' '</w:t>
      </w:r>
      <w:r>
        <w:rPr>
          <w:rStyle w:val="OperatorTok"/>
        </w:rPr>
        <w:t xml:space="preserve">)</w:t>
      </w:r>
      <w:r>
        <w:rPr>
          <w:rStyle w:val="NormalTok"/>
        </w:rPr>
        <w:t xml:space="preserve"> </w:t>
      </w:r>
      <w:r>
        <w:rPr>
          <w:rStyle w:val="OperatorTok"/>
        </w:rPr>
        <w:t xml:space="preserve">&lt;&lt;</w:t>
      </w:r>
      <w:r>
        <w:rPr>
          <w:rStyle w:val="NormalTok"/>
        </w:rPr>
        <w:t xml:space="preserve"> endl</w:t>
      </w:r>
      <w:r>
        <w:rPr>
          <w:rStyle w:val="OperatorTok"/>
        </w:rPr>
        <w:t xml:space="preserve">;</w:t>
      </w:r>
      <w:r>
        <w:br/>
      </w:r>
      <w:r>
        <w:br/>
      </w:r>
      <w:r>
        <w:rPr>
          <w:rStyle w:val="NormalTok"/>
        </w:rPr>
        <w:t xml:space="preserve">        cout </w:t>
      </w:r>
      <w:r>
        <w:rPr>
          <w:rStyle w:val="OperatorTok"/>
        </w:rPr>
        <w:t xml:space="preserve">&lt;&lt;</w:t>
      </w:r>
      <w:r>
        <w:rPr>
          <w:rStyle w:val="NormalTok"/>
        </w:rPr>
        <w:t xml:space="preserve"> SIDE_SYBMOL </w:t>
      </w:r>
      <w:r>
        <w:rPr>
          <w:rStyle w:val="OperatorTok"/>
        </w:rPr>
        <w:t xml:space="preserve">&lt;&lt;</w:t>
      </w:r>
      <w:r>
        <w:rPr>
          <w:rStyle w:val="NormalTok"/>
        </w:rPr>
        <w:t xml:space="preserve"> setw</w:t>
      </w:r>
      <w:r>
        <w:rPr>
          <w:rStyle w:val="OperatorTok"/>
        </w:rPr>
        <w:t xml:space="preserve">((</w:t>
      </w:r>
      <w:r>
        <w:rPr>
          <w:rStyle w:val="DataTypeTok"/>
        </w:rPr>
        <w:t xml:space="preserve">int</w:t>
      </w:r>
      <w:r>
        <w:rPr>
          <w:rStyle w:val="OperatorTok"/>
        </w:rPr>
        <w:t xml:space="preserve">)</w:t>
      </w:r>
      <w:r>
        <w:rPr>
          <w:rStyle w:val="NormalTok"/>
        </w:rPr>
        <w:t xml:space="preserve"> </w:t>
      </w:r>
      <w:r>
        <w:rPr>
          <w:rStyle w:val="OperatorTok"/>
        </w:rPr>
        <w:t xml:space="preserve">(</w:t>
      </w:r>
      <w:r>
        <w:rPr>
          <w:rStyle w:val="NormalTok"/>
        </w:rPr>
        <w:t xml:space="preserve">wn</w:t>
      </w:r>
      <w:r>
        <w:rPr>
          <w:rStyle w:val="OperatorTok"/>
        </w:rPr>
        <w:t xml:space="preserve">[</w:t>
      </w:r>
      <w:r>
        <w:rPr>
          <w:rStyle w:val="DecValTok"/>
        </w:rPr>
        <w:t xml:space="preserve">0</w:t>
      </w:r>
      <w:r>
        <w:rPr>
          <w:rStyle w:val="OperatorTok"/>
        </w:rPr>
        <w:t xml:space="preserve">]</w:t>
      </w:r>
      <w:r>
        <w:rPr>
          <w:rStyle w:val="NormalTok"/>
        </w:rPr>
        <w:t xml:space="preserve"> </w:t>
      </w:r>
      <w:r>
        <w:rPr>
          <w:rStyle w:val="OperatorTok"/>
        </w:rPr>
        <w:t xml:space="preserve">-</w:t>
      </w:r>
      <w:r>
        <w:rPr>
          <w:rStyle w:val="NormalTok"/>
        </w:rPr>
        <w:t xml:space="preserve"> strlen</w:t>
      </w:r>
      <w:r>
        <w:rPr>
          <w:rStyle w:val="OperatorTok"/>
        </w:rPr>
        <w:t xml:space="preserve">(</w:t>
      </w:r>
      <w:r>
        <w:rPr>
          <w:rStyle w:val="NormalTok"/>
        </w:rPr>
        <w:t xml:space="preserve">i_prn</w:t>
      </w:r>
      <w:r>
        <w:rPr>
          <w:rStyle w:val="OperatorTok"/>
        </w:rPr>
        <w:t xml:space="preserve">[</w:t>
      </w:r>
      <w:r>
        <w:rPr>
          <w:rStyle w:val="NormalTok"/>
        </w:rPr>
        <w:t xml:space="preserve">i</w:t>
      </w:r>
      <w:r>
        <w:rPr>
          <w:rStyle w:val="OperatorTok"/>
        </w:rPr>
        <w:t xml:space="preserve">].</w:t>
      </w:r>
      <w:r>
        <w:rPr>
          <w:rStyle w:val="NormalTok"/>
        </w:rPr>
        <w:t xml:space="preserve">name</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w:t>
      </w:r>
      <w:r>
        <w:rPr>
          <w:rStyle w:val="CharTok"/>
        </w:rPr>
        <w:t xml:space="preserve">' '</w:t>
      </w:r>
      <w:r>
        <w:rPr>
          <w:rStyle w:val="NormalTok"/>
        </w:rPr>
        <w:t xml:space="preserve"> </w:t>
      </w:r>
      <w:r>
        <w:rPr>
          <w:rStyle w:val="OperatorTok"/>
        </w:rPr>
        <w:t xml:space="preserve">&lt;&lt;</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name</w:t>
      </w:r>
      <w:r>
        <w:br/>
      </w:r>
      <w:r>
        <w:rPr>
          <w:rStyle w:val="NormalTok"/>
        </w:rPr>
        <w:t xml:space="preserve">             </w:t>
      </w:r>
      <w:r>
        <w:rPr>
          <w:rStyle w:val="OperatorTok"/>
        </w:rPr>
        <w:t xml:space="preserve">&lt;&lt;</w:t>
      </w:r>
      <w:r>
        <w:rPr>
          <w:rStyle w:val="NormalTok"/>
        </w:rPr>
        <w:t xml:space="preserve"> setw</w:t>
      </w:r>
      <w:r>
        <w:rPr>
          <w:rStyle w:val="OperatorTok"/>
        </w:rPr>
        <w:t xml:space="preserve">((</w:t>
      </w:r>
      <w:r>
        <w:rPr>
          <w:rStyle w:val="DataTypeTok"/>
        </w:rPr>
        <w:t xml:space="preserve">int</w:t>
      </w:r>
      <w:r>
        <w:rPr>
          <w:rStyle w:val="OperatorTok"/>
        </w:rPr>
        <w:t xml:space="preserve">)</w:t>
      </w:r>
      <w:r>
        <w:rPr>
          <w:rStyle w:val="NormalTok"/>
        </w:rPr>
        <w:t xml:space="preserve"> </w:t>
      </w:r>
      <w:r>
        <w:rPr>
          <w:rStyle w:val="OperatorTok"/>
        </w:rPr>
        <w:t xml:space="preserve">(</w:t>
      </w:r>
      <w:r>
        <w:rPr>
          <w:rStyle w:val="NormalTok"/>
        </w:rPr>
        <w:t xml:space="preserve">wn</w:t>
      </w:r>
      <w:r>
        <w:rPr>
          <w:rStyle w:val="OperatorTok"/>
        </w:rPr>
        <w:t xml:space="preserve">[</w:t>
      </w:r>
      <w:r>
        <w:rPr>
          <w:rStyle w:val="DecValTok"/>
        </w:rPr>
        <w:t xml:space="preserve">0</w:t>
      </w:r>
      <w:r>
        <w:rPr>
          <w:rStyle w:val="OperatorTok"/>
        </w:rPr>
        <w:t xml:space="preserve">]</w:t>
      </w:r>
      <w:r>
        <w:rPr>
          <w:rStyle w:val="NormalTok"/>
        </w:rPr>
        <w:t xml:space="preserve"> </w:t>
      </w:r>
      <w:r>
        <w:rPr>
          <w:rStyle w:val="OperatorTok"/>
        </w:rPr>
        <w:t xml:space="preserve">-</w:t>
      </w:r>
      <w:r>
        <w:rPr>
          <w:rStyle w:val="NormalTok"/>
        </w:rPr>
        <w:t xml:space="preserve"> strlen</w:t>
      </w:r>
      <w:r>
        <w:rPr>
          <w:rStyle w:val="OperatorTok"/>
        </w:rPr>
        <w:t xml:space="preserve">(</w:t>
      </w:r>
      <w:r>
        <w:rPr>
          <w:rStyle w:val="NormalTok"/>
        </w:rPr>
        <w:t xml:space="preserve">i_prn</w:t>
      </w:r>
      <w:r>
        <w:rPr>
          <w:rStyle w:val="OperatorTok"/>
        </w:rPr>
        <w:t xml:space="preserve">[</w:t>
      </w:r>
      <w:r>
        <w:rPr>
          <w:rStyle w:val="NormalTok"/>
        </w:rPr>
        <w:t xml:space="preserve">i</w:t>
      </w:r>
      <w:r>
        <w:rPr>
          <w:rStyle w:val="OperatorTok"/>
        </w:rPr>
        <w:t xml:space="preserve">].</w:t>
      </w:r>
      <w:r>
        <w:rPr>
          <w:rStyle w:val="NormalTok"/>
        </w:rPr>
        <w:t xml:space="preserve">name</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SIDE_SYBMOL</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setprecision</w:t>
      </w:r>
      <w:r>
        <w:rPr>
          <w:rStyle w:val="OperatorTok"/>
        </w:rPr>
        <w:t xml:space="preserve">(</w:t>
      </w:r>
      <w:r>
        <w:rPr>
          <w:rStyle w:val="DecValTok"/>
        </w:rPr>
        <w:t xml:space="preserve">10</w:t>
      </w:r>
      <w:r>
        <w:rPr>
          <w:rStyle w:val="OperatorTok"/>
        </w:rPr>
        <w:t xml:space="preserve">)</w:t>
      </w:r>
      <w:r>
        <w:rPr>
          <w:rStyle w:val="NormalTok"/>
        </w:rPr>
        <w:t xml:space="preserve"> </w:t>
      </w:r>
      <w:r>
        <w:rPr>
          <w:rStyle w:val="OperatorTok"/>
        </w:rPr>
        <w:t xml:space="preserve">&lt;&lt;</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i_toch </w:t>
      </w:r>
      <w:r>
        <w:rPr>
          <w:rStyle w:val="OperatorTok"/>
        </w:rPr>
        <w:t xml:space="preserve">&lt;&lt;</w:t>
      </w:r>
      <w:r>
        <w:rPr>
          <w:rStyle w:val="NormalTok"/>
        </w:rPr>
        <w:t xml:space="preserve"> SIDE_SYBMOL</w:t>
      </w:r>
      <w:r>
        <w:br/>
      </w:r>
      <w:r>
        <w:rPr>
          <w:rStyle w:val="NormalTok"/>
        </w:rPr>
        <w:t xml:space="preserve">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DecValTok"/>
        </w:rPr>
        <w:t xml:space="preserve">2</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i_sum </w:t>
      </w:r>
      <w:r>
        <w:rPr>
          <w:rStyle w:val="OperatorTok"/>
        </w:rPr>
        <w:t xml:space="preserve">&lt;&lt;</w:t>
      </w:r>
      <w:r>
        <w:rPr>
          <w:rStyle w:val="NormalTok"/>
        </w:rPr>
        <w:t xml:space="preserve"> setprecision</w:t>
      </w:r>
      <w:r>
        <w:rPr>
          <w:rStyle w:val="OperatorTok"/>
        </w:rPr>
        <w:t xml:space="preserve">(</w:t>
      </w:r>
      <w:r>
        <w:rPr>
          <w:rStyle w:val="DecValTok"/>
        </w:rPr>
        <w:t xml:space="preserve">6</w:t>
      </w:r>
      <w:r>
        <w:rPr>
          <w:rStyle w:val="OperatorTok"/>
        </w:rPr>
        <w:t xml:space="preserve">)</w:t>
      </w:r>
      <w:r>
        <w:rPr>
          <w:rStyle w:val="NormalTok"/>
        </w:rPr>
        <w:t xml:space="preserve"> </w:t>
      </w:r>
      <w:r>
        <w:rPr>
          <w:rStyle w:val="OperatorTok"/>
        </w:rPr>
        <w:t xml:space="preserve">&lt;&lt;</w:t>
      </w:r>
      <w:r>
        <w:rPr>
          <w:rStyle w:val="NormalTok"/>
        </w:rPr>
        <w:t xml:space="preserve"> SIDE_SYBMOL</w:t>
      </w:r>
      <w:r>
        <w:br/>
      </w:r>
      <w:r>
        <w:rPr>
          <w:rStyle w:val="NormalTok"/>
        </w:rPr>
        <w:t xml:space="preserve">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DecValTok"/>
        </w:rPr>
        <w:t xml:space="preserve">3</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i_prn</w:t>
      </w:r>
      <w:r>
        <w:rPr>
          <w:rStyle w:val="OperatorTok"/>
        </w:rPr>
        <w:t xml:space="preserve">[</w:t>
      </w:r>
      <w:r>
        <w:rPr>
          <w:rStyle w:val="NormalTok"/>
        </w:rPr>
        <w:t xml:space="preserve">i</w:t>
      </w:r>
      <w:r>
        <w:rPr>
          <w:rStyle w:val="OperatorTok"/>
        </w:rPr>
        <w:t xml:space="preserve">].</w:t>
      </w:r>
      <w:r>
        <w:rPr>
          <w:rStyle w:val="NormalTok"/>
        </w:rPr>
        <w:t xml:space="preserve">n </w:t>
      </w:r>
      <w:r>
        <w:rPr>
          <w:rStyle w:val="OperatorTok"/>
        </w:rPr>
        <w:t xml:space="preserve">&lt;&lt;</w:t>
      </w:r>
      <w:r>
        <w:rPr>
          <w:rStyle w:val="NormalTok"/>
        </w:rPr>
        <w:t xml:space="preserve"> SIDE_SYBMOL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mmentTok"/>
        </w:rPr>
        <w:t xml:space="preserve">// низ таблицы</w:t>
      </w:r>
      <w:r>
        <w:br/>
      </w:r>
      <w:r>
        <w:rPr>
          <w:rStyle w:val="NormalTok"/>
        </w:rPr>
        <w:t xml:space="preserve">    cout </w:t>
      </w:r>
      <w:r>
        <w:rPr>
          <w:rStyle w:val="OperatorTok"/>
        </w:rPr>
        <w:t xml:space="preserve">&lt;&lt;</w:t>
      </w:r>
      <w:r>
        <w:rPr>
          <w:rStyle w:val="NormalTok"/>
        </w:rPr>
        <w:t xml:space="preserve"> CONNECTOR_SYBMOL </w:t>
      </w:r>
      <w:r>
        <w:rPr>
          <w:rStyle w:val="OperatorTok"/>
        </w:rPr>
        <w:t xml:space="preserve">&lt;&lt;</w:t>
      </w:r>
      <w:r>
        <w:rPr>
          <w:rStyle w:val="NormalTok"/>
        </w:rPr>
        <w:t xml:space="preserve"> setfill</w:t>
      </w:r>
      <w:r>
        <w:rPr>
          <w:rStyle w:val="OperatorTok"/>
        </w:rPr>
        <w:t xml:space="preserve">(</w:t>
      </w:r>
      <w:r>
        <w:rPr>
          <w:rStyle w:val="NormalTok"/>
        </w:rPr>
        <w:t xml:space="preserve">HORIZONTAL_SYBMOL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DataTypeTok"/>
        </w:rPr>
        <w:t xml:space="preserve">int</w:t>
      </w:r>
      <w:r>
        <w:rPr>
          <w:rStyle w:val="NormalTok"/>
        </w:rPr>
        <w:t xml:space="preserve"> 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j</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&lt;&lt;</w:t>
      </w:r>
      <w:r>
        <w:rPr>
          <w:rStyle w:val="NormalTok"/>
        </w:rPr>
        <w:t xml:space="preserve"> CONNECTOR_SYBMOL</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NormalTok"/>
        </w:rPr>
        <w:t xml:space="preserve">wn</w:t>
      </w:r>
      <w:r>
        <w:rPr>
          <w:rStyle w:val="OperatorTok"/>
        </w:rPr>
        <w:t xml:space="preserve">[</w:t>
      </w:r>
      <w:r>
        <w:rPr>
          <w:rStyle w:val="NormalTok"/>
        </w:rPr>
        <w:t xml:space="preserve">m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CONNECTOR_SYBMOL </w:t>
      </w:r>
      <w:r>
        <w:rPr>
          <w:rStyle w:val="OperatorTok"/>
        </w:rPr>
        <w:t xml:space="preserve">&lt;&lt;</w:t>
      </w:r>
      <w:r>
        <w:rPr>
          <w:rStyle w:val="NormalTok"/>
        </w:rPr>
        <w:t xml:space="preserve"> setfill</w:t>
      </w:r>
      <w:r>
        <w:rPr>
          <w:rStyle w:val="OperatorTok"/>
        </w:rPr>
        <w:t xml:space="preserve">(</w:t>
      </w:r>
      <w:r>
        <w:rPr>
          <w:rStyle w:val="CharTok"/>
        </w:rPr>
        <w:t xml:space="preserve">' '</w:t>
      </w:r>
      <w:r>
        <w:rPr>
          <w:rStyle w:val="OperatorTok"/>
        </w:rPr>
        <w:t xml:space="preserve">)</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I_print a</w:t>
      </w:r>
      <w:r>
        <w:rPr>
          <w:rStyle w:val="OperatorTok"/>
        </w:rPr>
        <w:t xml:space="preserve">{};</w:t>
      </w:r>
      <w:r>
        <w:br/>
      </w:r>
      <w:r>
        <w:rPr>
          <w:rStyle w:val="NormalTok"/>
        </w:rPr>
        <w:t xml:space="preserve">    a</w:t>
      </w:r>
      <w:r>
        <w:rPr>
          <w:rStyle w:val="OperatorTok"/>
        </w:rPr>
        <w:t xml:space="preserve">.</w:t>
      </w:r>
      <w:r>
        <w:rPr>
          <w:rStyle w:val="NormalTok"/>
        </w:rPr>
        <w:t xml:space="preserve">name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"ccaa"</w:t>
      </w:r>
      <w:r>
        <w:rPr>
          <w:rStyle w:val="OperatorTok"/>
        </w:rPr>
        <w:t xml:space="preserve">;</w:t>
      </w:r>
      <w:r>
        <w:br/>
      </w:r>
      <w:r>
        <w:rPr>
          <w:rStyle w:val="NormalTok"/>
        </w:rPr>
        <w:t xml:space="preserve">    a</w:t>
      </w:r>
      <w:r>
        <w:rPr>
          <w:rStyle w:val="OperatorTok"/>
        </w:rPr>
        <w:t xml:space="preserve">.</w:t>
      </w:r>
      <w:r>
        <w:rPr>
          <w:rStyle w:val="NormalTok"/>
        </w:rPr>
        <w:t xml:space="preserve">i_sum </w:t>
      </w:r>
      <w:r>
        <w:rPr>
          <w:rStyle w:val="OperatorTok"/>
        </w:rPr>
        <w:t xml:space="preserve">=</w:t>
      </w:r>
      <w:r>
        <w:rPr>
          <w:rStyle w:val="NormalTok"/>
        </w:rPr>
        <w:t xml:space="preserve"> </w:t>
      </w:r>
      <w:r>
        <w:rPr>
          <w:rStyle w:val="DecValTok"/>
        </w:rPr>
        <w:t xml:space="preserve">1</w:t>
      </w:r>
      <w:r>
        <w:rPr>
          <w:rStyle w:val="OperatorTok"/>
        </w:rPr>
        <w:t xml:space="preserve">;</w:t>
      </w:r>
      <w:r>
        <w:br/>
      </w:r>
      <w:r>
        <w:rPr>
          <w:rStyle w:val="NormalTok"/>
        </w:rPr>
        <w:t xml:space="preserve">    a</w:t>
      </w:r>
      <w:r>
        <w:rPr>
          <w:rStyle w:val="OperatorTok"/>
        </w:rPr>
        <w:t xml:space="preserve">.</w:t>
      </w:r>
      <w:r>
        <w:rPr>
          <w:rStyle w:val="NormalTok"/>
        </w:rPr>
        <w:t xml:space="preserve">i_toch </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a</w:t>
      </w:r>
      <w:r>
        <w:rPr>
          <w:rStyle w:val="OperatorTok"/>
        </w:rPr>
        <w:t xml:space="preserve">.</w:t>
      </w:r>
      <w:r>
        <w:rPr>
          <w:rStyle w:val="NormalTok"/>
        </w:rPr>
        <w:t xml:space="preserve">n </w:t>
      </w:r>
      <w:r>
        <w:rPr>
          <w:rStyle w:val="OperatorTok"/>
        </w:rPr>
        <w:t xml:space="preserve">=</w:t>
      </w:r>
      <w:r>
        <w:rPr>
          <w:rStyle w:val="NormalTok"/>
        </w:rPr>
        <w:t xml:space="preserve"> </w:t>
      </w:r>
      <w:r>
        <w:rPr>
          <w:rStyle w:val="DecValTok"/>
        </w:rPr>
        <w:t xml:space="preserve">3</w:t>
      </w:r>
      <w:r>
        <w:rPr>
          <w:rStyle w:val="OperatorTok"/>
        </w:rPr>
        <w:t xml:space="preserve">;</w:t>
      </w:r>
      <w:r>
        <w:br/>
      </w:r>
      <w:r>
        <w:br/>
      </w:r>
      <w:r>
        <w:rPr>
          <w:rStyle w:val="NormalTok"/>
        </w:rPr>
        <w:t xml:space="preserve">    I_print b</w:t>
      </w:r>
      <w:r>
        <w:rPr>
          <w:rStyle w:val="OperatorTok"/>
        </w:rPr>
        <w:t xml:space="preserve">{};</w:t>
      </w:r>
      <w:r>
        <w:br/>
      </w:r>
      <w:r>
        <w:rPr>
          <w:rStyle w:val="NormalTok"/>
        </w:rPr>
        <w:t xml:space="preserve">    b</w:t>
      </w:r>
      <w:r>
        <w:rPr>
          <w:rStyle w:val="OperatorTok"/>
        </w:rPr>
        <w:t xml:space="preserve">.</w:t>
      </w:r>
      <w:r>
        <w:rPr>
          <w:rStyle w:val="NormalTok"/>
        </w:rPr>
        <w:t xml:space="preserve">name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"ddbb"</w:t>
      </w:r>
      <w:r>
        <w:rPr>
          <w:rStyle w:val="OperatorTok"/>
        </w:rPr>
        <w:t xml:space="preserve">;</w:t>
      </w:r>
      <w:r>
        <w:br/>
      </w:r>
      <w:r>
        <w:rPr>
          <w:rStyle w:val="NormalTok"/>
        </w:rPr>
        <w:t xml:space="preserve">    b</w:t>
      </w:r>
      <w:r>
        <w:rPr>
          <w:rStyle w:val="OperatorTok"/>
        </w:rPr>
        <w:t xml:space="preserve">.</w:t>
      </w:r>
      <w:r>
        <w:rPr>
          <w:rStyle w:val="NormalTok"/>
        </w:rPr>
        <w:t xml:space="preserve">i_sum </w:t>
      </w:r>
      <w:r>
        <w:rPr>
          <w:rStyle w:val="OperatorTok"/>
        </w:rPr>
        <w:t xml:space="preserve">=</w:t>
      </w:r>
      <w:r>
        <w:rPr>
          <w:rStyle w:val="NormalTok"/>
        </w:rPr>
        <w:t xml:space="preserve"> </w:t>
      </w:r>
      <w:r>
        <w:rPr>
          <w:rStyle w:val="DecValTok"/>
        </w:rPr>
        <w:t xml:space="preserve">4</w:t>
      </w:r>
      <w:r>
        <w:rPr>
          <w:rStyle w:val="OperatorTok"/>
        </w:rPr>
        <w:t xml:space="preserve">;</w:t>
      </w:r>
      <w:r>
        <w:br/>
      </w:r>
      <w:r>
        <w:rPr>
          <w:rStyle w:val="NormalTok"/>
        </w:rPr>
        <w:t xml:space="preserve">    b</w:t>
      </w:r>
      <w:r>
        <w:rPr>
          <w:rStyle w:val="OperatorTok"/>
        </w:rPr>
        <w:t xml:space="preserve">.</w:t>
      </w:r>
      <w:r>
        <w:rPr>
          <w:rStyle w:val="NormalTok"/>
        </w:rPr>
        <w:t xml:space="preserve">i_toch </w:t>
      </w:r>
      <w:r>
        <w:rPr>
          <w:rStyle w:val="OperatorTok"/>
        </w:rPr>
        <w:t xml:space="preserve">=</w:t>
      </w:r>
      <w:r>
        <w:rPr>
          <w:rStyle w:val="NormalTok"/>
        </w:rPr>
        <w:t xml:space="preserve"> </w:t>
      </w:r>
      <w:r>
        <w:rPr>
          <w:rStyle w:val="DecValTok"/>
        </w:rPr>
        <w:t xml:space="preserve">5</w:t>
      </w:r>
      <w:r>
        <w:rPr>
          <w:rStyle w:val="OperatorTok"/>
        </w:rPr>
        <w:t xml:space="preserve">;</w:t>
      </w:r>
      <w:r>
        <w:br/>
      </w:r>
      <w:r>
        <w:rPr>
          <w:rStyle w:val="NormalTok"/>
        </w:rPr>
        <w:t xml:space="preserve">    b</w:t>
      </w:r>
      <w:r>
        <w:rPr>
          <w:rStyle w:val="OperatorTok"/>
        </w:rPr>
        <w:t xml:space="preserve">.</w:t>
      </w:r>
      <w:r>
        <w:rPr>
          <w:rStyle w:val="NormalTok"/>
        </w:rPr>
        <w:t xml:space="preserve">n </w:t>
      </w:r>
      <w:r>
        <w:rPr>
          <w:rStyle w:val="OperatorTok"/>
        </w:rPr>
        <w:t xml:space="preserve">=</w:t>
      </w:r>
      <w:r>
        <w:rPr>
          <w:rStyle w:val="NormalTok"/>
        </w:rPr>
        <w:t xml:space="preserve"> </w:t>
      </w:r>
      <w:r>
        <w:rPr>
          <w:rStyle w:val="DecValTok"/>
        </w:rPr>
        <w:t xml:space="preserve">6</w:t>
      </w:r>
      <w:r>
        <w:rPr>
          <w:rStyle w:val="OperatorTok"/>
        </w:rPr>
        <w:t xml:space="preserve">;</w:t>
      </w:r>
      <w:r>
        <w:br/>
      </w:r>
      <w:r>
        <w:br/>
      </w:r>
      <w:r>
        <w:rPr>
          <w:rStyle w:val="NormalTok"/>
        </w:rPr>
        <w:t xml:space="preserve">    I_print f</w:t>
      </w:r>
      <w:r>
        <w:rPr>
          <w:rStyle w:val="OperatorTok"/>
        </w:rPr>
        <w:t xml:space="preserve">[</w:t>
      </w:r>
      <w:r>
        <w:rPr>
          <w:rStyle w:val="DecValTok"/>
        </w:rPr>
        <w:t xml:space="preserve">2</w:t>
      </w:r>
      <w:r>
        <w:rPr>
          <w:rStyle w:val="OperatorTok"/>
        </w:rPr>
        <w:t xml:space="preserve">];</w:t>
      </w:r>
      <w:r>
        <w:br/>
      </w:r>
      <w:r>
        <w:rPr>
          <w:rStyle w:val="NormalTok"/>
        </w:rPr>
        <w:t xml:space="preserve">    f</w:t>
      </w:r>
      <w:r>
        <w:rPr>
          <w:rStyle w:val="OperatorTok"/>
        </w:rPr>
        <w:t xml:space="preserve">[</w:t>
      </w:r>
      <w:r>
        <w:rPr>
          <w:rStyle w:val="DecValTok"/>
        </w:rPr>
        <w:t xml:space="preserve">0</w:t>
      </w:r>
      <w:r>
        <w:rPr>
          <w:rStyle w:val="OperatorTok"/>
        </w:rPr>
        <w:t xml:space="preserve">]</w:t>
      </w:r>
      <w:r>
        <w:rPr>
          <w:rStyle w:val="NormalTok"/>
        </w:rPr>
        <w:t xml:space="preserve"> </w:t>
      </w:r>
      <w:r>
        <w:rPr>
          <w:rStyle w:val="OperatorTok"/>
        </w:rPr>
        <w:t xml:space="preserve">=</w:t>
      </w:r>
      <w:r>
        <w:rPr>
          <w:rStyle w:val="NormalTok"/>
        </w:rPr>
        <w:t xml:space="preserve"> a</w:t>
      </w:r>
      <w:r>
        <w:rPr>
          <w:rStyle w:val="OperatorTok"/>
        </w:rPr>
        <w:t xml:space="preserve">;</w:t>
      </w:r>
      <w:r>
        <w:br/>
      </w:r>
      <w:r>
        <w:rPr>
          <w:rStyle w:val="NormalTok"/>
        </w:rPr>
        <w:t xml:space="preserve">    f</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 b</w:t>
      </w:r>
      <w:r>
        <w:rPr>
          <w:rStyle w:val="OperatorTok"/>
        </w:rPr>
        <w:t xml:space="preserve">;</w:t>
      </w:r>
      <w:r>
        <w:br/>
      </w:r>
      <w:r>
        <w:br/>
      </w:r>
      <w:r>
        <w:rPr>
          <w:rStyle w:val="NormalTok"/>
        </w:rPr>
        <w:t xml:space="preserve">    PrintTabl</w:t>
      </w:r>
      <w:r>
        <w:rPr>
          <w:rStyle w:val="OperatorTok"/>
        </w:rPr>
        <w:t xml:space="preserve">(</w:t>
      </w:r>
      <w:r>
        <w:rPr>
          <w:rStyle w:val="NormalTok"/>
        </w:rPr>
        <w:t xml:space="preserve">f</w:t>
      </w:r>
      <w:r>
        <w:rPr>
          <w:rStyle w:val="OperatorTok"/>
        </w:rPr>
        <w:t xml:space="preserv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187"/>
    <w:p>
      <w:r>
        <w:br w:type="page"/>
      </w:r>
    </w:p>
    <w:p>
      <w:r>
        <w:rPr>
          <w:b/>
          <w:color w:val="4224E9"/>
        </w:rPr>
        <w:t>Руководство&gt;Лабораторные работы&gt;6. Численное интегрирование функции&gt;Контрольные вопросы</w:t>
      </w:r>
    </w:p>
    <w:bookmarkStart w:id="188" w:name="для-потока-на-с"/>
    <w:p>
      <w:pPr>
        <w:pStyle w:val="Heading1"/>
      </w:pPr>
      <w:r>
        <w:t xml:space="preserve">Для потока на С</w:t>
      </w:r>
    </w:p>
    <w:bookmarkStart w:id="189" w:name="материал-для-подготовки"/>
    <w:p>
      <w:pPr>
        <w:pStyle w:val="Heading2"/>
      </w:pPr>
      <w:r>
        <w:t xml:space="preserve">Материал для подготовки</w:t>
      </w:r>
    </w:p>
    <w:p>
      <w:pPr>
        <w:numPr>
          <w:ilvl w:val="0"/>
          <w:numId w:val="115"/>
        </w:numPr>
        <w:pStyle w:val="Compact"/>
      </w:pPr>
      <w:r>
        <w:t xml:space="preserve">Брайан Керниган, Деннис Ритчи. Язык программирования Си</w:t>
      </w:r>
    </w:p>
    <w:bookmarkEnd w:id="188"/>
    <w:bookmarkStart w:id="190" w:name="блок-0"/>
    <w:p>
      <w:pPr>
        <w:pStyle w:val="Heading2"/>
      </w:pPr>
      <w:r>
        <w:t xml:space="preserve">Блок 0</w:t>
      </w:r>
    </w:p>
    <w:p>
      <w:pPr>
        <w:numPr>
          <w:ilvl w:val="0"/>
          <w:numId w:val="117"/>
        </w:numPr>
        <w:pStyle w:val="Compact"/>
      </w:pPr>
      <w:r>
        <w:t xml:space="preserve">Основные сведения о структурах</w:t>
      </w:r>
    </w:p>
    <w:p>
      <w:pPr>
        <w:numPr>
          <w:ilvl w:val="0"/>
          <w:numId w:val="117"/>
        </w:numPr>
        <w:pStyle w:val="Compact"/>
      </w:pPr>
      <w:r>
        <w:t xml:space="preserve">Структуры и функции</w:t>
      </w:r>
    </w:p>
    <w:p>
      <w:pPr>
        <w:numPr>
          <w:ilvl w:val="0"/>
          <w:numId w:val="117"/>
        </w:numPr>
        <w:pStyle w:val="Compact"/>
      </w:pPr>
      <w:r>
        <w:t xml:space="preserve">Массивы структур</w:t>
      </w:r>
    </w:p>
    <w:p>
      <w:pPr>
        <w:numPr>
          <w:ilvl w:val="0"/>
          <w:numId w:val="117"/>
        </w:numPr>
        <w:pStyle w:val="Compact"/>
      </w:pPr>
      <w:r>
        <w:t xml:space="preserve">Указатели на структуры</w:t>
      </w:r>
    </w:p>
    <w:p>
      <w:pPr>
        <w:numPr>
          <w:ilvl w:val="0"/>
          <w:numId w:val="117"/>
        </w:numPr>
        <w:pStyle w:val="Compact"/>
      </w:pPr>
      <w:r>
        <w:t xml:space="preserve">Структуры со ссылками на себя</w:t>
      </w:r>
    </w:p>
    <w:p>
      <w:pPr>
        <w:numPr>
          <w:ilvl w:val="0"/>
          <w:numId w:val="117"/>
        </w:numPr>
        <w:pStyle w:val="Compact"/>
      </w:pPr>
      <w:r>
        <w:t xml:space="preserve">Просмотр таблиц</w:t>
      </w:r>
    </w:p>
    <w:p>
      <w:pPr>
        <w:numPr>
          <w:ilvl w:val="0"/>
          <w:numId w:val="117"/>
        </w:numPr>
        <w:pStyle w:val="Compact"/>
      </w:pPr>
      <w:r>
        <w:t xml:space="preserve">Средство</w:t>
      </w:r>
      <w:r>
        <w:t xml:space="preserve"> </w:t>
      </w:r>
      <w:r>
        <w:rPr>
          <w:rStyle w:val="VerbatimChar"/>
        </w:rPr>
        <w:t xml:space="preserve">typedef</w:t>
      </w:r>
    </w:p>
    <w:p>
      <w:pPr>
        <w:numPr>
          <w:ilvl w:val="0"/>
          <w:numId w:val="117"/>
        </w:numPr>
        <w:pStyle w:val="Compact"/>
      </w:pPr>
      <w:r>
        <w:t xml:space="preserve">Объединения</w:t>
      </w:r>
    </w:p>
    <w:p>
      <w:pPr>
        <w:numPr>
          <w:ilvl w:val="0"/>
          <w:numId w:val="117"/>
        </w:numPr>
        <w:pStyle w:val="Compact"/>
      </w:pPr>
      <w:r>
        <w:t xml:space="preserve">Битовые поля</w:t>
      </w:r>
    </w:p>
    <w:bookmarkEnd w:id="189"/>
    <w:bookmarkEnd w:id="190"/>
    <w:p>
      <w:r>
        <w:br w:type="page"/>
      </w:r>
    </w:p>
    <w:p>
      <w:r>
        <w:rPr>
          <w:b/>
          <w:color w:val="4224E9"/>
        </w:rPr>
        <w:t>Руководство&gt;Лабораторные работы&gt;6. Численное интегрирование функции&gt;Контрольные вопросы</w:t>
      </w:r>
    </w:p>
    <w:bookmarkStart w:id="191" w:name="для-потока-на-с"/>
    <w:p>
      <w:pPr>
        <w:pStyle w:val="Heading1"/>
      </w:pPr>
      <w:r>
        <w:t xml:space="preserve">Для потока на С++</w:t>
      </w:r>
    </w:p>
    <w:p>
      <w:pPr>
        <w:pStyle w:val="FirstParagraph"/>
      </w:pPr>
      <w:r>
        <w:t xml:space="preserve">Статья дополняется.</w:t>
      </w:r>
    </w:p>
    <w:bookmarkEnd w:id="191"/>
    <w:p>
      <w:r>
        <w:br w:type="page"/>
      </w:r>
    </w:p>
    <w:p>
      <w:r>
        <w:rPr>
          <w:b/>
          <w:color w:val="4224E9"/>
        </w:rPr>
        <w:t>Руководство&gt;Лабораторные работы&gt;6. Численное интегрирование функции&gt;Примеры передачи в функцию в качестве параметров одномерных массивов и имен функций</w:t>
      </w:r>
    </w:p>
    <w:bookmarkStart w:id="192" w:name="для-программ-на-c"/>
    <w:p>
      <w:pPr>
        <w:pStyle w:val="Heading1"/>
      </w:pPr>
      <w:r>
        <w:t xml:space="preserve">Для программ на C</w:t>
      </w:r>
    </w:p>
    <w:p>
      <w:pPr>
        <w:pStyle w:val="FirstParagraph"/>
      </w:pPr>
      <w:r>
        <w:t xml:space="preserve">Массивы и функции передаются в функцию через указатели:</w:t>
      </w:r>
    </w:p>
    <w:p>
      <w:pPr>
        <w:numPr>
          <w:ilvl w:val="0"/>
          <w:numId w:val="118"/>
        </w:numPr>
        <w:pStyle w:val="Compact"/>
      </w:pPr>
      <w:r>
        <w:t xml:space="preserve">Имя массива является указателем на его нулевой элемент. Указатель</w:t>
      </w:r>
      <w:r>
        <w:t xml:space="preserve"> </w:t>
      </w:r>
      <w:r>
        <w:t xml:space="preserve">“</w:t>
      </w:r>
      <w:r>
        <w:t xml:space="preserve">ничего не знает</w:t>
      </w:r>
      <w:r>
        <w:t xml:space="preserve">”</w:t>
      </w:r>
      <w:r>
        <w:t xml:space="preserve"> </w:t>
      </w:r>
      <w:r>
        <w:t xml:space="preserve">о длине массива и длина массива должна передаваться в функцию как параметр.</w:t>
      </w:r>
    </w:p>
    <w:p>
      <w:pPr>
        <w:numPr>
          <w:ilvl w:val="0"/>
          <w:numId w:val="118"/>
        </w:numPr>
        <w:pStyle w:val="Compact"/>
      </w:pPr>
      <w:r>
        <w:t xml:space="preserve">Имя функции указывает на первую команду кода функции.</w:t>
      </w:r>
    </w:p>
    <w:bookmarkStart w:id="193" w:name="передача-одномерных-массивов-в-функцию"/>
    <w:p>
      <w:pPr>
        <w:pStyle w:val="Heading2"/>
      </w:pPr>
      <w:r>
        <w:t xml:space="preserve">Передача одномерных массивов в функцию</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&lt;locale.h&gt;</w:t>
      </w:r>
      <w:r>
        <w:br/>
      </w:r>
      <w:r>
        <w:br/>
      </w:r>
      <w:r>
        <w:br/>
      </w:r>
      <w:r>
        <w:rPr>
          <w:rStyle w:val="CommentTok"/>
        </w:rPr>
        <w:t xml:space="preserve">// В функцию передаются</w:t>
      </w:r>
      <w:r>
        <w:br/>
      </w:r>
      <w:r>
        <w:rPr>
          <w:rStyle w:val="CommentTok"/>
        </w:rPr>
        <w:t xml:space="preserve">// указатель на начало массива</w:t>
      </w:r>
      <w:r>
        <w:br/>
      </w:r>
      <w:r>
        <w:rPr>
          <w:rStyle w:val="CommentTok"/>
        </w:rPr>
        <w:t xml:space="preserve">//  (имя массива a) и его размерность(n)</w:t>
      </w:r>
      <w:r>
        <w:br/>
      </w:r>
      <w:r>
        <w:rPr>
          <w:rStyle w:val="DataTypeTok"/>
        </w:rPr>
        <w:t xml:space="preserve">int</w:t>
      </w:r>
      <w:r>
        <w:rPr>
          <w:rStyle w:val="NormalTok"/>
        </w:rPr>
        <w:t xml:space="preserve"> sum</w:t>
      </w:r>
      <w:r>
        <w:rPr>
          <w:rStyle w:val="OperatorTok"/>
        </w:rPr>
        <w:t xml:space="preserve">(</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a</w:t>
      </w:r>
      <w:r>
        <w:rPr>
          <w:rStyle w:val="OperatorTok"/>
        </w:rPr>
        <w:t xml:space="preserve">,</w:t>
      </w:r>
      <w:r>
        <w:rPr>
          <w:rStyle w:val="NormalTok"/>
        </w:rPr>
        <w:t xml:space="preserve"> </w:t>
      </w:r>
      <w:r>
        <w:rPr>
          <w:rStyle w:val="DataTypeTok"/>
        </w:rPr>
        <w:t xml:space="preserve">int</w:t>
      </w:r>
      <w:r>
        <w:rPr>
          <w:rStyle w:val="NormalTok"/>
        </w:rPr>
        <w:t xml:space="preserve"> 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int</w:t>
      </w:r>
      <w:r>
        <w:rPr>
          <w:rStyle w:val="NormalTok"/>
        </w:rPr>
        <w:t xml:space="preserve"> i</w:t>
      </w:r>
      <w:r>
        <w:rPr>
          <w:rStyle w:val="OperatorTok"/>
        </w:rPr>
        <w:t xml:space="preserve">,</w:t>
      </w:r>
      <w:r>
        <w:rPr>
          <w:rStyle w:val="NormalTok"/>
        </w:rPr>
        <w:t xml:space="preserve"> s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int</w:t>
      </w:r>
      <w:r>
        <w:rPr>
          <w:rStyle w:val="NormalTok"/>
        </w:rPr>
        <w:t xml:space="preserve"> k </w:t>
      </w:r>
      <w:r>
        <w:rPr>
          <w:rStyle w:val="OperatorTok"/>
        </w:rPr>
        <w:t xml:space="preserve">=</w:t>
      </w:r>
      <w:r>
        <w:rPr>
          <w:rStyle w:val="NormalTok"/>
        </w:rPr>
        <w:t xml:space="preserve"> </w:t>
      </w:r>
      <w:r>
        <w:rPr>
          <w:rStyle w:val="KeywordTok"/>
        </w:rPr>
        <w:t xml:space="preserve">sizeof</w:t>
      </w:r>
      <w:r>
        <w:rPr>
          <w:rStyle w:val="OperatorTok"/>
        </w:rPr>
        <w:t xml:space="preserve">(</w:t>
      </w:r>
      <w:r>
        <w:rPr>
          <w:rStyle w:val="NormalTok"/>
        </w:rPr>
        <w:t xml:space="preserve">a</w:t>
      </w:r>
      <w:r>
        <w:rPr>
          <w:rStyle w:val="OperatorTok"/>
        </w:rPr>
        <w:t xml:space="preserve">);</w:t>
      </w:r>
      <w:r>
        <w:rPr>
          <w:rStyle w:val="NormalTok"/>
        </w:rPr>
        <w:t xml:space="preserve">              </w:t>
      </w:r>
      <w:r>
        <w:rPr>
          <w:rStyle w:val="CommentTok"/>
        </w:rPr>
        <w:t xml:space="preserve">// k – размер указателя (4 байта)</w:t>
      </w:r>
      <w:r>
        <w:br/>
      </w:r>
      <w:r>
        <w:rPr>
          <w:rStyle w:val="NormalTok"/>
        </w:rPr>
        <w:t xml:space="preserve">    printf</w:t>
      </w:r>
      <w:r>
        <w:rPr>
          <w:rStyle w:val="OperatorTok"/>
        </w:rPr>
        <w:t xml:space="preserve">(</w:t>
      </w:r>
      <w:r>
        <w:rPr>
          <w:rStyle w:val="StringTok"/>
        </w:rPr>
        <w:t xml:space="preserve">"k=%d</w:t>
      </w:r>
      <w:r>
        <w:rPr>
          <w:rStyle w:val="SpecialCharTok"/>
        </w:rPr>
        <w:t xml:space="preserve">\n</w:t>
      </w:r>
      <w:r>
        <w:rPr>
          <w:rStyle w:val="StringTok"/>
        </w:rPr>
        <w:t xml:space="preserve">"</w:t>
      </w:r>
      <w:r>
        <w:rPr>
          <w:rStyle w:val="OperatorTok"/>
        </w:rPr>
        <w:t xml:space="preserve">,</w:t>
      </w:r>
      <w:r>
        <w:rPr>
          <w:rStyle w:val="NormalTok"/>
        </w:rPr>
        <w:t xml:space="preserve"> k</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w:t>
      </w:r>
      <w:r>
        <w:rPr>
          <w:rStyle w:val="OperatorTok"/>
        </w:rPr>
        <w:t xml:space="preserve">;</w:t>
      </w:r>
      <w:r>
        <w:rPr>
          <w:rStyle w:val="NormalTok"/>
        </w:rPr>
        <w:t xml:space="preserve"> i</w:t>
      </w:r>
      <w:r>
        <w:rPr>
          <w:rStyle w:val="OperatorTok"/>
        </w:rPr>
        <w:t xml:space="preserve">++)</w:t>
      </w:r>
      <w:r>
        <w:br/>
      </w:r>
      <w:r>
        <w:rPr>
          <w:rStyle w:val="NormalTok"/>
        </w:rPr>
        <w:t xml:space="preserve">        s </w:t>
      </w:r>
      <w:r>
        <w:rPr>
          <w:rStyle w:val="OperatorTok"/>
        </w:rPr>
        <w:t xml:space="preserve">+=</w:t>
      </w:r>
      <w:r>
        <w:rPr>
          <w:rStyle w:val="NormalTok"/>
        </w:rPr>
        <w:t xml:space="preserve"> a</w:t>
      </w:r>
      <w:r>
        <w:rPr>
          <w:rStyle w:val="OperatorTok"/>
        </w:rPr>
        <w:t xml:space="preserve">[</w:t>
      </w:r>
      <w:r>
        <w:rPr>
          <w:rStyle w:val="NormalTok"/>
        </w:rPr>
        <w:t xml:space="preserve">i</w:t>
      </w:r>
      <w:r>
        <w:rPr>
          <w:rStyle w:val="OperatorTok"/>
        </w:rPr>
        <w:t xml:space="preserve">];</w:t>
      </w:r>
      <w:r>
        <w:br/>
      </w:r>
      <w:r>
        <w:rPr>
          <w:rStyle w:val="NormalTok"/>
        </w:rPr>
        <w:t xml:space="preserve">    </w:t>
      </w:r>
      <w:r>
        <w:rPr>
          <w:rStyle w:val="ControlFlowTok"/>
        </w:rPr>
        <w:t xml:space="preserve">return</w:t>
      </w:r>
      <w:r>
        <w:rPr>
          <w:rStyle w:val="NormalTok"/>
        </w:rPr>
        <w:t xml:space="preserve"> s</w:t>
      </w:r>
      <w:r>
        <w:rPr>
          <w:rStyle w:val="OperatorTok"/>
        </w:rPr>
        <w:t xml:space="preserve">;</w:t>
      </w:r>
      <w:r>
        <w:br/>
      </w:r>
      <w:r>
        <w:rPr>
          <w:rStyle w:val="OperatorTok"/>
        </w:rPr>
        <w:t xml:space="preserve">}</w:t>
      </w:r>
      <w:r>
        <w:br/>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w:t>
      </w:r>
      <w:r>
        <w:rPr>
          <w:rStyle w:val="DataTypeTok"/>
        </w:rPr>
        <w:t xml:space="preserve">int</w:t>
      </w:r>
      <w:r>
        <w:rPr>
          <w:rStyle w:val="NormalTok"/>
        </w:rPr>
        <w:t xml:space="preserve"> n</w:t>
      </w:r>
      <w:r>
        <w:rPr>
          <w:rStyle w:val="OperatorTok"/>
        </w:rPr>
        <w:t xml:space="preserve">;</w:t>
      </w:r>
      <w:r>
        <w:br/>
      </w:r>
      <w:r>
        <w:rPr>
          <w:rStyle w:val="NormalTok"/>
        </w:rPr>
        <w:t xml:space="preserve">    </w:t>
      </w:r>
      <w:r>
        <w:rPr>
          <w:rStyle w:val="DataTypeTok"/>
        </w:rPr>
        <w:t xml:space="preserve">int</w:t>
      </w:r>
      <w:r>
        <w:rPr>
          <w:rStyle w:val="NormalTok"/>
        </w:rPr>
        <w:t xml:space="preserve"> a</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DecValTok"/>
        </w:rPr>
        <w:t xml:space="preserve">3</w:t>
      </w:r>
      <w:r>
        <w:rPr>
          <w:rStyle w:val="OperatorTok"/>
        </w:rPr>
        <w:t xml:space="preserve">,</w:t>
      </w:r>
      <w:r>
        <w:rPr>
          <w:rStyle w:val="NormalTok"/>
        </w:rPr>
        <w:t xml:space="preserve"> </w:t>
      </w:r>
      <w:r>
        <w:rPr>
          <w:rStyle w:val="DecValTok"/>
        </w:rPr>
        <w:t xml:space="preserve">4</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DecValTok"/>
        </w:rPr>
        <w:t xml:space="preserve">6</w:t>
      </w:r>
      <w:r>
        <w:rPr>
          <w:rStyle w:val="OperatorTok"/>
        </w:rPr>
        <w:t xml:space="preserve">,</w:t>
      </w:r>
      <w:r>
        <w:rPr>
          <w:rStyle w:val="NormalTok"/>
        </w:rPr>
        <w:t xml:space="preserve"> </w:t>
      </w:r>
      <w:r>
        <w:rPr>
          <w:rStyle w:val="DecValTok"/>
        </w:rPr>
        <w:t xml:space="preserve">7</w:t>
      </w:r>
      <w:r>
        <w:rPr>
          <w:rStyle w:val="OperatorTok"/>
        </w:rPr>
        <w:t xml:space="preserve">,</w:t>
      </w:r>
      <w:r>
        <w:rPr>
          <w:rStyle w:val="NormalTok"/>
        </w:rPr>
        <w:t xml:space="preserve"> </w:t>
      </w:r>
      <w:r>
        <w:rPr>
          <w:rStyle w:val="DecValTok"/>
        </w:rPr>
        <w:t xml:space="preserve">8</w:t>
      </w:r>
      <w:r>
        <w:rPr>
          <w:rStyle w:val="OperatorTok"/>
        </w:rPr>
        <w:t xml:space="preserve">};</w:t>
      </w:r>
      <w:r>
        <w:br/>
      </w:r>
      <w:r>
        <w:br/>
      </w:r>
      <w:r>
        <w:rPr>
          <w:rStyle w:val="NormalTok"/>
        </w:rPr>
        <w:t xml:space="preserve">    </w:t>
      </w:r>
      <w:r>
        <w:rPr>
          <w:rStyle w:val="CommentTok"/>
        </w:rPr>
        <w:t xml:space="preserve">// Определение размерности инициализированного массива</w:t>
      </w:r>
      <w:r>
        <w:br/>
      </w:r>
      <w:r>
        <w:rPr>
          <w:rStyle w:val="NormalTok"/>
        </w:rPr>
        <w:t xml:space="preserve">    n </w:t>
      </w:r>
      <w:r>
        <w:rPr>
          <w:rStyle w:val="OperatorTok"/>
        </w:rPr>
        <w:t xml:space="preserve">=</w:t>
      </w:r>
      <w:r>
        <w:rPr>
          <w:rStyle w:val="NormalTok"/>
        </w:rPr>
        <w:t xml:space="preserve"> </w:t>
      </w:r>
      <w:r>
        <w:rPr>
          <w:rStyle w:val="KeywordTok"/>
        </w:rPr>
        <w:t xml:space="preserve">sizeof</w:t>
      </w:r>
      <w:r>
        <w:rPr>
          <w:rStyle w:val="OperatorTok"/>
        </w:rPr>
        <w:t xml:space="preserve">(</w:t>
      </w:r>
      <w:r>
        <w:rPr>
          <w:rStyle w:val="NormalTok"/>
        </w:rPr>
        <w:t xml:space="preserve">a</w:t>
      </w:r>
      <w:r>
        <w:rPr>
          <w:rStyle w:val="OperatorTok"/>
        </w:rPr>
        <w:t xml:space="preserve">)</w:t>
      </w:r>
      <w:r>
        <w:rPr>
          <w:rStyle w:val="NormalTok"/>
        </w:rPr>
        <w:t xml:space="preserve"> </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OperatorTok"/>
        </w:rPr>
        <w:t xml:space="preserve">);</w:t>
      </w:r>
      <w:r>
        <w:br/>
      </w:r>
      <w:r>
        <w:rPr>
          <w:rStyle w:val="NormalTok"/>
        </w:rPr>
        <w:t xml:space="preserve">    printf</w:t>
      </w:r>
      <w:r>
        <w:rPr>
          <w:rStyle w:val="OperatorTok"/>
        </w:rPr>
        <w:t xml:space="preserve">(</w:t>
      </w:r>
      <w:r>
        <w:rPr>
          <w:rStyle w:val="StringTok"/>
        </w:rPr>
        <w:t xml:space="preserve">"n=%d</w:t>
      </w:r>
      <w:r>
        <w:rPr>
          <w:rStyle w:val="SpecialCharTok"/>
        </w:rPr>
        <w:t xml:space="preserve">\n</w:t>
      </w:r>
      <w:r>
        <w:rPr>
          <w:rStyle w:val="StringTok"/>
        </w:rPr>
        <w:t xml:space="preserve">"</w:t>
      </w:r>
      <w:r>
        <w:rPr>
          <w:rStyle w:val="OperatorTok"/>
        </w:rPr>
        <w:t xml:space="preserve">,</w:t>
      </w:r>
      <w:r>
        <w:rPr>
          <w:rStyle w:val="NormalTok"/>
        </w:rPr>
        <w:t xml:space="preserve"> n</w:t>
      </w:r>
      <w:r>
        <w:rPr>
          <w:rStyle w:val="OperatorTok"/>
        </w:rPr>
        <w:t xml:space="preserve">);</w:t>
      </w:r>
      <w:r>
        <w:br/>
      </w:r>
      <w:r>
        <w:rPr>
          <w:rStyle w:val="NormalTok"/>
        </w:rPr>
        <w:t xml:space="preserve">    printf</w:t>
      </w:r>
      <w:r>
        <w:rPr>
          <w:rStyle w:val="OperatorTok"/>
        </w:rPr>
        <w:t xml:space="preserve">(</w:t>
      </w:r>
      <w:r>
        <w:rPr>
          <w:rStyle w:val="StringTok"/>
        </w:rPr>
        <w:t xml:space="preserve">"%d"</w:t>
      </w:r>
      <w:r>
        <w:rPr>
          <w:rStyle w:val="OperatorTok"/>
        </w:rPr>
        <w:t xml:space="preserve">,</w:t>
      </w:r>
      <w:r>
        <w:rPr>
          <w:rStyle w:val="NormalTok"/>
        </w:rPr>
        <w:t xml:space="preserve"> sum</w:t>
      </w:r>
      <w:r>
        <w:rPr>
          <w:rStyle w:val="OperatorTok"/>
        </w:rPr>
        <w:t xml:space="preserve">(</w:t>
      </w:r>
      <w:r>
        <w:rPr>
          <w:rStyle w:val="NormalTok"/>
        </w:rPr>
        <w:t xml:space="preserve">a</w:t>
      </w:r>
      <w:r>
        <w:rPr>
          <w:rStyle w:val="OperatorTok"/>
        </w:rPr>
        <w:t xml:space="preserve">,</w:t>
      </w:r>
      <w:r>
        <w:rPr>
          <w:rStyle w:val="NormalTok"/>
        </w:rPr>
        <w:t xml:space="preserve"> n</w:t>
      </w:r>
      <w:r>
        <w:rPr>
          <w:rStyle w:val="OperatorTok"/>
        </w:rPr>
        <w:t xml:space="preserve">));</w:t>
      </w:r>
      <w:r>
        <w:br/>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192"/>
    <w:bookmarkStart w:id="194" w:name="X5ebc7bb825fd0506719986e24081c90bd6157f5"/>
    <w:p>
      <w:pPr>
        <w:pStyle w:val="Heading2"/>
      </w:pPr>
      <w:r>
        <w:t xml:space="preserve">Передача имен функций в качестве параметров</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&lt;locale.h&gt;</w:t>
      </w:r>
      <w:r>
        <w:br/>
      </w:r>
      <w:r>
        <w:br/>
      </w:r>
      <w:r>
        <w:rPr>
          <w:rStyle w:val="CommentTok"/>
        </w:rPr>
        <w:t xml:space="preserve">/* для удобочитаемости программы определяется новый тип</w:t>
      </w:r>
      <w:r>
        <w:br/>
      </w:r>
      <w:r>
        <w:rPr>
          <w:rStyle w:val="CommentTok"/>
        </w:rPr>
        <w:t xml:space="preserve">(тип пользователя) PF - указатель на функцию, которая имеет</w:t>
      </w:r>
      <w:r>
        <w:br/>
      </w:r>
      <w:r>
        <w:rPr>
          <w:rStyle w:val="CommentTok"/>
        </w:rPr>
        <w:t xml:space="preserve">один параметр типа int и не возвращает никакого значения*/</w:t>
      </w:r>
      <w:r>
        <w:br/>
      </w:r>
      <w:r>
        <w:rPr>
          <w:rStyle w:val="KeywordTok"/>
        </w:rPr>
        <w:t xml:space="preserve">typedef</w:t>
      </w:r>
      <w:r>
        <w:rPr>
          <w:rStyle w:val="NormalTok"/>
        </w:rPr>
        <w:t xml:space="preserve"> </w:t>
      </w:r>
      <w:r>
        <w:rPr>
          <w:rStyle w:val="DataTypeTok"/>
        </w:rPr>
        <w:t xml:space="preserve">void</w:t>
      </w:r>
      <w:r>
        <w:rPr>
          <w:rStyle w:val="NormalTok"/>
        </w:rPr>
        <w:t xml:space="preserve"> </w:t>
      </w:r>
      <w:r>
        <w:rPr>
          <w:rStyle w:val="OperatorTok"/>
        </w:rPr>
        <w:t xml:space="preserve">(*</w:t>
      </w:r>
      <w:r>
        <w:rPr>
          <w:rStyle w:val="NormalTok"/>
        </w:rPr>
        <w:t xml:space="preserve">PF</w:t>
      </w:r>
      <w:r>
        <w:rPr>
          <w:rStyle w:val="OperatorTok"/>
        </w:rPr>
        <w:t xml:space="preserve">)(</w:t>
      </w:r>
      <w:r>
        <w:rPr>
          <w:rStyle w:val="DataTypeTok"/>
        </w:rPr>
        <w:t xml:space="preserve">int</w:t>
      </w:r>
      <w:r>
        <w:rPr>
          <w:rStyle w:val="OperatorTok"/>
        </w:rPr>
        <w:t xml:space="preserve">);</w:t>
      </w:r>
      <w:r>
        <w:br/>
      </w:r>
      <w:r>
        <w:br/>
      </w:r>
      <w:r>
        <w:rPr>
          <w:rStyle w:val="CommentTok"/>
        </w:rPr>
        <w:t xml:space="preserve">// Определение функции f1</w:t>
      </w:r>
      <w:r>
        <w:br/>
      </w:r>
      <w:r>
        <w:rPr>
          <w:rStyle w:val="CommentTok"/>
        </w:rPr>
        <w:t xml:space="preserve">// функция получает в качестве параметра</w:t>
      </w:r>
      <w:r>
        <w:br/>
      </w:r>
      <w:r>
        <w:rPr>
          <w:rStyle w:val="CommentTok"/>
        </w:rPr>
        <w:t xml:space="preserve">// указатель типа PF</w:t>
      </w:r>
      <w:r>
        <w:br/>
      </w:r>
      <w:r>
        <w:rPr>
          <w:rStyle w:val="DataTypeTok"/>
        </w:rPr>
        <w:t xml:space="preserve">void</w:t>
      </w:r>
      <w:r>
        <w:rPr>
          <w:rStyle w:val="NormalTok"/>
        </w:rPr>
        <w:t xml:space="preserve"> f1</w:t>
      </w:r>
      <w:r>
        <w:rPr>
          <w:rStyle w:val="OperatorTok"/>
        </w:rPr>
        <w:t xml:space="preserve">(</w:t>
      </w:r>
      <w:r>
        <w:rPr>
          <w:rStyle w:val="NormalTok"/>
        </w:rPr>
        <w:t xml:space="preserve">PF pf</w:t>
      </w:r>
      <w:r>
        <w:rPr>
          <w:rStyle w:val="OperatorTok"/>
        </w:rPr>
        <w:t xml:space="preserve">)</w:t>
      </w:r>
      <w:r>
        <w:rPr>
          <w:rStyle w:val="NormalTok"/>
        </w:rPr>
        <w:t xml:space="preserve"> </w:t>
      </w:r>
      <w:r>
        <w:rPr>
          <w:rStyle w:val="OperatorTok"/>
        </w:rPr>
        <w:t xml:space="preserve">{</w:t>
      </w:r>
      <w:r>
        <w:br/>
      </w:r>
      <w:r>
        <w:rPr>
          <w:rStyle w:val="NormalTok"/>
        </w:rPr>
        <w:t xml:space="preserve">    pf</w:t>
      </w:r>
      <w:r>
        <w:rPr>
          <w:rStyle w:val="OperatorTok"/>
        </w:rPr>
        <w:t xml:space="preserve">(</w:t>
      </w:r>
      <w:r>
        <w:rPr>
          <w:rStyle w:val="DecValTok"/>
        </w:rPr>
        <w:t xml:space="preserve">5</w:t>
      </w:r>
      <w:r>
        <w:rPr>
          <w:rStyle w:val="OperatorTok"/>
        </w:rPr>
        <w:t xml:space="preserve">);</w:t>
      </w:r>
      <w:r>
        <w:rPr>
          <w:rStyle w:val="NormalTok"/>
        </w:rPr>
        <w:t xml:space="preserve">          </w:t>
      </w:r>
      <w:r>
        <w:rPr>
          <w:rStyle w:val="CommentTok"/>
        </w:rPr>
        <w:t xml:space="preserve">//вызов функции через указатель</w:t>
      </w:r>
      <w:r>
        <w:br/>
      </w:r>
      <w:r>
        <w:rPr>
          <w:rStyle w:val="OperatorTok"/>
        </w:rPr>
        <w:t xml:space="preserve">}</w:t>
      </w:r>
      <w:r>
        <w:br/>
      </w:r>
      <w:r>
        <w:br/>
      </w:r>
      <w:r>
        <w:rPr>
          <w:rStyle w:val="DataTypeTok"/>
        </w:rPr>
        <w:t xml:space="preserve">void</w:t>
      </w:r>
      <w:r>
        <w:rPr>
          <w:rStyle w:val="NormalTok"/>
        </w:rPr>
        <w:t xml:space="preserve"> f</w:t>
      </w:r>
      <w:r>
        <w:rPr>
          <w:rStyle w:val="OperatorTok"/>
        </w:rPr>
        <w:t xml:space="preserve">(</w:t>
      </w:r>
      <w:r>
        <w:rPr>
          <w:rStyle w:val="DataTypeTok"/>
        </w:rPr>
        <w:t xml:space="preserve">int</w:t>
      </w:r>
      <w:r>
        <w:rPr>
          <w:rStyle w:val="NormalTok"/>
        </w:rPr>
        <w:t xml:space="preserve"> i</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"%d"</w:t>
      </w:r>
      <w:r>
        <w:rPr>
          <w:rStyle w:val="OperatorTok"/>
        </w:rPr>
        <w:t xml:space="preserve">,</w:t>
      </w:r>
      <w:r>
        <w:rPr>
          <w:rStyle w:val="NormalTok"/>
        </w:rPr>
        <w:t xml:space="preserve"> i</w:t>
      </w:r>
      <w:r>
        <w:rPr>
          <w:rStyle w:val="OperatorTok"/>
        </w:rPr>
        <w:t xml:space="preserve">);</w:t>
      </w:r>
      <w:r>
        <w:br/>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f1</w:t>
      </w:r>
      <w:r>
        <w:rPr>
          <w:rStyle w:val="OperatorTok"/>
        </w:rPr>
        <w:t xml:space="preserve">(</w:t>
      </w:r>
      <w:r>
        <w:rPr>
          <w:rStyle w:val="NormalTok"/>
        </w:rPr>
        <w:t xml:space="preserve">f</w:t>
      </w:r>
      <w:r>
        <w:rPr>
          <w:rStyle w:val="OperatorTok"/>
        </w:rPr>
        <w:t xml:space="preserve">);</w:t>
      </w:r>
      <w:r>
        <w:rPr>
          <w:rStyle w:val="NormalTok"/>
        </w:rPr>
        <w:t xml:space="preserve">      </w:t>
      </w:r>
      <w:r>
        <w:rPr>
          <w:rStyle w:val="CommentTok"/>
        </w:rPr>
        <w:t xml:space="preserve">//Функция выведет на экран число 5</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br/>
      </w:r>
      <w:r>
        <w:rPr>
          <w:rStyle w:val="OperatorTok"/>
        </w:rPr>
        <w:t xml:space="preserve">}</w:t>
      </w:r>
    </w:p>
    <w:bookmarkEnd w:id="193"/>
    <w:bookmarkEnd w:id="194"/>
    <w:p>
      <w:r>
        <w:br w:type="page"/>
      </w:r>
    </w:p>
    <w:p>
      <w:r>
        <w:rPr>
          <w:b/>
          <w:color w:val="4224E9"/>
        </w:rPr>
        <w:t>Руководство&gt;Лабораторные работы&gt;6. Численное интегрирование функции&gt;Примеры передачи в функцию в качестве параметров одномерных массивов и имен функций</w:t>
      </w:r>
    </w:p>
    <w:bookmarkStart w:id="195" w:name="для-программ-на-c"/>
    <w:p>
      <w:pPr>
        <w:pStyle w:val="Heading1"/>
      </w:pPr>
      <w:r>
        <w:t xml:space="preserve">Для программ на C++</w:t>
      </w:r>
    </w:p>
    <w:p>
      <w:pPr>
        <w:pStyle w:val="FirstParagraph"/>
      </w:pPr>
      <w:r>
        <w:t xml:space="preserve">Массивы и функции передаются в функцию через указатели:</w:t>
      </w:r>
    </w:p>
    <w:p>
      <w:pPr>
        <w:numPr>
          <w:ilvl w:val="0"/>
          <w:numId w:val="119"/>
        </w:numPr>
        <w:pStyle w:val="Compact"/>
      </w:pPr>
      <w:r>
        <w:t xml:space="preserve">Имя массива является указателем на его нулевой элемент. Указатель</w:t>
      </w:r>
      <w:r>
        <w:t xml:space="preserve"> </w:t>
      </w:r>
      <w:r>
        <w:t xml:space="preserve">“</w:t>
      </w:r>
      <w:r>
        <w:t xml:space="preserve">ничего не знает</w:t>
      </w:r>
      <w:r>
        <w:t xml:space="preserve">”</w:t>
      </w:r>
      <w:r>
        <w:t xml:space="preserve"> </w:t>
      </w:r>
      <w:r>
        <w:t xml:space="preserve">о длине массива и длина массива должна передаваться в функцию как параметр.</w:t>
      </w:r>
    </w:p>
    <w:p>
      <w:pPr>
        <w:numPr>
          <w:ilvl w:val="0"/>
          <w:numId w:val="119"/>
        </w:numPr>
        <w:pStyle w:val="Compact"/>
      </w:pPr>
      <w:r>
        <w:t xml:space="preserve">Имя функции указывает на первую команду кода функции.</w:t>
      </w:r>
    </w:p>
    <w:bookmarkStart w:id="196" w:name="передача-одномерных-массивов-в-функцию"/>
    <w:p>
      <w:pPr>
        <w:pStyle w:val="Heading2"/>
      </w:pPr>
      <w:r>
        <w:t xml:space="preserve">Передача одномерных массивов в функцию</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CommentTok"/>
        </w:rPr>
        <w:t xml:space="preserve">// В функцию передаются</w:t>
      </w:r>
      <w:r>
        <w:br/>
      </w:r>
      <w:r>
        <w:rPr>
          <w:rStyle w:val="CommentTok"/>
        </w:rPr>
        <w:t xml:space="preserve">// указатель на начало массива</w:t>
      </w:r>
      <w:r>
        <w:br/>
      </w:r>
      <w:r>
        <w:rPr>
          <w:rStyle w:val="CommentTok"/>
        </w:rPr>
        <w:t xml:space="preserve">//  (имя массива a) и его размерность(n)</w:t>
      </w:r>
      <w:r>
        <w:br/>
      </w:r>
      <w:r>
        <w:rPr>
          <w:rStyle w:val="DataTypeTok"/>
        </w:rPr>
        <w:t xml:space="preserve">int</w:t>
      </w:r>
      <w:r>
        <w:rPr>
          <w:rStyle w:val="NormalTok"/>
        </w:rPr>
        <w:t xml:space="preserve"> sum</w:t>
      </w:r>
      <w:r>
        <w:rPr>
          <w:rStyle w:val="OperatorTok"/>
        </w:rPr>
        <w:t xml:space="preserve">(</w:t>
      </w:r>
      <w:r>
        <w:rPr>
          <w:rStyle w:val="Attribut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a</w:t>
      </w:r>
      <w:r>
        <w:rPr>
          <w:rStyle w:val="OperatorTok"/>
        </w:rPr>
        <w:t xml:space="preserve">,</w:t>
      </w:r>
      <w:r>
        <w:rPr>
          <w:rStyle w:val="NormalTok"/>
        </w:rPr>
        <w:t xml:space="preserve"> </w:t>
      </w:r>
      <w:r>
        <w:rPr>
          <w:rStyle w:val="DataTypeTok"/>
        </w:rPr>
        <w:t xml:space="preserve">int</w:t>
      </w:r>
      <w:r>
        <w:rPr>
          <w:rStyle w:val="NormalTok"/>
        </w:rPr>
        <w:t xml:space="preserve"> 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int</w:t>
      </w:r>
      <w:r>
        <w:rPr>
          <w:rStyle w:val="NormalTok"/>
        </w:rPr>
        <w:t xml:space="preserve"> i</w:t>
      </w:r>
      <w:r>
        <w:rPr>
          <w:rStyle w:val="OperatorTok"/>
        </w:rPr>
        <w:t xml:space="preserve">,</w:t>
      </w:r>
      <w:r>
        <w:rPr>
          <w:rStyle w:val="NormalTok"/>
        </w:rPr>
        <w:t xml:space="preserve"> s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DataTypeTok"/>
        </w:rPr>
        <w:t xml:space="preserve">int</w:t>
      </w:r>
      <w:r>
        <w:rPr>
          <w:rStyle w:val="NormalTok"/>
        </w:rPr>
        <w:t xml:space="preserve"> k </w:t>
      </w:r>
      <w:r>
        <w:rPr>
          <w:rStyle w:val="OperatorTok"/>
        </w:rPr>
        <w:t xml:space="preserve">=</w:t>
      </w:r>
      <w:r>
        <w:rPr>
          <w:rStyle w:val="NormalTok"/>
        </w:rPr>
        <w:t xml:space="preserve"> </w:t>
      </w:r>
      <w:r>
        <w:rPr>
          <w:rStyle w:val="KeywordTok"/>
        </w:rPr>
        <w:t xml:space="preserve">sizeof</w:t>
      </w:r>
      <w:r>
        <w:rPr>
          <w:rStyle w:val="OperatorTok"/>
        </w:rPr>
        <w:t xml:space="preserve">(</w:t>
      </w:r>
      <w:r>
        <w:rPr>
          <w:rStyle w:val="NormalTok"/>
        </w:rPr>
        <w:t xml:space="preserve">a</w:t>
      </w:r>
      <w:r>
        <w:rPr>
          <w:rStyle w:val="OperatorTok"/>
        </w:rPr>
        <w:t xml:space="preserve">);</w:t>
      </w:r>
      <w:r>
        <w:rPr>
          <w:rStyle w:val="NormalTok"/>
        </w:rPr>
        <w:t xml:space="preserve">              </w:t>
      </w:r>
      <w:r>
        <w:rPr>
          <w:rStyle w:val="CommentTok"/>
        </w:rPr>
        <w:t xml:space="preserve">// k – размер указателя (4 байта)</w:t>
      </w:r>
      <w:r>
        <w:br/>
      </w:r>
      <w:r>
        <w:rPr>
          <w:rStyle w:val="NormalTok"/>
        </w:rPr>
        <w:t xml:space="preserve">    cout </w:t>
      </w:r>
      <w:r>
        <w:rPr>
          <w:rStyle w:val="OperatorTok"/>
        </w:rPr>
        <w:t xml:space="preserve">&lt;&lt;</w:t>
      </w:r>
      <w:r>
        <w:rPr>
          <w:rStyle w:val="NormalTok"/>
        </w:rPr>
        <w:t xml:space="preserve"> </w:t>
      </w:r>
      <w:r>
        <w:rPr>
          <w:rStyle w:val="StringTok"/>
        </w:rPr>
        <w:t xml:space="preserve">"k="</w:t>
      </w:r>
      <w:r>
        <w:rPr>
          <w:rStyle w:val="NormalTok"/>
        </w:rPr>
        <w:t xml:space="preserve"> </w:t>
      </w:r>
      <w:r>
        <w:rPr>
          <w:rStyle w:val="OperatorTok"/>
        </w:rPr>
        <w:t xml:space="preserve">&lt;&lt;</w:t>
      </w:r>
      <w:r>
        <w:rPr>
          <w:rStyle w:val="NormalTok"/>
        </w:rPr>
        <w:t xml:space="preserve"> k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w:t>
      </w:r>
      <w:r>
        <w:rPr>
          <w:rStyle w:val="OperatorTok"/>
        </w:rPr>
        <w:t xml:space="preserve">;</w:t>
      </w:r>
      <w:r>
        <w:rPr>
          <w:rStyle w:val="NormalTok"/>
        </w:rPr>
        <w:t xml:space="preserve"> i</w:t>
      </w:r>
      <w:r>
        <w:rPr>
          <w:rStyle w:val="OperatorTok"/>
        </w:rPr>
        <w:t xml:space="preserve">++)</w:t>
      </w:r>
      <w:r>
        <w:br/>
      </w:r>
      <w:r>
        <w:rPr>
          <w:rStyle w:val="NormalTok"/>
        </w:rPr>
        <w:t xml:space="preserve">        s </w:t>
      </w:r>
      <w:r>
        <w:rPr>
          <w:rStyle w:val="OperatorTok"/>
        </w:rPr>
        <w:t xml:space="preserve">+=</w:t>
      </w:r>
      <w:r>
        <w:rPr>
          <w:rStyle w:val="NormalTok"/>
        </w:rPr>
        <w:t xml:space="preserve"> a</w:t>
      </w:r>
      <w:r>
        <w:rPr>
          <w:rStyle w:val="OperatorTok"/>
        </w:rPr>
        <w:t xml:space="preserve">[</w:t>
      </w:r>
      <w:r>
        <w:rPr>
          <w:rStyle w:val="NormalTok"/>
        </w:rPr>
        <w:t xml:space="preserve">i</w:t>
      </w:r>
      <w:r>
        <w:rPr>
          <w:rStyle w:val="OperatorTok"/>
        </w:rPr>
        <w:t xml:space="preserve">];</w:t>
      </w:r>
      <w:r>
        <w:br/>
      </w:r>
      <w:r>
        <w:rPr>
          <w:rStyle w:val="NormalTok"/>
        </w:rPr>
        <w:t xml:space="preserve">    </w:t>
      </w:r>
      <w:r>
        <w:rPr>
          <w:rStyle w:val="ControlFlowTok"/>
        </w:rPr>
        <w:t xml:space="preserve">return</w:t>
      </w:r>
      <w:r>
        <w:rPr>
          <w:rStyle w:val="NormalTok"/>
        </w:rPr>
        <w:t xml:space="preserve"> s</w:t>
      </w:r>
      <w:r>
        <w:rPr>
          <w:rStyle w:val="OperatorTok"/>
        </w:rPr>
        <w:t xml:space="preserve">;</w:t>
      </w:r>
      <w:r>
        <w:br/>
      </w:r>
      <w:r>
        <w:rPr>
          <w:rStyle w:val="OperatorTok"/>
        </w:rPr>
        <w:t xml:space="preserve">}</w:t>
      </w:r>
      <w:r>
        <w:br/>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w:t>
      </w:r>
      <w:r>
        <w:rPr>
          <w:rStyle w:val="DataTypeTok"/>
        </w:rPr>
        <w:t xml:space="preserve">int</w:t>
      </w:r>
      <w:r>
        <w:rPr>
          <w:rStyle w:val="NormalTok"/>
        </w:rPr>
        <w:t xml:space="preserve"> n</w:t>
      </w:r>
      <w:r>
        <w:rPr>
          <w:rStyle w:val="OperatorTok"/>
        </w:rPr>
        <w:t xml:space="preserve">;</w:t>
      </w:r>
      <w:r>
        <w:br/>
      </w:r>
      <w:r>
        <w:rPr>
          <w:rStyle w:val="NormalTok"/>
        </w:rPr>
        <w:t xml:space="preserve">    </w:t>
      </w:r>
      <w:r>
        <w:rPr>
          <w:rStyle w:val="DataTypeTok"/>
        </w:rPr>
        <w:t xml:space="preserve">int</w:t>
      </w:r>
      <w:r>
        <w:rPr>
          <w:rStyle w:val="NormalTok"/>
        </w:rPr>
        <w:t xml:space="preserve"> a</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DecValTok"/>
        </w:rPr>
        <w:t xml:space="preserve">3</w:t>
      </w:r>
      <w:r>
        <w:rPr>
          <w:rStyle w:val="OperatorTok"/>
        </w:rPr>
        <w:t xml:space="preserve">,</w:t>
      </w:r>
      <w:r>
        <w:rPr>
          <w:rStyle w:val="NormalTok"/>
        </w:rPr>
        <w:t xml:space="preserve"> </w:t>
      </w:r>
      <w:r>
        <w:rPr>
          <w:rStyle w:val="DecValTok"/>
        </w:rPr>
        <w:t xml:space="preserve">4</w:t>
      </w:r>
      <w:r>
        <w:rPr>
          <w:rStyle w:val="OperatorTok"/>
        </w:rPr>
        <w:t xml:space="preserve">,</w:t>
      </w:r>
      <w:r>
        <w:rPr>
          <w:rStyle w:val="NormalTok"/>
        </w:rPr>
        <w:t xml:space="preserve"> </w:t>
      </w:r>
      <w:r>
        <w:rPr>
          <w:rStyle w:val="DecValTok"/>
        </w:rPr>
        <w:t xml:space="preserve">5</w:t>
      </w:r>
      <w:r>
        <w:rPr>
          <w:rStyle w:val="OperatorTok"/>
        </w:rPr>
        <w:t xml:space="preserve">,</w:t>
      </w:r>
      <w:r>
        <w:rPr>
          <w:rStyle w:val="NormalTok"/>
        </w:rPr>
        <w:t xml:space="preserve"> </w:t>
      </w:r>
      <w:r>
        <w:rPr>
          <w:rStyle w:val="DecValTok"/>
        </w:rPr>
        <w:t xml:space="preserve">6</w:t>
      </w:r>
      <w:r>
        <w:rPr>
          <w:rStyle w:val="OperatorTok"/>
        </w:rPr>
        <w:t xml:space="preserve">,</w:t>
      </w:r>
      <w:r>
        <w:rPr>
          <w:rStyle w:val="NormalTok"/>
        </w:rPr>
        <w:t xml:space="preserve"> </w:t>
      </w:r>
      <w:r>
        <w:rPr>
          <w:rStyle w:val="DecValTok"/>
        </w:rPr>
        <w:t xml:space="preserve">7</w:t>
      </w:r>
      <w:r>
        <w:rPr>
          <w:rStyle w:val="OperatorTok"/>
        </w:rPr>
        <w:t xml:space="preserve">,</w:t>
      </w:r>
      <w:r>
        <w:rPr>
          <w:rStyle w:val="NormalTok"/>
        </w:rPr>
        <w:t xml:space="preserve"> </w:t>
      </w:r>
      <w:r>
        <w:rPr>
          <w:rStyle w:val="DecValTok"/>
        </w:rPr>
        <w:t xml:space="preserve">8</w:t>
      </w:r>
      <w:r>
        <w:rPr>
          <w:rStyle w:val="OperatorTok"/>
        </w:rPr>
        <w:t xml:space="preserve">};</w:t>
      </w:r>
      <w:r>
        <w:br/>
      </w:r>
      <w:r>
        <w:br/>
      </w:r>
      <w:r>
        <w:rPr>
          <w:rStyle w:val="NormalTok"/>
        </w:rPr>
        <w:t xml:space="preserve">    </w:t>
      </w:r>
      <w:r>
        <w:rPr>
          <w:rStyle w:val="CommentTok"/>
        </w:rPr>
        <w:t xml:space="preserve">// Определение размерности инициализированного массива</w:t>
      </w:r>
      <w:r>
        <w:br/>
      </w:r>
      <w:r>
        <w:rPr>
          <w:rStyle w:val="NormalTok"/>
        </w:rPr>
        <w:t xml:space="preserve">    n </w:t>
      </w:r>
      <w:r>
        <w:rPr>
          <w:rStyle w:val="OperatorTok"/>
        </w:rPr>
        <w:t xml:space="preserve">=</w:t>
      </w:r>
      <w:r>
        <w:rPr>
          <w:rStyle w:val="NormalTok"/>
        </w:rPr>
        <w:t xml:space="preserve"> </w:t>
      </w:r>
      <w:r>
        <w:rPr>
          <w:rStyle w:val="KeywordTok"/>
        </w:rPr>
        <w:t xml:space="preserve">sizeof</w:t>
      </w:r>
      <w:r>
        <w:rPr>
          <w:rStyle w:val="OperatorTok"/>
        </w:rPr>
        <w:t xml:space="preserve">(</w:t>
      </w:r>
      <w:r>
        <w:rPr>
          <w:rStyle w:val="NormalTok"/>
        </w:rPr>
        <w:t xml:space="preserve">a</w:t>
      </w:r>
      <w:r>
        <w:rPr>
          <w:rStyle w:val="OperatorTok"/>
        </w:rPr>
        <w:t xml:space="preserve">)</w:t>
      </w:r>
      <w:r>
        <w:rPr>
          <w:rStyle w:val="NormalTok"/>
        </w:rPr>
        <w:t xml:space="preserve"> </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"n="</w:t>
      </w:r>
      <w:r>
        <w:rPr>
          <w:rStyle w:val="NormalTok"/>
        </w:rPr>
        <w:t xml:space="preserve"> </w:t>
      </w:r>
      <w:r>
        <w:rPr>
          <w:rStyle w:val="OperatorTok"/>
        </w:rPr>
        <w:t xml:space="preserve">&lt;&lt;</w:t>
      </w:r>
      <w:r>
        <w:rPr>
          <w:rStyle w:val="NormalTok"/>
        </w:rPr>
        <w:t xml:space="preserve"> n </w:t>
      </w:r>
      <w:r>
        <w:rPr>
          <w:rStyle w:val="OperatorTok"/>
        </w:rPr>
        <w:t xml:space="preserve">&lt;&lt;</w:t>
      </w:r>
      <w:r>
        <w:rPr>
          <w:rStyle w:val="NormalTok"/>
        </w:rPr>
        <w:t xml:space="preserve"> endl</w:t>
      </w:r>
      <w:r>
        <w:rPr>
          <w:rStyle w:val="OperatorTok"/>
        </w:rPr>
        <w:t xml:space="preserve">;</w:t>
      </w:r>
      <w:r>
        <w:br/>
      </w:r>
      <w:r>
        <w:rPr>
          <w:rStyle w:val="NormalTok"/>
        </w:rPr>
        <w:t xml:space="preserve">    cout </w:t>
      </w:r>
      <w:r>
        <w:rPr>
          <w:rStyle w:val="OperatorTok"/>
        </w:rPr>
        <w:t xml:space="preserve">&lt;&lt;</w:t>
      </w:r>
      <w:r>
        <w:rPr>
          <w:rStyle w:val="NormalTok"/>
        </w:rPr>
        <w:t xml:space="preserve"> sum</w:t>
      </w:r>
      <w:r>
        <w:rPr>
          <w:rStyle w:val="OperatorTok"/>
        </w:rPr>
        <w:t xml:space="preserve">(</w:t>
      </w:r>
      <w:r>
        <w:rPr>
          <w:rStyle w:val="NormalTok"/>
        </w:rPr>
        <w:t xml:space="preserve">a</w:t>
      </w:r>
      <w:r>
        <w:rPr>
          <w:rStyle w:val="OperatorTok"/>
        </w:rPr>
        <w:t xml:space="preserve">,</w:t>
      </w:r>
      <w:r>
        <w:rPr>
          <w:rStyle w:val="NormalTok"/>
        </w:rPr>
        <w:t xml:space="preserve"> n</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br/>
      </w:r>
      <w:r>
        <w:rPr>
          <w:rStyle w:val="OperatorTok"/>
        </w:rPr>
        <w:t xml:space="preserve">}</w:t>
      </w:r>
    </w:p>
    <w:bookmarkEnd w:id="195"/>
    <w:bookmarkStart w:id="197" w:name="X5ebc7bb825fd0506719986e24081c90bd6157f5"/>
    <w:p>
      <w:pPr>
        <w:pStyle w:val="Heading2"/>
      </w:pPr>
      <w:r>
        <w:t xml:space="preserve">Передача имен функций в качестве параметров</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CommentTok"/>
        </w:rPr>
        <w:t xml:space="preserve">/* для удобочитаемости программы определяется новый тип</w:t>
      </w:r>
      <w:r>
        <w:br/>
      </w:r>
      <w:r>
        <w:rPr>
          <w:rStyle w:val="CommentTok"/>
        </w:rPr>
        <w:t xml:space="preserve">(тип пользователя) PF - указатель на функцию, которая имеет</w:t>
      </w:r>
      <w:r>
        <w:br/>
      </w:r>
      <w:r>
        <w:rPr>
          <w:rStyle w:val="CommentTok"/>
        </w:rPr>
        <w:t xml:space="preserve">один параметр типа int и не возвращает никакого значения*/</w:t>
      </w:r>
      <w:r>
        <w:br/>
      </w:r>
      <w:r>
        <w:rPr>
          <w:rStyle w:val="KeywordTok"/>
        </w:rPr>
        <w:t xml:space="preserve">typedef</w:t>
      </w:r>
      <w:r>
        <w:rPr>
          <w:rStyle w:val="NormalTok"/>
        </w:rPr>
        <w:t xml:space="preserve"> </w:t>
      </w:r>
      <w:r>
        <w:rPr>
          <w:rStyle w:val="DataTypeTok"/>
        </w:rPr>
        <w:t xml:space="preserve">void</w:t>
      </w:r>
      <w:r>
        <w:rPr>
          <w:rStyle w:val="NormalTok"/>
        </w:rPr>
        <w:t xml:space="preserve"> </w:t>
      </w:r>
      <w:r>
        <w:rPr>
          <w:rStyle w:val="OperatorTok"/>
        </w:rPr>
        <w:t xml:space="preserve">(*</w:t>
      </w:r>
      <w:r>
        <w:rPr>
          <w:rStyle w:val="NormalTok"/>
        </w:rPr>
        <w:t xml:space="preserve">PF</w:t>
      </w:r>
      <w:r>
        <w:rPr>
          <w:rStyle w:val="OperatorTok"/>
        </w:rPr>
        <w:t xml:space="preserve">)(</w:t>
      </w:r>
      <w:r>
        <w:rPr>
          <w:rStyle w:val="DataTypeTok"/>
        </w:rPr>
        <w:t xml:space="preserve">int</w:t>
      </w:r>
      <w:r>
        <w:rPr>
          <w:rStyle w:val="OperatorTok"/>
        </w:rPr>
        <w:t xml:space="preserve">);</w:t>
      </w:r>
      <w:r>
        <w:br/>
      </w:r>
      <w:r>
        <w:br/>
      </w:r>
      <w:r>
        <w:rPr>
          <w:rStyle w:val="CommentTok"/>
        </w:rPr>
        <w:t xml:space="preserve">// Определение функции f1</w:t>
      </w:r>
      <w:r>
        <w:br/>
      </w:r>
      <w:r>
        <w:rPr>
          <w:rStyle w:val="CommentTok"/>
        </w:rPr>
        <w:t xml:space="preserve">// функция получает в качестве параметра</w:t>
      </w:r>
      <w:r>
        <w:br/>
      </w:r>
      <w:r>
        <w:rPr>
          <w:rStyle w:val="CommentTok"/>
        </w:rPr>
        <w:t xml:space="preserve">// указатель типа PF</w:t>
      </w:r>
      <w:r>
        <w:br/>
      </w:r>
      <w:r>
        <w:rPr>
          <w:rStyle w:val="DataTypeTok"/>
        </w:rPr>
        <w:t xml:space="preserve">void</w:t>
      </w:r>
      <w:r>
        <w:rPr>
          <w:rStyle w:val="NormalTok"/>
        </w:rPr>
        <w:t xml:space="preserve"> f1</w:t>
      </w:r>
      <w:r>
        <w:rPr>
          <w:rStyle w:val="OperatorTok"/>
        </w:rPr>
        <w:t xml:space="preserve">(</w:t>
      </w:r>
      <w:r>
        <w:rPr>
          <w:rStyle w:val="NormalTok"/>
        </w:rPr>
        <w:t xml:space="preserve">PF pf</w:t>
      </w:r>
      <w:r>
        <w:rPr>
          <w:rStyle w:val="OperatorTok"/>
        </w:rPr>
        <w:t xml:space="preserve">)</w:t>
      </w:r>
      <w:r>
        <w:rPr>
          <w:rStyle w:val="NormalTok"/>
        </w:rPr>
        <w:t xml:space="preserve"> </w:t>
      </w:r>
      <w:r>
        <w:rPr>
          <w:rStyle w:val="OperatorTok"/>
        </w:rPr>
        <w:t xml:space="preserve">{</w:t>
      </w:r>
      <w:r>
        <w:br/>
      </w:r>
      <w:r>
        <w:rPr>
          <w:rStyle w:val="NormalTok"/>
        </w:rPr>
        <w:t xml:space="preserve">    pf</w:t>
      </w:r>
      <w:r>
        <w:rPr>
          <w:rStyle w:val="OperatorTok"/>
        </w:rPr>
        <w:t xml:space="preserve">(</w:t>
      </w:r>
      <w:r>
        <w:rPr>
          <w:rStyle w:val="DecValTok"/>
        </w:rPr>
        <w:t xml:space="preserve">5</w:t>
      </w:r>
      <w:r>
        <w:rPr>
          <w:rStyle w:val="OperatorTok"/>
        </w:rPr>
        <w:t xml:space="preserve">);</w:t>
      </w:r>
      <w:r>
        <w:rPr>
          <w:rStyle w:val="NormalTok"/>
        </w:rPr>
        <w:t xml:space="preserve">          </w:t>
      </w:r>
      <w:r>
        <w:rPr>
          <w:rStyle w:val="CommentTok"/>
        </w:rPr>
        <w:t xml:space="preserve">//вызов функции через указатель</w:t>
      </w:r>
      <w:r>
        <w:br/>
      </w:r>
      <w:r>
        <w:rPr>
          <w:rStyle w:val="OperatorTok"/>
        </w:rPr>
        <w:t xml:space="preserve">}</w:t>
      </w:r>
      <w:r>
        <w:br/>
      </w:r>
      <w:r>
        <w:br/>
      </w:r>
      <w:r>
        <w:rPr>
          <w:rStyle w:val="DataTypeTok"/>
        </w:rPr>
        <w:t xml:space="preserve">void</w:t>
      </w:r>
      <w:r>
        <w:rPr>
          <w:rStyle w:val="NormalTok"/>
        </w:rPr>
        <w:t xml:space="preserve"> f</w:t>
      </w:r>
      <w:r>
        <w:rPr>
          <w:rStyle w:val="OperatorTok"/>
        </w:rPr>
        <w:t xml:space="preserve">(</w:t>
      </w:r>
      <w:r>
        <w:rPr>
          <w:rStyle w:val="DataTypeTok"/>
        </w:rPr>
        <w:t xml:space="preserve">int</w:t>
      </w:r>
      <w:r>
        <w:rPr>
          <w:rStyle w:val="NormalTok"/>
        </w:rPr>
        <w:t xml:space="preserve"> i</w:t>
      </w:r>
      <w:r>
        <w:rPr>
          <w:rStyle w:val="OperatorTok"/>
        </w:rPr>
        <w:t xml:space="preserve">)</w:t>
      </w:r>
      <w:r>
        <w:rPr>
          <w:rStyle w:val="NormalTok"/>
        </w:rPr>
        <w:t xml:space="preserve"> </w:t>
      </w:r>
      <w:r>
        <w:rPr>
          <w:rStyle w:val="OperatorTok"/>
        </w:rPr>
        <w:t xml:space="preserve">{</w:t>
      </w:r>
      <w:r>
        <w:rPr>
          <w:rStyle w:val="NormalTok"/>
        </w:rPr>
        <w:t xml:space="preserve"> cout </w:t>
      </w:r>
      <w:r>
        <w:rPr>
          <w:rStyle w:val="OperatorTok"/>
        </w:rPr>
        <w:t xml:space="preserve">&lt;&lt;</w:t>
      </w:r>
      <w:r>
        <w:rPr>
          <w:rStyle w:val="NormalTok"/>
        </w:rPr>
        <w:t xml:space="preserve"> i </w:t>
      </w:r>
      <w:r>
        <w:rPr>
          <w:rStyle w:val="OperatorTok"/>
        </w:rPr>
        <w:t xml:space="preserve">&lt;&lt;</w:t>
      </w:r>
      <w:r>
        <w:rPr>
          <w:rStyle w:val="NormalTok"/>
        </w:rPr>
        <w:t xml:space="preserve"> endl</w:t>
      </w:r>
      <w:r>
        <w:rPr>
          <w:rStyle w:val="OperatorTok"/>
        </w:rPr>
        <w:t xml:space="preserve">;</w:t>
      </w:r>
      <w:r>
        <w:rPr>
          <w:rStyle w:val="NormalTok"/>
        </w:rPr>
        <w:t xml:space="preserve"> </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setlocale</w:t>
      </w:r>
      <w:r>
        <w:rPr>
          <w:rStyle w:val="OperatorTok"/>
        </w:rPr>
        <w:t xml:space="preserve">(</w:t>
      </w:r>
      <w:r>
        <w:rPr>
          <w:rStyle w:val="NormalTok"/>
        </w:rPr>
        <w:t xml:space="preserve">LC_ALL</w:t>
      </w:r>
      <w:r>
        <w:rPr>
          <w:rStyle w:val="OperatorTok"/>
        </w:rPr>
        <w:t xml:space="preserve">,</w:t>
      </w:r>
      <w:r>
        <w:rPr>
          <w:rStyle w:val="NormalTok"/>
        </w:rPr>
        <w:t xml:space="preserve"> </w:t>
      </w:r>
      <w:r>
        <w:rPr>
          <w:rStyle w:val="StringTok"/>
        </w:rPr>
        <w:t xml:space="preserve">"Russian"</w:t>
      </w:r>
      <w:r>
        <w:rPr>
          <w:rStyle w:val="OperatorTok"/>
        </w:rPr>
        <w:t xml:space="preserve">);</w:t>
      </w:r>
      <w:r>
        <w:br/>
      </w:r>
      <w:r>
        <w:rPr>
          <w:rStyle w:val="NormalTok"/>
        </w:rPr>
        <w:t xml:space="preserve">    f1</w:t>
      </w:r>
      <w:r>
        <w:rPr>
          <w:rStyle w:val="OperatorTok"/>
        </w:rPr>
        <w:t xml:space="preserve">(</w:t>
      </w:r>
      <w:r>
        <w:rPr>
          <w:rStyle w:val="NormalTok"/>
        </w:rPr>
        <w:t xml:space="preserve">f</w:t>
      </w:r>
      <w:r>
        <w:rPr>
          <w:rStyle w:val="OperatorTok"/>
        </w:rPr>
        <w:t xml:space="preserve">);</w:t>
      </w:r>
      <w:r>
        <w:rPr>
          <w:rStyle w:val="NormalTok"/>
        </w:rPr>
        <w:t xml:space="preserve">      </w:t>
      </w:r>
      <w:r>
        <w:rPr>
          <w:rStyle w:val="CommentTok"/>
        </w:rPr>
        <w:t xml:space="preserve">//Функция выведет на экран число 5</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196"/>
    <w:bookmarkEnd w:id="197"/>
    <w:p>
      <w:r>
        <w:br w:type="page"/>
      </w:r>
    </w:p>
    <w:p>
      <w:r>
        <w:rPr>
          <w:b/>
          <w:color w:val="4224E9"/>
        </w:rPr>
        <w:t>Руководство&gt;Лабораторные работы&gt;7. Обработка символьных строк</w:t>
      </w:r>
    </w:p>
    <w:bookmarkStart w:id="198" w:name="обработка-символьных-строк"/>
    <w:p>
      <w:pPr>
        <w:pStyle w:val="Heading1"/>
      </w:pPr>
      <w:r>
        <w:t xml:space="preserve">7. Обработка символьных строк</w:t>
      </w:r>
    </w:p>
    <w:p>
      <w:pPr>
        <w:pStyle w:val="FirstParagraph"/>
      </w:pPr>
      <w:r>
        <w:t xml:space="preserve">Алиас:</w:t>
      </w:r>
      <w:r>
        <w:t xml:space="preserve"> </w:t>
      </w:r>
      <w:r>
        <w:rPr>
          <w:rStyle w:val="VerbatimChar"/>
        </w:rPr>
        <w:t xml:space="preserve">шифрование</w:t>
      </w:r>
      <w:r>
        <w:t xml:space="preserve">.</w:t>
      </w:r>
    </w:p>
    <w:bookmarkStart w:id="199" w:name="цель-работы"/>
    <w:p>
      <w:pPr>
        <w:pStyle w:val="Heading2"/>
      </w:pPr>
      <w:r>
        <w:t xml:space="preserve">Цель работы</w:t>
      </w:r>
    </w:p>
    <w:p>
      <w:pPr>
        <w:pStyle w:val="FirstParagraph"/>
      </w:pPr>
      <w:r>
        <w:t xml:space="preserve">При выполнении лабораторной работы освоить следующие приемы программирования:</w:t>
      </w:r>
    </w:p>
    <w:p>
      <w:pPr>
        <w:numPr>
          <w:ilvl w:val="0"/>
          <w:numId w:val="120"/>
        </w:numPr>
        <w:pStyle w:val="Compact"/>
      </w:pPr>
      <w:r>
        <w:t xml:space="preserve">работу с символьными строками;</w:t>
      </w:r>
    </w:p>
    <w:p>
      <w:pPr>
        <w:numPr>
          <w:ilvl w:val="0"/>
          <w:numId w:val="120"/>
        </w:numPr>
        <w:pStyle w:val="Compact"/>
      </w:pPr>
      <w:r>
        <w:t xml:space="preserve">работу с файлами.</w:t>
      </w:r>
    </w:p>
    <w:bookmarkEnd w:id="198"/>
    <w:bookmarkStart w:id="200" w:name="задание"/>
    <w:p>
      <w:pPr>
        <w:pStyle w:val="Heading2"/>
      </w:pPr>
      <w:r>
        <w:t xml:space="preserve">Задание</w:t>
      </w:r>
    </w:p>
    <w:p>
      <w:pPr>
        <w:pStyle w:val="FirstParagraph"/>
      </w:pPr>
      <w:r>
        <w:t xml:space="preserve">Провести кодирование и декодирование текста (массива символов) при помощи кода Цезаря с переменным сдвигом по таблице ASCII-кодов. Величина сдвига для каждой позиции в исходном тексте - сумма (по модулю</w:t>
      </w:r>
      <w:r>
        <w:t xml:space="preserve"> </w:t>
      </w:r>
      <w:r>
        <w:rPr>
          <w:rStyle w:val="VerbatimChar"/>
        </w:rPr>
        <w:t xml:space="preserve">128</w:t>
      </w:r>
      <w:r>
        <w:t xml:space="preserve">) кодов символов слова кодового блокнота, стоящего в блокноте на той же позиции. Если кодовый блокнот имеет слов меньше, чем количество символов в исходном тексте, то по исчерпании слов в нём перейти к первому слову и продолжить.</w:t>
      </w:r>
    </w:p>
    <w:p>
      <w:pPr>
        <w:pStyle w:val="BodyText"/>
      </w:pPr>
      <w:r>
        <w:t xml:space="preserve">На основе кодового блокнота целесообразно сначала сформировать по заданному правилу целочисленный массив ключей, который затем использовать при кодировании. Эти действия оформить в виде отдельной функции.</w:t>
      </w:r>
    </w:p>
    <w:p>
      <w:pPr>
        <w:pStyle w:val="BodyText"/>
      </w:pPr>
      <w:r>
        <w:t xml:space="preserve">Исследовать повторяемость символов в закодированном тексте (сколько каких кодов одного и того же исходного символа получено) в зависимости от кодового блокнота и длины исходного текста. Результаты исследования представить в виде таблицы (продумать формат таблицы самостоятельно). Обязательные колонки таблицы выглядят следующим образом:</w:t>
      </w:r>
    </w:p>
    <w:p>
      <w:pPr>
        <w:numPr>
          <w:ilvl w:val="0"/>
          <w:numId w:val="121"/>
        </w:numPr>
        <w:pStyle w:val="Compact"/>
      </w:pPr>
      <w:r>
        <w:rPr>
          <w:rStyle w:val="VerbatimChar"/>
        </w:rPr>
        <w:t xml:space="preserve">символ</w:t>
      </w:r>
      <w:r>
        <w:t xml:space="preserve"> </w:t>
      </w:r>
      <w:r>
        <w:t xml:space="preserve">- рассматриваемый символ из исходного текста;</w:t>
      </w:r>
    </w:p>
    <w:p>
      <w:pPr>
        <w:numPr>
          <w:ilvl w:val="0"/>
          <w:numId w:val="121"/>
        </w:numPr>
        <w:pStyle w:val="Compact"/>
      </w:pPr>
      <w:r>
        <w:rPr>
          <w:rStyle w:val="VerbatimChar"/>
        </w:rPr>
        <w:t xml:space="preserve">кол-во в исх-ом</w:t>
      </w:r>
      <w:r>
        <w:t xml:space="preserve"> </w:t>
      </w:r>
      <w:r>
        <w:t xml:space="preserve">- сколько раз встречается рассматриваемый символ в исходном тексте;</w:t>
      </w:r>
    </w:p>
    <w:p>
      <w:pPr>
        <w:numPr>
          <w:ilvl w:val="0"/>
          <w:numId w:val="121"/>
        </w:numPr>
        <w:pStyle w:val="Compact"/>
      </w:pPr>
      <w:r>
        <w:rPr>
          <w:rStyle w:val="VerbatimChar"/>
        </w:rPr>
        <w:t xml:space="preserve">кол-во в вар-ов</w:t>
      </w:r>
      <w:r>
        <w:t xml:space="preserve"> </w:t>
      </w:r>
      <w:r>
        <w:t xml:space="preserve">- сколько вариантов использовалось, чтобы закодировать рассматриваемый символ;</w:t>
      </w:r>
    </w:p>
    <w:p>
      <w:pPr>
        <w:numPr>
          <w:ilvl w:val="0"/>
          <w:numId w:val="121"/>
        </w:numPr>
        <w:pStyle w:val="Compact"/>
      </w:pPr>
      <w:r>
        <w:rPr>
          <w:rStyle w:val="VerbatimChar"/>
        </w:rPr>
        <w:t xml:space="preserve">размер блокнота</w:t>
      </w:r>
      <w:r>
        <w:t xml:space="preserve"> </w:t>
      </w:r>
      <w:r>
        <w:t xml:space="preserve">- размер кодового блокнота (слов в кодовом блокноте);</w:t>
      </w:r>
    </w:p>
    <w:p>
      <w:pPr>
        <w:numPr>
          <w:ilvl w:val="0"/>
          <w:numId w:val="121"/>
        </w:numPr>
        <w:pStyle w:val="Compact"/>
      </w:pPr>
      <w:r>
        <w:rPr>
          <w:rStyle w:val="VerbatimChar"/>
        </w:rPr>
        <w:t xml:space="preserve">длина исх-ый</w:t>
      </w:r>
      <w:r>
        <w:t xml:space="preserve"> </w:t>
      </w:r>
      <w:r>
        <w:t xml:space="preserve">- длина исходного текста.</w:t>
      </w:r>
    </w:p>
    <w:p>
      <w:pPr>
        <w:pStyle w:val="FirstParagraph"/>
      </w:pPr>
      <w:r>
        <w:t xml:space="preserve">Статистические данные хранить в массиве</w:t>
      </w:r>
      <w:r>
        <w:t xml:space="preserve"> </w:t>
      </w:r>
      <w:r>
        <w:rPr>
          <w:rStyle w:val="VerbatimChar"/>
        </w:rPr>
        <w:t xml:space="preserve">stat[128]</w:t>
      </w:r>
      <w:r>
        <w:t xml:space="preserve">, элементами которого являются структурами. Вид структуры определяется исполнителем.</w:t>
      </w:r>
    </w:p>
    <w:p>
      <w:pPr>
        <w:pStyle w:val="BodyText"/>
      </w:pPr>
      <w:r>
        <w:t xml:space="preserve">В таблице отобразить</w:t>
      </w:r>
      <w:r>
        <w:t xml:space="preserve"> </w:t>
      </w:r>
      <w:r>
        <w:rPr>
          <w:rStyle w:val="VerbatimChar"/>
        </w:rPr>
        <w:t xml:space="preserve">5</w:t>
      </w:r>
      <w:r>
        <w:t xml:space="preserve"> </w:t>
      </w:r>
      <w:r>
        <w:t xml:space="preserve">неповторяющихся символов, выбранных случайным образом.</w:t>
      </w:r>
    </w:p>
    <w:p>
      <w:pPr>
        <w:pStyle w:val="BodyText"/>
      </w:pPr>
      <w:r>
        <w:t xml:space="preserve">Для большей достоверности статистических результатов в качестве исходного текста и кодового блокнота использовать текстовые файлы размером около</w:t>
      </w:r>
      <w:r>
        <w:t xml:space="preserve"> </w:t>
      </w:r>
      <w:r>
        <w:rPr>
          <w:rStyle w:val="VerbatimChar"/>
        </w:rPr>
        <w:t xml:space="preserve">1</w:t>
      </w:r>
      <w:r>
        <w:t xml:space="preserve"> </w:t>
      </w:r>
      <w:r>
        <w:t xml:space="preserve">Кбайта.</w:t>
      </w:r>
    </w:p>
    <w:p>
      <w:pPr>
        <w:pStyle w:val="BodyText"/>
      </w:pPr>
      <w:r>
        <w:t xml:space="preserve">Обратите внимание, что размер файлов может быть больше</w:t>
      </w:r>
      <w:r>
        <w:t xml:space="preserve"> </w:t>
      </w:r>
      <w:r>
        <w:rPr>
          <w:rStyle w:val="VerbatimChar"/>
        </w:rPr>
        <w:t xml:space="preserve">1</w:t>
      </w:r>
      <w:r>
        <w:t xml:space="preserve"> </w:t>
      </w:r>
      <w:r>
        <w:t xml:space="preserve">Кбайта. Поэтому рекомендуется обработку файла с ключом осуществлять построчно, как это показано в</w:t>
      </w:r>
      <w:r>
        <w:t xml:space="preserve"> </w:t>
      </w:r>
      <w:hyperlink r:id="rId225">
        <w:r>
          <w:rPr>
            <w:rStyle w:val="Hyperlink"/>
          </w:rPr>
          <w:t xml:space="preserve">примере</w:t>
        </w:r>
      </w:hyperlink>
      <w:r>
        <w:t xml:space="preserve">.</w:t>
      </w:r>
    </w:p>
    <w:p>
      <w:pPr>
        <w:pStyle w:val="BodyText"/>
      </w:pPr>
      <w:r>
        <w:t xml:space="preserve">Текстовые документы, которые используются в программе:</w:t>
      </w:r>
    </w:p>
    <w:p>
      <w:pPr>
        <w:numPr>
          <w:ilvl w:val="0"/>
          <w:numId w:val="122"/>
        </w:numPr>
        <w:pStyle w:val="Compact"/>
      </w:pPr>
      <w:r>
        <w:rPr>
          <w:rStyle w:val="VerbatimChar"/>
        </w:rPr>
        <w:t xml:space="preserve">source.txt</w:t>
      </w:r>
      <w:r>
        <w:t xml:space="preserve"> </w:t>
      </w:r>
      <w:r>
        <w:t xml:space="preserve">- исходный текст (текст должен содержать только символы из таблицы ASCII), расположен рядом с исполняемой программой;</w:t>
      </w:r>
    </w:p>
    <w:p>
      <w:pPr>
        <w:numPr>
          <w:ilvl w:val="0"/>
          <w:numId w:val="122"/>
        </w:numPr>
        <w:pStyle w:val="Compact"/>
      </w:pPr>
      <w:r>
        <w:rPr>
          <w:rStyle w:val="VerbatimChar"/>
        </w:rPr>
        <w:t xml:space="preserve">key.txt</w:t>
      </w:r>
      <w:r>
        <w:t xml:space="preserve"> </w:t>
      </w:r>
      <w:r>
        <w:t xml:space="preserve">- кодовой блокнот (текст содержит только ASCII символы), расположен рядом с исполняемой программой;</w:t>
      </w:r>
    </w:p>
    <w:p>
      <w:pPr>
        <w:numPr>
          <w:ilvl w:val="0"/>
          <w:numId w:val="122"/>
        </w:numPr>
        <w:pStyle w:val="Compact"/>
      </w:pPr>
      <w:r>
        <w:rPr>
          <w:rStyle w:val="VerbatimChar"/>
        </w:rPr>
        <w:t xml:space="preserve">encoded.txt</w:t>
      </w:r>
      <w:r>
        <w:t xml:space="preserve"> </w:t>
      </w:r>
      <w:r>
        <w:t xml:space="preserve">- закодированный текст, создается при выполнении программы в директории c исполняемой программой;</w:t>
      </w:r>
    </w:p>
    <w:p>
      <w:pPr>
        <w:numPr>
          <w:ilvl w:val="0"/>
          <w:numId w:val="122"/>
        </w:numPr>
        <w:pStyle w:val="Compact"/>
      </w:pPr>
      <w:r>
        <w:rPr>
          <w:rStyle w:val="VerbatimChar"/>
        </w:rPr>
        <w:t xml:space="preserve">decoded.txt</w:t>
      </w:r>
      <w:r>
        <w:t xml:space="preserve"> </w:t>
      </w:r>
      <w:r>
        <w:t xml:space="preserve">- расшифрованный текст из</w:t>
      </w:r>
      <w:r>
        <w:t xml:space="preserve"> </w:t>
      </w:r>
      <w:r>
        <w:rPr>
          <w:rStyle w:val="VerbatimChar"/>
        </w:rPr>
        <w:t xml:space="preserve">encoded.txt</w:t>
      </w:r>
      <w:r>
        <w:t xml:space="preserve">, создается при выполнении программы в директории c исполняемой программой.</w:t>
      </w:r>
    </w:p>
    <w:p>
      <w:pPr>
        <w:pStyle w:val="FirstParagraph"/>
      </w:pPr>
      <w:r>
        <w:t xml:space="preserve">Все файлы необходимо выводить в консоль. Вывод файла в консоль оформить в виде отдельной функции.</w:t>
      </w:r>
    </w:p>
    <w:p>
      <w:pPr>
        <w:pStyle w:val="BodyText"/>
      </w:pPr>
      <w:r>
        <w:t xml:space="preserve">Для удобства код, отвечающий за кодирование и декодирование текста, расположить в</w:t>
      </w:r>
      <w:r>
        <w:t xml:space="preserve"> </w:t>
      </w:r>
      <w:r>
        <w:rPr>
          <w:rStyle w:val="VerbatimChar"/>
        </w:rPr>
        <w:t xml:space="preserve">caesar.c</w:t>
      </w:r>
      <w:r>
        <w:t xml:space="preserve"> </w:t>
      </w:r>
      <w:r>
        <w:t xml:space="preserve">(или в</w:t>
      </w:r>
      <w:r>
        <w:t xml:space="preserve"> </w:t>
      </w:r>
      <w:r>
        <w:rPr>
          <w:rStyle w:val="VerbatimChar"/>
        </w:rPr>
        <w:t xml:space="preserve">caesar.cpp</w:t>
      </w:r>
      <w:r>
        <w:t xml:space="preserve">). Не забывайте про заголовочный файл</w:t>
      </w:r>
      <w:r>
        <w:t xml:space="preserve"> </w:t>
      </w:r>
      <w:r>
        <w:rPr>
          <w:rStyle w:val="VerbatimChar"/>
        </w:rPr>
        <w:t xml:space="preserve">caesar.h</w:t>
      </w:r>
      <w:r>
        <w:t xml:space="preserve">.</w:t>
      </w:r>
    </w:p>
    <w:bookmarkStart w:id="201" w:name="примечание-к-заданию"/>
    <w:p>
      <w:pPr>
        <w:pStyle w:val="Heading3"/>
      </w:pPr>
      <w:r>
        <w:t xml:space="preserve">Примечание к заданию</w:t>
      </w:r>
    </w:p>
    <w:p>
      <w:pPr>
        <w:pStyle w:val="FirstParagraph"/>
      </w:pPr>
      <w:r>
        <w:t xml:space="preserve">Для студентов кафедры ИУ5 раньше предлагалось использовать таблицу, содержащую расширенные символы ASCII, а именно Win-1251 (кириллица). Поэтому мощность алфавита задавалась числом</w:t>
      </w:r>
      <w:r>
        <w:t xml:space="preserve"> </w:t>
      </w:r>
      <w:r>
        <w:rPr>
          <w:rStyle w:val="VerbatimChar"/>
        </w:rPr>
        <w:t xml:space="preserve">256</w:t>
      </w:r>
      <w:r>
        <w:t xml:space="preserve">, вместо</w:t>
      </w:r>
      <w:r>
        <w:t xml:space="preserve"> </w:t>
      </w:r>
      <w:r>
        <w:rPr>
          <w:rStyle w:val="VerbatimChar"/>
        </w:rPr>
        <w:t xml:space="preserve">128</w:t>
      </w:r>
      <w:r>
        <w:t xml:space="preserve">.</w:t>
      </w:r>
    </w:p>
    <w:p>
      <w:pPr>
        <w:pStyle w:val="BodyText"/>
      </w:pPr>
      <w:r>
        <w:t xml:space="preserve">В современных приложениях отдается предпочтение Юникоду (UTF-8) (подробнее</w:t>
      </w:r>
      <w:r>
        <w:t xml:space="preserve"> </w:t>
      </w:r>
      <w:hyperlink r:id="rId226">
        <w:r>
          <w:rPr>
            <w:rStyle w:val="Hyperlink"/>
          </w:rPr>
          <w:t xml:space="preserve">здесь</w:t>
        </w:r>
      </w:hyperlink>
      <w:r>
        <w:t xml:space="preserve">).</w:t>
      </w:r>
    </w:p>
    <w:bookmarkEnd w:id="199"/>
    <w:bookmarkEnd w:id="200"/>
    <w:bookmarkStart w:id="202" w:name="пример-вывода-в-консоли"/>
    <w:p>
      <w:pPr>
        <w:pStyle w:val="Heading2"/>
      </w:pPr>
      <w:r>
        <w:t xml:space="preserve">Пример вывода в консоли</w:t>
      </w:r>
    </w:p>
    <w:p>
      <w:pPr>
        <w:pStyle w:val="FirstParagraph"/>
      </w:pPr>
      <w:r>
        <w:t xml:space="preserve">Обратите внимание, что это только пример. Конечный вид вывода в консоль, в том числе и формат таблицы, определяется исполнителем.</w:t>
      </w:r>
    </w:p>
    <w:p>
      <w:pPr>
        <w:pStyle w:val="SourceCode"/>
      </w:pPr>
      <w:r>
        <w:rPr>
          <w:rStyle w:val="ExtensionTok"/>
        </w:rPr>
        <w:t xml:space="preserve">Содержимое</w:t>
      </w:r>
      <w:r>
        <w:rPr>
          <w:rStyle w:val="NormalTok"/>
        </w:rPr>
        <w:t xml:space="preserve"> source.txt:</w:t>
      </w:r>
      <w:r>
        <w:br/>
      </w:r>
      <w:r>
        <w:rPr>
          <w:rStyle w:val="ExtensionTok"/>
        </w:rPr>
        <w:t xml:space="preserve">Let</w:t>
      </w:r>
      <w:r>
        <w:rPr>
          <w:rStyle w:val="StringTok"/>
        </w:rPr>
        <w:t xml:space="preserve">'s start a new life from the darkness</w:t>
      </w:r>
      <w:r>
        <w:br/>
      </w:r>
      <w:r>
        <w:rPr>
          <w:rStyle w:val="StringTok"/>
        </w:rPr>
        <w:t xml:space="preserve">Until the light reveals the end</w:t>
      </w:r>
      <w:r>
        <w:br/>
      </w:r>
      <w:r>
        <w:rPr>
          <w:rStyle w:val="StringTok"/>
        </w:rPr>
        <w:t xml:space="preserve">Sinister faces, growing curses</w:t>
      </w:r>
      <w:r>
        <w:br/>
      </w:r>
      <w:r>
        <w:rPr>
          <w:rStyle w:val="StringTok"/>
        </w:rPr>
        <w:t xml:space="preserve">This is my last war</w:t>
      </w:r>
      <w:r>
        <w:br/>
      </w:r>
      <w:r>
        <w:br/>
      </w:r>
      <w:r>
        <w:rPr>
          <w:rStyle w:val="StringTok"/>
        </w:rPr>
        <w:t xml:space="preserve">Содержимое key.txt:</w:t>
      </w:r>
      <w:r>
        <w:br/>
      </w:r>
      <w:r>
        <w:rPr>
          <w:rStyle w:val="StringTok"/>
        </w:rPr>
        <w:t xml:space="preserve">The only memory left is trauma</w:t>
      </w:r>
      <w:r>
        <w:br/>
      </w:r>
      <w:r>
        <w:rPr>
          <w:rStyle w:val="StringTok"/>
        </w:rPr>
        <w:t xml:space="preserve">Imaginary friend'</w:t>
      </w:r>
      <w:r>
        <w:rPr>
          <w:rStyle w:val="ExtensionTok"/>
        </w:rPr>
        <w:t xml:space="preserve">s</w:t>
      </w:r>
      <w:r>
        <w:rPr>
          <w:rStyle w:val="NormalTok"/>
        </w:rPr>
        <w:t xml:space="preserve"> kind words</w:t>
      </w:r>
      <w:r>
        <w:br/>
      </w:r>
      <w:r>
        <w:rPr>
          <w:rStyle w:val="ExtensionTok"/>
        </w:rPr>
        <w:t xml:space="preserve">The</w:t>
      </w:r>
      <w:r>
        <w:rPr>
          <w:rStyle w:val="NormalTok"/>
        </w:rPr>
        <w:t xml:space="preserve"> evening train was shaking</w:t>
      </w:r>
      <w:r>
        <w:br/>
      </w:r>
      <w:r>
        <w:rPr>
          <w:rStyle w:val="ExtensionTok"/>
        </w:rPr>
        <w:t xml:space="preserve">I</w:t>
      </w:r>
      <w:r>
        <w:rPr>
          <w:rStyle w:val="NormalTok"/>
        </w:rPr>
        <w:t xml:space="preserve"> purified the imperfect flowers</w:t>
      </w:r>
      <w:r>
        <w:br/>
      </w:r>
      <w:r>
        <w:rPr>
          <w:rStyle w:val="ExtensionTok"/>
        </w:rPr>
        <w:t xml:space="preserve">The</w:t>
      </w:r>
      <w:r>
        <w:rPr>
          <w:rStyle w:val="NormalTok"/>
        </w:rPr>
        <w:t xml:space="preserve"> pain in my heart getting higher</w:t>
      </w:r>
      <w:r>
        <w:br/>
      </w:r>
      <w:r>
        <w:rPr>
          <w:rStyle w:val="ExtensionTok"/>
        </w:rPr>
        <w:t xml:space="preserve">My</w:t>
      </w:r>
      <w:r>
        <w:rPr>
          <w:rStyle w:val="NormalTok"/>
        </w:rPr>
        <w:t xml:space="preserve"> comedy show at its peak</w:t>
      </w:r>
      <w:r>
        <w:br/>
      </w:r>
      <w:r>
        <w:rPr>
          <w:rStyle w:val="ExtensionTok"/>
        </w:rPr>
        <w:t xml:space="preserve">The</w:t>
      </w:r>
      <w:r>
        <w:rPr>
          <w:rStyle w:val="NormalTok"/>
        </w:rPr>
        <w:t xml:space="preserve"> frogs were crying on our way home</w:t>
      </w:r>
      <w:r>
        <w:br/>
      </w:r>
      <w:r>
        <w:rPr>
          <w:rStyle w:val="ExtensionTok"/>
        </w:rPr>
        <w:t xml:space="preserve">This</w:t>
      </w:r>
      <w:r>
        <w:rPr>
          <w:rStyle w:val="NormalTok"/>
        </w:rPr>
        <w:t xml:space="preserve"> is my last war</w:t>
      </w:r>
      <w:r>
        <w:br/>
      </w:r>
      <w:r>
        <w:br/>
      </w:r>
      <w:r>
        <w:rPr>
          <w:rStyle w:val="ExtensionTok"/>
        </w:rPr>
        <w:t xml:space="preserve">Содержимое</w:t>
      </w:r>
      <w:r>
        <w:rPr>
          <w:rStyle w:val="NormalTok"/>
        </w:rPr>
        <w:t xml:space="preserve"> encoded.txt:</w:t>
      </w:r>
      <w:r>
        <w:br/>
      </w:r>
      <w:r>
        <w:rPr>
          <w:rStyle w:val="ExtensionTok"/>
        </w:rPr>
        <w:t xml:space="preserve">Rkz</w:t>
      </w:r>
      <w:r>
        <w:rPr>
          <w:rStyle w:val="StringTok"/>
        </w:rPr>
        <w:t xml:space="preserve">'y yzgxz g tkc rolk lxus znk jgxqtkyy Atzor znk romnz xkbkgry znk ktj Yotoyzkx lgiky, mxucotm iaxyky Znoy oy se rgyz cgx</w:t>
      </w:r>
      <w:r>
        <w:br/>
      </w:r>
      <w:r>
        <w:br/>
      </w:r>
      <w:r>
        <w:rPr>
          <w:rStyle w:val="StringTok"/>
        </w:rPr>
        <w:t xml:space="preserve">Содержимое decoded.txt:</w:t>
      </w:r>
      <w:r>
        <w:br/>
      </w:r>
      <w:r>
        <w:rPr>
          <w:rStyle w:val="StringTok"/>
        </w:rPr>
        <w:t xml:space="preserve">Let'</w:t>
      </w:r>
      <w:r>
        <w:rPr>
          <w:rStyle w:val="ExtensionTok"/>
        </w:rPr>
        <w:t xml:space="preserve">s</w:t>
      </w:r>
      <w:r>
        <w:rPr>
          <w:rStyle w:val="NormalTok"/>
        </w:rPr>
        <w:t xml:space="preserve"> start a new life from the darkness</w:t>
      </w:r>
      <w:r>
        <w:br/>
      </w:r>
      <w:r>
        <w:rPr>
          <w:rStyle w:val="ExtensionTok"/>
        </w:rPr>
        <w:t xml:space="preserve">Until</w:t>
      </w:r>
      <w:r>
        <w:rPr>
          <w:rStyle w:val="NormalTok"/>
        </w:rPr>
        <w:t xml:space="preserve"> the light reveals the end</w:t>
      </w:r>
      <w:r>
        <w:br/>
      </w:r>
      <w:r>
        <w:rPr>
          <w:rStyle w:val="ExtensionTok"/>
        </w:rPr>
        <w:t xml:space="preserve">Sinister</w:t>
      </w:r>
      <w:r>
        <w:rPr>
          <w:rStyle w:val="NormalTok"/>
        </w:rPr>
        <w:t xml:space="preserve"> faces, growing curses</w:t>
      </w:r>
      <w:r>
        <w:br/>
      </w:r>
      <w:r>
        <w:rPr>
          <w:rStyle w:val="ExtensionTok"/>
        </w:rPr>
        <w:t xml:space="preserve">This</w:t>
      </w:r>
      <w:r>
        <w:rPr>
          <w:rStyle w:val="NormalTok"/>
        </w:rPr>
        <w:t xml:space="preserve"> is my last war</w:t>
      </w:r>
      <w:r>
        <w:br/>
      </w:r>
      <w:r>
        <w:br/>
      </w:r>
      <w:r>
        <w:rPr>
          <w:rStyle w:val="ExtensionTok"/>
        </w:rPr>
        <w:t xml:space="preserve">Исследование</w:t>
      </w:r>
      <w:r>
        <w:rPr>
          <w:rStyle w:val="NormalTok"/>
        </w:rPr>
        <w:t xml:space="preserve"> зависимости символов в закодированном тексте от кодового блокнота и длины исходного текста:</w:t>
      </w:r>
      <w:r>
        <w:br/>
      </w:r>
      <w:r>
        <w:rPr>
          <w:rStyle w:val="KeywordTok"/>
        </w:rPr>
        <w:t xml:space="preserve">|</w:t>
      </w:r>
      <w:r>
        <w:rPr>
          <w:rStyle w:val="NormalTok"/>
        </w:rPr>
        <w:t xml:space="preserve"> </w:t>
      </w:r>
      <w:r>
        <w:rPr>
          <w:rStyle w:val="ExtensionTok"/>
        </w:rPr>
        <w:t xml:space="preserve">символ</w:t>
      </w:r>
      <w:r>
        <w:rPr>
          <w:rStyle w:val="NormalTok"/>
        </w:rPr>
        <w:t xml:space="preserve"> </w:t>
      </w:r>
      <w:r>
        <w:rPr>
          <w:rStyle w:val="KeywordTok"/>
        </w:rPr>
        <w:t xml:space="preserve">|</w:t>
      </w:r>
      <w:r>
        <w:rPr>
          <w:rStyle w:val="NormalTok"/>
        </w:rPr>
        <w:t xml:space="preserve"> </w:t>
      </w:r>
      <w:r>
        <w:rPr>
          <w:rStyle w:val="ExtensionTok"/>
        </w:rPr>
        <w:t xml:space="preserve">кол-во</w:t>
      </w:r>
      <w:r>
        <w:rPr>
          <w:rStyle w:val="NormalTok"/>
        </w:rPr>
        <w:t xml:space="preserve"> в исх-ом </w:t>
      </w:r>
      <w:r>
        <w:rPr>
          <w:rStyle w:val="KeywordTok"/>
        </w:rPr>
        <w:t xml:space="preserve">|</w:t>
      </w:r>
      <w:r>
        <w:rPr>
          <w:rStyle w:val="NormalTok"/>
        </w:rPr>
        <w:t xml:space="preserve"> </w:t>
      </w:r>
      <w:r>
        <w:rPr>
          <w:rStyle w:val="ExtensionTok"/>
        </w:rPr>
        <w:t xml:space="preserve">кол-во</w:t>
      </w:r>
      <w:r>
        <w:rPr>
          <w:rStyle w:val="NormalTok"/>
        </w:rPr>
        <w:t xml:space="preserve"> в вар-ов </w:t>
      </w:r>
      <w:r>
        <w:rPr>
          <w:rStyle w:val="KeywordTok"/>
        </w:rPr>
        <w:t xml:space="preserve">|</w:t>
      </w:r>
      <w:r>
        <w:rPr>
          <w:rStyle w:val="NormalTok"/>
        </w:rPr>
        <w:t xml:space="preserve"> </w:t>
      </w:r>
      <w:r>
        <w:rPr>
          <w:rStyle w:val="ExtensionTok"/>
        </w:rPr>
        <w:t xml:space="preserve">размер</w:t>
      </w:r>
      <w:r>
        <w:rPr>
          <w:rStyle w:val="NormalTok"/>
        </w:rPr>
        <w:t xml:space="preserve"> блокнота </w:t>
      </w:r>
      <w:r>
        <w:rPr>
          <w:rStyle w:val="KeywordTok"/>
        </w:rPr>
        <w:t xml:space="preserve">|</w:t>
      </w:r>
      <w:r>
        <w:rPr>
          <w:rStyle w:val="NormalTok"/>
        </w:rPr>
        <w:t xml:space="preserve"> </w:t>
      </w:r>
      <w:r>
        <w:rPr>
          <w:rStyle w:val="ExtensionTok"/>
        </w:rPr>
        <w:t xml:space="preserve">длина</w:t>
      </w:r>
      <w:r>
        <w:rPr>
          <w:rStyle w:val="NormalTok"/>
        </w:rPr>
        <w:t xml:space="preserve"> исх-ый </w:t>
      </w:r>
      <w:r>
        <w:rPr>
          <w:rStyle w:val="KeywordTok"/>
        </w:rPr>
        <w:t xml:space="preserve">|</w:t>
      </w:r>
      <w:r>
        <w:rPr>
          <w:rStyle w:val="NormalTok"/>
        </w:rPr>
        <w:t xml:space="preserve"> </w:t>
      </w:r>
      <w:r>
        <w:br/>
      </w:r>
      <w:r>
        <w:rPr>
          <w:rStyle w:val="KeywordTok"/>
        </w:rPr>
        <w:t xml:space="preserve">|</w:t>
      </w:r>
      <w:r>
        <w:rPr>
          <w:rStyle w:val="ExtensionTok"/>
        </w:rPr>
        <w:t xml:space="preserve">--------</w:t>
      </w:r>
      <w:r>
        <w:rPr>
          <w:rStyle w:val="KeywordTok"/>
        </w:rPr>
        <w:t xml:space="preserve">|</w:t>
      </w:r>
      <w:r>
        <w:rPr>
          <w:rStyle w:val="ExtensionTok"/>
        </w:rPr>
        <w:t xml:space="preserve">-----------------</w:t>
      </w:r>
      <w:r>
        <w:rPr>
          <w:rStyle w:val="KeywordTok"/>
        </w:rPr>
        <w:t xml:space="preserve">|</w:t>
      </w:r>
      <w:r>
        <w:rPr>
          <w:rStyle w:val="ExtensionTok"/>
        </w:rPr>
        <w:t xml:space="preserve">-----------------</w:t>
      </w:r>
      <w:r>
        <w:rPr>
          <w:rStyle w:val="KeywordTok"/>
        </w:rPr>
        <w:t xml:space="preserve">|</w:t>
      </w:r>
      <w:r>
        <w:rPr>
          <w:rStyle w:val="ExtensionTok"/>
        </w:rPr>
        <w:t xml:space="preserve">-----------------</w:t>
      </w:r>
      <w:r>
        <w:rPr>
          <w:rStyle w:val="KeywordTok"/>
        </w:rPr>
        <w:t xml:space="preserve">|</w:t>
      </w:r>
      <w:r>
        <w:rPr>
          <w:rStyle w:val="ExtensionTok"/>
        </w:rPr>
        <w:t xml:space="preserve">--------------</w:t>
      </w:r>
      <w:r>
        <w:rPr>
          <w:rStyle w:val="KeywordTok"/>
        </w:rPr>
        <w:t xml:space="preserve">|</w:t>
      </w:r>
      <w:r>
        <w:br/>
      </w:r>
      <w:r>
        <w:rPr>
          <w:rStyle w:val="KeywordTok"/>
        </w:rPr>
        <w:t xml:space="preserve">|</w:t>
      </w:r>
      <w:r>
        <w:rPr>
          <w:rStyle w:val="NormalTok"/>
        </w:rPr>
        <w:t xml:space="preserve">      </w:t>
      </w:r>
      <w:r>
        <w:rPr>
          <w:rStyle w:val="ExtensionTok"/>
        </w:rPr>
        <w:t xml:space="preserve">x</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br/>
      </w:r>
      <w:r>
        <w:rPr>
          <w:rStyle w:val="KeywordTok"/>
        </w:rPr>
        <w:t xml:space="preserve">|</w:t>
      </w:r>
      <w:r>
        <w:rPr>
          <w:rStyle w:val="NormalTok"/>
        </w:rPr>
        <w:t xml:space="preserve">      </w:t>
      </w:r>
      <w:r>
        <w:rPr>
          <w:rStyle w:val="ExtensionTok"/>
        </w:rPr>
        <w:t xml:space="preserve">y</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br/>
      </w:r>
      <w:r>
        <w:rPr>
          <w:rStyle w:val="KeywordTok"/>
        </w:rPr>
        <w:t xml:space="preserve">|</w:t>
      </w:r>
      <w:r>
        <w:rPr>
          <w:rStyle w:val="NormalTok"/>
        </w:rPr>
        <w:t xml:space="preserve">      </w:t>
      </w:r>
      <w:r>
        <w:rPr>
          <w:rStyle w:val="ExtensionTok"/>
        </w:rPr>
        <w:t xml:space="preserve">z</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br/>
      </w:r>
      <w:r>
        <w:rPr>
          <w:rStyle w:val="KeywordTok"/>
        </w:rPr>
        <w:t xml:space="preserve">|</w:t>
      </w:r>
      <w:r>
        <w:rPr>
          <w:rStyle w:val="NormalTok"/>
        </w:rPr>
        <w:t xml:space="preserve">      </w:t>
      </w:r>
      <w:r>
        <w:rPr>
          <w:rStyle w:val="ExtensionTok"/>
        </w:rPr>
        <w:t xml:space="preserve">f</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br/>
      </w:r>
      <w:r>
        <w:rPr>
          <w:rStyle w:val="KeywordTok"/>
        </w:rPr>
        <w:t xml:space="preserve">|</w:t>
      </w:r>
      <w:r>
        <w:rPr>
          <w:rStyle w:val="NormalTok"/>
        </w:rPr>
        <w:t xml:space="preserve">      </w:t>
      </w:r>
      <w:r>
        <w:rPr>
          <w:rStyle w:val="ExtensionTok"/>
        </w:rPr>
        <w:t xml:space="preserve">g</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r>
        <w:rPr>
          <w:rStyle w:val="NormalTok"/>
        </w:rPr>
        <w:t xml:space="preserve">            </w:t>
      </w:r>
      <w:r>
        <w:rPr>
          <w:rStyle w:val="ExtensionTok"/>
        </w:rPr>
        <w:t xml:space="preserve">0</w:t>
      </w:r>
      <w:r>
        <w:rPr>
          <w:rStyle w:val="NormalTok"/>
        </w:rPr>
        <w:t xml:space="preserve"> </w:t>
      </w:r>
      <w:r>
        <w:rPr>
          <w:rStyle w:val="KeywordTok"/>
        </w:rPr>
        <w:t xml:space="preserve">|</w:t>
      </w:r>
    </w:p>
    <w:bookmarkEnd w:id="201"/>
    <w:bookmarkStart w:id="203" w:name="указания-по-выполнению-работы"/>
    <w:p>
      <w:pPr>
        <w:pStyle w:val="Heading2"/>
      </w:pPr>
      <w:r>
        <w:t xml:space="preserve">Указания по выполнению работы</w:t>
      </w:r>
    </w:p>
    <w:bookmarkStart w:id="204" w:name="шифр-цезаря"/>
    <w:p>
      <w:pPr>
        <w:pStyle w:val="Heading3"/>
      </w:pPr>
      <w:r>
        <w:t xml:space="preserve">Шифр Цезаря</w:t>
      </w:r>
    </w:p>
    <w:p>
      <w:pPr>
        <w:pStyle w:val="FirstParagraph"/>
      </w:pPr>
      <w:r>
        <w:t xml:space="preserve">Подробнее о Шифре цезаря см. в статьях</w:t>
      </w:r>
      <w:r>
        <w:t xml:space="preserve"> </w:t>
      </w:r>
      <w:hyperlink r:id="rId227">
        <w:r>
          <w:rPr>
            <w:rStyle w:val="Hyperlink"/>
          </w:rPr>
          <w:t xml:space="preserve">“</w:t>
        </w:r>
        <w:r>
          <w:rPr>
            <w:rStyle w:val="Hyperlink"/>
          </w:rPr>
          <w:t xml:space="preserve">Цезаря</w:t>
        </w:r>
        <w:r>
          <w:rPr>
            <w:rStyle w:val="Hyperlink"/>
          </w:rPr>
          <w:t xml:space="preserve">”</w:t>
        </w:r>
      </w:hyperlink>
      <w:r>
        <w:t xml:space="preserve"> </w:t>
      </w:r>
      <w:r>
        <w:t xml:space="preserve">и</w:t>
      </w:r>
      <w:r>
        <w:t xml:space="preserve"> </w:t>
      </w:r>
      <w:hyperlink r:id="rId228">
        <w:r>
          <w:rPr>
            <w:rStyle w:val="Hyperlink"/>
          </w:rPr>
          <w:t xml:space="preserve">“</w:t>
        </w:r>
        <w:r>
          <w:rPr>
            <w:rStyle w:val="Hyperlink"/>
          </w:rPr>
          <w:t xml:space="preserve">Шифр Цезаря или как просто зашифровать текст</w:t>
        </w:r>
        <w:r>
          <w:rPr>
            <w:rStyle w:val="Hyperlink"/>
          </w:rPr>
          <w:t xml:space="preserve">”</w:t>
        </w:r>
      </w:hyperlink>
    </w:p>
    <w:p>
      <w:pPr>
        <w:pStyle w:val="BodyText"/>
      </w:pPr>
      <w:r>
        <w:t xml:space="preserve">Цезарь для шифрования своих посланий использовал следующий прием. При кодировании и декодировании писем он заменял буквы в письме на следующие по алфавиту буквы с постоянным смещением, равным</w:t>
      </w:r>
      <w:r>
        <w:t xml:space="preserve"> </w:t>
      </w:r>
      <w:r>
        <w:rPr>
          <w:rStyle w:val="VerbatimChar"/>
        </w:rPr>
        <w:t xml:space="preserve">13</w:t>
      </w:r>
      <w:r>
        <w:t xml:space="preserve">, то есть к порядковому номеру буквы в латинском алфавите, содержащим</w:t>
      </w:r>
      <w:r>
        <w:t xml:space="preserve"> </w:t>
      </w:r>
      <w:r>
        <w:rPr>
          <w:rStyle w:val="VerbatimChar"/>
        </w:rPr>
        <w:t xml:space="preserve">26</w:t>
      </w:r>
      <w:r>
        <w:t xml:space="preserve"> </w:t>
      </w:r>
      <w:r>
        <w:t xml:space="preserve">букв, он прибавлял</w:t>
      </w:r>
      <w:r>
        <w:t xml:space="preserve"> </w:t>
      </w:r>
      <w:r>
        <w:rPr>
          <w:rStyle w:val="VerbatimChar"/>
        </w:rPr>
        <w:t xml:space="preserve">13</w:t>
      </w:r>
      <w:r>
        <w:t xml:space="preserve"> </w:t>
      </w:r>
      <w:r>
        <w:t xml:space="preserve">и получал порядковый номер буквы в кодируемом (декодируемом) письме. Если полученный таким образом номер буквы был больше</w:t>
      </w:r>
      <w:r>
        <w:t xml:space="preserve"> </w:t>
      </w:r>
      <w:r>
        <w:rPr>
          <w:rStyle w:val="VerbatimChar"/>
        </w:rPr>
        <w:t xml:space="preserve">26</w:t>
      </w:r>
      <w:r>
        <w:t xml:space="preserve">, то он уменьшался на</w:t>
      </w:r>
      <w:r>
        <w:t xml:space="preserve"> </w:t>
      </w:r>
      <w:r>
        <w:rPr>
          <w:rStyle w:val="VerbatimChar"/>
        </w:rPr>
        <w:t xml:space="preserve">26</w:t>
      </w:r>
      <w:r>
        <w:t xml:space="preserve">.</w:t>
      </w:r>
    </w:p>
    <w:bookmarkEnd w:id="202"/>
    <w:bookmarkEnd w:id="203"/>
    <w:bookmarkStart w:id="205" w:name="решение-возможных-проблем"/>
    <w:p>
      <w:pPr>
        <w:pStyle w:val="Heading2"/>
      </w:pPr>
      <w:r>
        <w:t xml:space="preserve">Решение возможных проблем</w:t>
      </w:r>
    </w:p>
    <w:bookmarkStart w:id="206" w:name="X37e2a8c1fb245f2bdb77c757aa89d6c64df3bfc"/>
    <w:p>
      <w:pPr>
        <w:pStyle w:val="Heading3"/>
      </w:pPr>
      <w:r>
        <w:t xml:space="preserve">CMake собрал программу без ошибок, но тест не проходит из-за ошибки</w:t>
      </w:r>
      <w:r>
        <w:t xml:space="preserve"> </w:t>
      </w:r>
      <w:r>
        <w:rPr>
          <w:rStyle w:val="VerbatimChar"/>
        </w:rPr>
        <w:t xml:space="preserve">'utf-8' codec can't decode byte</w:t>
      </w:r>
    </w:p>
    <w:p>
      <w:pPr>
        <w:pStyle w:val="BlockText"/>
      </w:pPr>
      <w:r>
        <w:t xml:space="preserve">UTF-8 — это кодировка символов переменной длины, что, в данном случае, означает длину от 1 до 4 байт на символ. Первый байт UTF-8 используется для кодирования ASCII, что означает, что данный набор символов полностью обратно совместим с ASCII. UTF-8 означает, что символы ASCII и Latin полностью взаимозаменяемы с небольшим увеличением размера данных, так как используется только первый байт. Подробнее</w:t>
      </w:r>
      <w:r>
        <w:t xml:space="preserve"> </w:t>
      </w:r>
      <w:hyperlink r:id="rId229">
        <w:r>
          <w:rPr>
            <w:rStyle w:val="Hyperlink"/>
          </w:rPr>
          <w:t xml:space="preserve">здесь</w:t>
        </w:r>
      </w:hyperlink>
      <w:r>
        <w:t xml:space="preserve">.</w:t>
      </w:r>
    </w:p>
    <w:p>
      <w:pPr>
        <w:pStyle w:val="FirstParagraph"/>
      </w:pPr>
      <w:r>
        <w:t xml:space="preserve">Тестирующая программа записывает консольный вывод кодирующей программы и пытается привести его к кодировке UTF-8. Вот пример ошибки, которая может возникнуть при столкновенни с кодом символа, не входящий в таблицу ASCII:</w:t>
      </w:r>
    </w:p>
    <w:p>
      <w:pPr>
        <w:pStyle w:val="SourceCode"/>
      </w:pPr>
      <w:r>
        <w:rPr>
          <w:rStyle w:val="ExtensionTok"/>
        </w:rPr>
        <w:t xml:space="preserve">utf-8</w:t>
      </w:r>
      <w:r>
        <w:rPr>
          <w:rStyle w:val="StringTok"/>
        </w:rPr>
        <w:t xml:space="preserve">' codec can'</w:t>
      </w:r>
      <w:r>
        <w:rPr>
          <w:rStyle w:val="ExtensionTok"/>
        </w:rPr>
        <w:t xml:space="preserve">t</w:t>
      </w:r>
      <w:r>
        <w:rPr>
          <w:rStyle w:val="NormalTok"/>
        </w:rPr>
        <w:t xml:space="preserve"> decode byte 0xb6 in position 2177: invalid start byte</w:t>
      </w:r>
    </w:p>
    <w:p>
      <w:pPr>
        <w:pStyle w:val="FirstParagraph"/>
      </w:pPr>
      <w:r>
        <w:t xml:space="preserve">В этом примере тестирующая программа пытается интепретировать консольный вывод в форрмате UTF-8. Во время интерпретации тестирующая программа наткнулась на символ</w:t>
      </w:r>
      <w:r>
        <w:t xml:space="preserve"> </w:t>
      </w:r>
      <w:r>
        <w:rPr>
          <w:rStyle w:val="VerbatimChar"/>
        </w:rPr>
        <w:t xml:space="preserve">0xB6</w:t>
      </w:r>
      <w:r>
        <w:t xml:space="preserve">, который из расширенной символьной таблицы</w:t>
      </w:r>
      <w:r>
        <w:t xml:space="preserve"> </w:t>
      </w:r>
      <w:hyperlink r:id="rId230">
        <w:r>
          <w:rPr>
            <w:rStyle w:val="Hyperlink"/>
          </w:rPr>
          <w:t xml:space="preserve">ASCII Win-1251</w:t>
        </w:r>
      </w:hyperlink>
      <w:r>
        <w:t xml:space="preserve"> </w:t>
      </w:r>
      <w:r>
        <w:t xml:space="preserve">кириллица. Таким образом, кодирующая программа ошибочно записывает этот символ в файл</w:t>
      </w:r>
      <w:r>
        <w:t xml:space="preserve"> </w:t>
      </w:r>
      <w:r>
        <w:rPr>
          <w:rStyle w:val="VerbatimChar"/>
        </w:rPr>
        <w:t xml:space="preserve">encoded.txt</w:t>
      </w:r>
      <w:r>
        <w:t xml:space="preserve">. Убедитесь, что преобразование символов происходит корректно.</w:t>
      </w:r>
    </w:p>
    <w:bookmarkEnd w:id="204"/>
    <w:bookmarkEnd w:id="205"/>
    <w:bookmarkStart w:id="207"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206"/>
    <w:bookmarkStart w:id="208" w:name="методический-материал"/>
    <w:p>
      <w:pPr>
        <w:pStyle w:val="Heading2"/>
      </w:pPr>
      <w:r>
        <w:t xml:space="preserve">Методический материал</w:t>
      </w:r>
    </w:p>
    <w:p>
      <w:pPr>
        <w:numPr>
          <w:ilvl w:val="0"/>
          <w:numId w:val="124"/>
        </w:numPr>
        <w:pStyle w:val="Compact"/>
      </w:pPr>
      <w:hyperlink r:id="rId13">
        <w:r>
          <w:rPr>
            <w:rStyle w:val="Hyperlink"/>
          </w:rPr>
          <w:t xml:space="preserve">Требования к отчету</w:t>
        </w:r>
      </w:hyperlink>
    </w:p>
    <w:p>
      <w:pPr>
        <w:numPr>
          <w:ilvl w:val="0"/>
          <w:numId w:val="124"/>
        </w:numPr>
        <w:pStyle w:val="Compact"/>
      </w:pPr>
      <w:r>
        <w:t xml:space="preserve">Примеры программ:</w:t>
      </w:r>
    </w:p>
    <w:p>
      <w:pPr>
        <w:numPr>
          <w:ilvl w:val="1"/>
          <w:numId w:val="125"/>
        </w:numPr>
        <w:pStyle w:val="Compact"/>
      </w:pPr>
      <w:hyperlink r:id="rId225">
        <w:r>
          <w:rPr>
            <w:rStyle w:val="Hyperlink"/>
          </w:rPr>
          <w:t xml:space="preserve">Пример программы работы с символьными строками</w:t>
        </w:r>
      </w:hyperlink>
    </w:p>
    <w:p>
      <w:pPr>
        <w:numPr>
          <w:ilvl w:val="0"/>
          <w:numId w:val="124"/>
        </w:numPr>
        <w:pStyle w:val="Compact"/>
      </w:pPr>
      <w:r>
        <w:t xml:space="preserve">Полезная информация:</w:t>
      </w:r>
    </w:p>
    <w:p>
      <w:pPr>
        <w:numPr>
          <w:ilvl w:val="1"/>
          <w:numId w:val="126"/>
        </w:numPr>
        <w:pStyle w:val="Compact"/>
      </w:pPr>
      <w:hyperlink r:id="rId231">
        <w:r>
          <w:rPr>
            <w:rStyle w:val="Hyperlink"/>
          </w:rPr>
          <w:t xml:space="preserve">О вводе-выводе и работе с файлами в C</w:t>
        </w:r>
      </w:hyperlink>
    </w:p>
    <w:p>
      <w:pPr>
        <w:numPr>
          <w:ilvl w:val="1"/>
          <w:numId w:val="126"/>
        </w:numPr>
        <w:pStyle w:val="Compact"/>
      </w:pPr>
      <w:hyperlink r:id="rId232">
        <w:r>
          <w:rPr>
            <w:rStyle w:val="Hyperlink"/>
          </w:rPr>
          <w:t xml:space="preserve">О потоках ввода-вывода и работе с файлами в C++</w:t>
        </w:r>
      </w:hyperlink>
    </w:p>
    <w:p>
      <w:pPr>
        <w:numPr>
          <w:ilvl w:val="0"/>
          <w:numId w:val="124"/>
        </w:numPr>
        <w:pStyle w:val="Compact"/>
      </w:pPr>
      <w:r>
        <w:t xml:space="preserve">Контрольные вопросы:</w:t>
      </w:r>
    </w:p>
    <w:p>
      <w:pPr>
        <w:numPr>
          <w:ilvl w:val="1"/>
          <w:numId w:val="127"/>
        </w:numPr>
        <w:pStyle w:val="Compact"/>
      </w:pPr>
      <w:hyperlink r:id="rId195">
        <w:r>
          <w:rPr>
            <w:rStyle w:val="Hyperlink"/>
          </w:rPr>
          <w:t xml:space="preserve">Для потока на С</w:t>
        </w:r>
      </w:hyperlink>
    </w:p>
    <w:p>
      <w:pPr>
        <w:numPr>
          <w:ilvl w:val="1"/>
          <w:numId w:val="127"/>
        </w:numPr>
        <w:pStyle w:val="Compact"/>
      </w:pPr>
      <w:hyperlink r:id="rId196">
        <w:r>
          <w:rPr>
            <w:rStyle w:val="Hyperlink"/>
          </w:rPr>
          <w:t xml:space="preserve">Для потока на С++</w:t>
        </w:r>
      </w:hyperlink>
    </w:p>
    <w:bookmarkEnd w:id="207"/>
    <w:bookmarkEnd w:id="208"/>
    <w:p>
      <w:r>
        <w:br w:type="page"/>
      </w:r>
    </w:p>
    <w:p>
      <w:r>
        <w:rPr>
          <w:b/>
          <w:color w:val="4224E9"/>
        </w:rPr>
        <w:t>Руководство&gt;Лабораторные работы&gt;7. Обработка символьных строк</w:t>
      </w:r>
    </w:p>
    <w:bookmarkStart w:id="209"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128"/>
        </w:numPr>
        <w:pStyle w:val="Compact"/>
      </w:pPr>
      <w:r>
        <w:t xml:space="preserve">постановка задачи;</w:t>
      </w:r>
    </w:p>
    <w:p>
      <w:pPr>
        <w:numPr>
          <w:ilvl w:val="0"/>
          <w:numId w:val="128"/>
        </w:numPr>
        <w:pStyle w:val="Compact"/>
      </w:pPr>
      <w:r>
        <w:t xml:space="preserve">разработка алгоритма;</w:t>
      </w:r>
    </w:p>
    <w:p>
      <w:pPr>
        <w:numPr>
          <w:ilvl w:val="0"/>
          <w:numId w:val="128"/>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128"/>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128"/>
        </w:numPr>
        <w:pStyle w:val="Compact"/>
      </w:pPr>
      <w:r>
        <w:t xml:space="preserve">использованные источники.</w:t>
      </w:r>
    </w:p>
    <w:bookmarkStart w:id="210"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209"/>
    <w:bookmarkStart w:id="211"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129"/>
        </w:numPr>
        <w:pStyle w:val="Compact"/>
      </w:pPr>
      <w:r>
        <w:t xml:space="preserve">краткое описание (обоснование) алгоритмов кодирования и декодирования текста (массива символов) при помощи кода Цезаря;</w:t>
      </w:r>
    </w:p>
    <w:p>
      <w:pPr>
        <w:numPr>
          <w:ilvl w:val="0"/>
          <w:numId w:val="129"/>
        </w:numPr>
        <w:pStyle w:val="Compact"/>
      </w:pPr>
      <w:r>
        <w:t xml:space="preserve">описание входных, выходных и вспомогательных данных с указанием их идентификаторов и типов;</w:t>
      </w:r>
    </w:p>
    <w:p>
      <w:pPr>
        <w:numPr>
          <w:ilvl w:val="0"/>
          <w:numId w:val="129"/>
        </w:numPr>
        <w:pStyle w:val="Compact"/>
      </w:pPr>
      <w:r>
        <w:t xml:space="preserve">схема алгоритма.</w:t>
      </w:r>
    </w:p>
    <w:bookmarkEnd w:id="210"/>
    <w:bookmarkEnd w:id="211"/>
    <w:p>
      <w:r>
        <w:br w:type="page"/>
      </w:r>
    </w:p>
    <w:p>
      <w:r>
        <w:rPr>
          <w:b/>
          <w:color w:val="4224E9"/>
        </w:rPr>
        <w:t>Руководство&gt;Лабораторные работы&gt;7. Обработка символьных строк&gt;Примеры программ</w:t>
      </w:r>
    </w:p>
    <w:bookmarkStart w:id="212" w:name="X75175380101edf8d5a677282b58fa595d3c9e65"/>
    <w:p>
      <w:pPr>
        <w:pStyle w:val="Heading1"/>
      </w:pPr>
      <w:r>
        <w:t xml:space="preserve">Пример программы работы с символьными строками</w:t>
      </w:r>
    </w:p>
    <w:p>
      <w:pPr>
        <w:pStyle w:val="FirstParagraph"/>
      </w:pPr>
      <w:r>
        <w:t xml:space="preserve">Перед выполнением работы выполните приведенный ниже пример программы работы с символьными строками. Особое внимание обратите на используемую последовательность шагов разработки программы и на применение библиотечных функций. Затраты времени на изучение функций библиотеки языка программирования, имеющих отношение к решаемой задаче, окупятся при разработке программы.</w:t>
      </w:r>
    </w:p>
    <w:bookmarkStart w:id="213" w:name="задание"/>
    <w:p>
      <w:pPr>
        <w:pStyle w:val="Heading2"/>
      </w:pPr>
      <w:r>
        <w:t xml:space="preserve">Задание</w:t>
      </w:r>
    </w:p>
    <w:p>
      <w:pPr>
        <w:pStyle w:val="FirstParagraph"/>
      </w:pPr>
      <w:r>
        <w:t xml:space="preserve">Написать программу, которая определяет, сколько раз встретилось заданное слово в текстовом файле, длина строки в котором не превышает</w:t>
      </w:r>
      <w:r>
        <w:t xml:space="preserve"> </w:t>
      </w:r>
      <w:r>
        <w:rPr>
          <w:rStyle w:val="VerbatimChar"/>
        </w:rPr>
        <w:t xml:space="preserve">80</w:t>
      </w:r>
      <w:r>
        <w:t xml:space="preserve"> </w:t>
      </w:r>
      <w:r>
        <w:t xml:space="preserve">символов. Текст не содержит переносов слов.</w:t>
      </w:r>
    </w:p>
    <w:p>
      <w:pPr>
        <w:pStyle w:val="BodyText"/>
      </w:pPr>
      <w:r>
        <w:t xml:space="preserve">Определим слово как последовательность алфавитно-цифровых символов, после которых следует знак пунктуации, разделитель или признак конца строки. Слово может находиться либо в начале строки, либо после разделителя или знака пунктуации. Это можно записать следующим образом (фигурные скобки и вертикальная черта означают выбор из альтернатив):</w:t>
      </w:r>
    </w:p>
    <w:p>
      <w:pPr>
        <w:pStyle w:val="SourceCode"/>
      </w:pPr>
      <w:r>
        <w:rPr>
          <w:rStyle w:val="ExtensionTok"/>
        </w:rPr>
        <w:t xml:space="preserve">слово</w:t>
      </w:r>
      <w:r>
        <w:rPr>
          <w:rStyle w:val="NormalTok"/>
        </w:rPr>
        <w:t xml:space="preserve"> = { начало строки </w:t>
      </w:r>
      <w:r>
        <w:rPr>
          <w:rStyle w:val="KeywordTok"/>
        </w:rPr>
        <w:t xml:space="preserve">|</w:t>
      </w:r>
      <w:r>
        <w:rPr>
          <w:rStyle w:val="NormalTok"/>
        </w:rPr>
        <w:t xml:space="preserve"> </w:t>
      </w:r>
      <w:r>
        <w:rPr>
          <w:rStyle w:val="ExtensionTok"/>
        </w:rPr>
        <w:t xml:space="preserve">знак</w:t>
      </w:r>
      <w:r>
        <w:rPr>
          <w:rStyle w:val="NormalTok"/>
        </w:rPr>
        <w:t xml:space="preserve"> пунктуации </w:t>
      </w:r>
      <w:r>
        <w:rPr>
          <w:rStyle w:val="KeywordTok"/>
        </w:rPr>
        <w:t xml:space="preserve">|</w:t>
      </w:r>
      <w:r>
        <w:rPr>
          <w:rStyle w:val="NormalTok"/>
        </w:rPr>
        <w:t xml:space="preserve"> </w:t>
      </w:r>
      <w:r>
        <w:rPr>
          <w:rStyle w:val="ExtensionTok"/>
        </w:rPr>
        <w:t xml:space="preserve">разделитель</w:t>
      </w:r>
      <w:r>
        <w:rPr>
          <w:rStyle w:val="NormalTok"/>
        </w:rPr>
        <w:t xml:space="preserve"> } символы, составляющие слово { конец строки</w:t>
      </w:r>
      <w:r>
        <w:rPr>
          <w:rStyle w:val="KeywordTok"/>
        </w:rPr>
        <w:t xml:space="preserve">|</w:t>
      </w:r>
      <w:r>
        <w:rPr>
          <w:rStyle w:val="NormalTok"/>
        </w:rPr>
        <w:t xml:space="preserve"> </w:t>
      </w:r>
      <w:r>
        <w:rPr>
          <w:rStyle w:val="ExtensionTok"/>
        </w:rPr>
        <w:t xml:space="preserve">знак</w:t>
      </w:r>
      <w:r>
        <w:rPr>
          <w:rStyle w:val="NormalTok"/>
        </w:rPr>
        <w:t xml:space="preserve"> пунктуации </w:t>
      </w:r>
      <w:r>
        <w:rPr>
          <w:rStyle w:val="KeywordTok"/>
        </w:rPr>
        <w:t xml:space="preserve">|</w:t>
      </w:r>
      <w:r>
        <w:rPr>
          <w:rStyle w:val="NormalTok"/>
        </w:rPr>
        <w:t xml:space="preserve"> </w:t>
      </w:r>
      <w:r>
        <w:rPr>
          <w:rStyle w:val="ExtensionTok"/>
        </w:rPr>
        <w:t xml:space="preserve">разделитель</w:t>
      </w:r>
      <w:r>
        <w:rPr>
          <w:rStyle w:val="NormalTok"/>
        </w:rPr>
        <w:t xml:space="preserve"> }</w:t>
      </w:r>
    </w:p>
    <w:bookmarkEnd w:id="212"/>
    <w:bookmarkStart w:id="214" w:name="i.-исходные-данные-и-результаты"/>
    <w:p>
      <w:pPr>
        <w:pStyle w:val="Heading2"/>
      </w:pPr>
      <w:r>
        <w:t xml:space="preserve">I. Исходные данные и результаты</w:t>
      </w:r>
    </w:p>
    <w:p>
      <w:pPr>
        <w:pStyle w:val="FirstParagraph"/>
      </w:pPr>
      <w:r>
        <w:t xml:space="preserve">Исходные данные:</w:t>
      </w:r>
    </w:p>
    <w:p>
      <w:pPr>
        <w:numPr>
          <w:ilvl w:val="0"/>
          <w:numId w:val="131"/>
        </w:numPr>
        <w:pStyle w:val="Compact"/>
      </w:pPr>
      <w:r>
        <w:t xml:space="preserve">Текстовый файл неизвестного размера, состоящий из строк длиной не более</w:t>
      </w:r>
      <w:r>
        <w:t xml:space="preserve"> </w:t>
      </w:r>
      <w:r>
        <w:rPr>
          <w:rStyle w:val="VerbatimChar"/>
        </w:rPr>
        <w:t xml:space="preserve">80</w:t>
      </w:r>
      <w:r>
        <w:t xml:space="preserve"> </w:t>
      </w:r>
      <w:r>
        <w:t xml:space="preserve">символов. Поскольку по условию переносы отсутствуют, можно ограничиться поиском слова в каждой строке отдельно. Для ее хранения выделим строку длиной</w:t>
      </w:r>
      <w:r>
        <w:t xml:space="preserve"> </w:t>
      </w:r>
      <w:r>
        <w:rPr>
          <w:rStyle w:val="VerbatimChar"/>
        </w:rPr>
        <w:t xml:space="preserve">81</w:t>
      </w:r>
      <w:r>
        <w:t xml:space="preserve"> </w:t>
      </w:r>
      <w:r>
        <w:t xml:space="preserve">символ.</w:t>
      </w:r>
    </w:p>
    <w:p>
      <w:pPr>
        <w:numPr>
          <w:ilvl w:val="0"/>
          <w:numId w:val="131"/>
        </w:numPr>
        <w:pStyle w:val="Compact"/>
      </w:pPr>
      <w:r>
        <w:t xml:space="preserve">Слово для поиска, вводимое с клавиатуры. Для его хранения также выделим строку длиной</w:t>
      </w:r>
      <w:r>
        <w:t xml:space="preserve"> </w:t>
      </w:r>
      <w:r>
        <w:rPr>
          <w:rStyle w:val="VerbatimChar"/>
        </w:rPr>
        <w:t xml:space="preserve">81</w:t>
      </w:r>
      <w:r>
        <w:t xml:space="preserve"> </w:t>
      </w:r>
      <w:r>
        <w:t xml:space="preserve">символ.</w:t>
      </w:r>
      <w:r>
        <w:t xml:space="preserve"> </w:t>
      </w:r>
      <w:r>
        <w:t xml:space="preserve">Результатом работы программы является количество вхождений слова в текст. Представим его в программе в виде целой переменной.</w:t>
      </w:r>
    </w:p>
    <w:p>
      <w:pPr>
        <w:pStyle w:val="FirstParagraph"/>
      </w:pPr>
      <w:r>
        <w:t xml:space="preserve">Для хранения длины строки будем использовать именованную константу, а для хранения фактического количества символов в слове — переменную целого типа. Для работы с файлом потребуется служебная переменная соответствующего типа.</w:t>
      </w:r>
    </w:p>
    <w:bookmarkEnd w:id="213"/>
    <w:bookmarkStart w:id="215" w:name="ii.-алгоритм-решения-задачи"/>
    <w:p>
      <w:pPr>
        <w:pStyle w:val="Heading2"/>
      </w:pPr>
      <w:r>
        <w:t xml:space="preserve">II. Алгоритм решения задачи</w:t>
      </w:r>
    </w:p>
    <w:p>
      <w:pPr>
        <w:numPr>
          <w:ilvl w:val="0"/>
          <w:numId w:val="132"/>
        </w:numPr>
        <w:pStyle w:val="Compact"/>
      </w:pPr>
      <w:r>
        <w:t xml:space="preserve">Построчно считывать текст из файла.</w:t>
      </w:r>
    </w:p>
    <w:p>
      <w:pPr>
        <w:numPr>
          <w:ilvl w:val="0"/>
          <w:numId w:val="132"/>
        </w:numPr>
        <w:pStyle w:val="Compact"/>
      </w:pPr>
      <w:r>
        <w:t xml:space="preserve">Просматривая каждую строку, искать в ней заданное слово. При каждом нахождении слова увеличивать счетчик.</w:t>
      </w:r>
    </w:p>
    <w:p>
      <w:pPr>
        <w:pStyle w:val="FirstParagraph"/>
      </w:pPr>
      <w:r>
        <w:t xml:space="preserve">Детализируем второй пункт алгоритма. Очевидно, что слово может встречаться в строке многократно, поэтому для поиска следует организовать цикл просмотра строки, который будет работать, пока происходит обнаружение в строке последовательности символов, составляющих слово.</w:t>
      </w:r>
    </w:p>
    <w:p>
      <w:pPr>
        <w:pStyle w:val="BodyText"/>
      </w:pPr>
      <w:r>
        <w:t xml:space="preserve">При обнаружении совпадения с символами, составляющими слово, требуется определить, является ли оно отдельным словом, а не частью другого. (Это один из возможных вариантов решения задачи, не самый лучший. Другой вариант – сначала выделить слово, а затем сравнивать его с заданным). Например, мы задали слово</w:t>
      </w:r>
      <w:r>
        <w:t xml:space="preserve"> </w:t>
      </w:r>
      <w:r>
        <w:t xml:space="preserve">“</w:t>
      </w:r>
      <w:r>
        <w:t xml:space="preserve">кот</w:t>
      </w:r>
      <w:r>
        <w:t xml:space="preserve">”</w:t>
      </w:r>
      <w:r>
        <w:t xml:space="preserve">. Эта последовательность символов содержится, например, в словах</w:t>
      </w:r>
      <w:r>
        <w:t xml:space="preserve"> </w:t>
      </w:r>
      <w:r>
        <w:t xml:space="preserve">“</w:t>
      </w:r>
      <w:r>
        <w:t xml:space="preserve">котенок</w:t>
      </w:r>
      <w:r>
        <w:t xml:space="preserve">”</w:t>
      </w:r>
      <w:r>
        <w:t xml:space="preserve">,</w:t>
      </w:r>
      <w:r>
        <w:t xml:space="preserve"> </w:t>
      </w:r>
      <w:r>
        <w:t xml:space="preserve">“</w:t>
      </w:r>
      <w:r>
        <w:t xml:space="preserve">трикотаж</w:t>
      </w:r>
      <w:r>
        <w:t xml:space="preserve">”</w:t>
      </w:r>
      <w:r>
        <w:t xml:space="preserve">,</w:t>
      </w:r>
      <w:r>
        <w:t xml:space="preserve"> </w:t>
      </w:r>
      <w:r>
        <w:t xml:space="preserve">“</w:t>
      </w:r>
      <w:r>
        <w:t xml:space="preserve">трескотня</w:t>
      </w:r>
      <w:r>
        <w:t xml:space="preserve">”</w:t>
      </w:r>
      <w:r>
        <w:t xml:space="preserve"> </w:t>
      </w:r>
      <w:r>
        <w:t xml:space="preserve">и</w:t>
      </w:r>
      <w:r>
        <w:t xml:space="preserve"> </w:t>
      </w:r>
      <w:r>
        <w:t xml:space="preserve">“</w:t>
      </w:r>
      <w:r>
        <w:t xml:space="preserve">апперкот</w:t>
      </w:r>
      <w:r>
        <w:t xml:space="preserve">”</w:t>
      </w:r>
      <w:r>
        <w:t xml:space="preserve">. Следовательно, требуется проверить символ, стоящий после слова, а в случае, когда слово не находится в начале строки — еще и символ перед словом. Эти символы проверяются на принадлежность множеству знаков пунктуации и разделителей.</w:t>
      </w:r>
    </w:p>
    <w:bookmarkEnd w:id="214"/>
    <w:bookmarkStart w:id="216" w:name="iii.-программа-и-тестовые-примеры"/>
    <w:p>
      <w:pPr>
        <w:pStyle w:val="Heading2"/>
      </w:pPr>
      <w:r>
        <w:t xml:space="preserve">III. Программа и тестовые примеры</w:t>
      </w:r>
    </w:p>
    <w:p>
      <w:pPr>
        <w:pStyle w:val="FirstParagraph"/>
      </w:pPr>
      <w:r>
        <w:t xml:space="preserve">Разобьем написание программы на последовательность шагов.</w:t>
      </w:r>
    </w:p>
    <w:bookmarkStart w:id="217" w:name="шаг-1"/>
    <w:p>
      <w:pPr>
        <w:pStyle w:val="Heading3"/>
      </w:pPr>
      <w:r>
        <w:t xml:space="preserve">Шаг 1</w:t>
      </w:r>
    </w:p>
    <w:p>
      <w:pPr>
        <w:pStyle w:val="FirstParagraph"/>
      </w:pPr>
      <w:r>
        <w:t xml:space="preserve">Ввести</w:t>
      </w:r>
      <w:r>
        <w:t xml:space="preserve"> </w:t>
      </w:r>
      <w:r>
        <w:t xml:space="preserve">“</w:t>
      </w:r>
      <w:r>
        <w:t xml:space="preserve">скелет</w:t>
      </w:r>
      <w:r>
        <w:t xml:space="preserve">”</w:t>
      </w:r>
      <w:r>
        <w:t xml:space="preserve"> </w:t>
      </w:r>
      <w:r>
        <w:t xml:space="preserve">программы (директивы</w:t>
      </w:r>
      <w:r>
        <w:t xml:space="preserve"> </w:t>
      </w:r>
      <w:r>
        <w:rPr>
          <w:rStyle w:val="VerbatimChar"/>
        </w:rPr>
        <w:t xml:space="preserve">#include</w:t>
      </w:r>
      <w:r>
        <w:t xml:space="preserve">, функцию</w:t>
      </w:r>
      <w:r>
        <w:t xml:space="preserve"> </w:t>
      </w:r>
      <w:r>
        <w:rPr>
          <w:rStyle w:val="VerbatimChar"/>
        </w:rPr>
        <w:t xml:space="preserve">main()</w:t>
      </w:r>
      <w:r>
        <w:t xml:space="preserve">, описание переменных, открытие файла). Добавить контрольный вывод введенного слова. Запустив программу, проверить ввод слова и успешность открытия файла. Для проверки вывода сообщения об ошибке следует выполнить программу еще раз, задав имя несуществующего файла.</w:t>
      </w:r>
    </w:p>
    <w:bookmarkStart w:id="218" w:name="c"/>
    <w:p>
      <w:pPr>
        <w:pStyle w:val="Heading4"/>
      </w:pPr>
      <w:r>
        <w:t xml:space="preserve">C</w:t>
      </w:r>
    </w:p>
    <w:p>
      <w:pPr>
        <w:pStyle w:val="SourceCode"/>
      </w:pPr>
      <w:r>
        <w:rPr>
          <w:rStyle w:val="PreprocessorTok"/>
        </w:rPr>
        <w:t xml:space="preserve">#include </w:t>
      </w:r>
      <w:r>
        <w:rPr>
          <w:rStyle w:val="ImportTok"/>
        </w:rPr>
        <w:t xml:space="preserve">&lt;stdio.h&gt;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printf</w:t>
      </w:r>
      <w:r>
        <w:rPr>
          <w:rStyle w:val="OperatorTok"/>
        </w:rPr>
        <w:t xml:space="preserve">(</w:t>
      </w:r>
      <w:r>
        <w:rPr>
          <w:rStyle w:val="StringTok"/>
        </w:rPr>
        <w:t xml:space="preserve">"Input the word for search: "</w:t>
      </w:r>
      <w:r>
        <w:rPr>
          <w:rStyle w:val="OperatorTok"/>
        </w:rPr>
        <w:t xml:space="preserve">);</w:t>
      </w:r>
      <w:r>
        <w:br/>
      </w:r>
      <w:r>
        <w:rPr>
          <w:rStyle w:val="NormalTok"/>
        </w:rPr>
        <w:t xml:space="preserve">    scanf</w:t>
      </w:r>
      <w:r>
        <w:rPr>
          <w:rStyle w:val="OperatorTok"/>
        </w:rPr>
        <w:t xml:space="preserve">(</w:t>
      </w:r>
      <w:r>
        <w:rPr>
          <w:rStyle w:val="StringTok"/>
        </w:rPr>
        <w:t xml:space="preserve">"%s"</w:t>
      </w:r>
      <w:r>
        <w:rPr>
          <w:rStyle w:val="OperatorTok"/>
        </w:rPr>
        <w:t xml:space="preserve">,</w:t>
      </w:r>
      <w:r>
        <w:rPr>
          <w:rStyle w:val="NormalTok"/>
        </w:rPr>
        <w:t xml:space="preserve"> word</w:t>
      </w:r>
      <w:r>
        <w:rPr>
          <w:rStyle w:val="OperatorTok"/>
        </w:rPr>
        <w:t xml:space="preserve">);</w:t>
      </w:r>
      <w:r>
        <w:br/>
      </w:r>
      <w:r>
        <w:rPr>
          <w:rStyle w:val="NormalTok"/>
        </w:rPr>
        <w:t xml:space="preserve">    </w:t>
      </w:r>
      <w:r>
        <w:rPr>
          <w:rStyle w:val="DataTypeTok"/>
        </w:rPr>
        <w:t xml:space="preserve">FILE</w:t>
      </w:r>
      <w:r>
        <w:rPr>
          <w:rStyle w:val="NormalTok"/>
        </w:rPr>
        <w:t xml:space="preserve"> </w:t>
      </w:r>
      <w:r>
        <w:rPr>
          <w:rStyle w:val="OperatorTok"/>
        </w:rPr>
        <w:t xml:space="preserve">*</w:t>
      </w:r>
      <w:r>
        <w:rPr>
          <w:rStyle w:val="NormalTok"/>
        </w:rPr>
        <w:t xml:space="preserve">fp</w:t>
      </w:r>
      <w:r>
        <w:rPr>
          <w:rStyle w:val="OperatorTok"/>
        </w:rPr>
        <w:t xml:space="preserve">;</w:t>
      </w:r>
      <w:r>
        <w:br/>
      </w:r>
      <w:r>
        <w:br/>
      </w:r>
      <w:r>
        <w:rPr>
          <w:rStyle w:val="NormalTok"/>
        </w:rPr>
        <w:t xml:space="preserve">    fp </w:t>
      </w:r>
      <w:r>
        <w:rPr>
          <w:rStyle w:val="OperatorTok"/>
        </w:rPr>
        <w:t xml:space="preserve">=</w:t>
      </w:r>
      <w:r>
        <w:rPr>
          <w:rStyle w:val="NormalTok"/>
        </w:rPr>
        <w:t xml:space="preserve"> fopen</w:t>
      </w:r>
      <w:r>
        <w:rPr>
          <w:rStyle w:val="OperatorTok"/>
        </w:rPr>
        <w:t xml:space="preserve">(</w:t>
      </w:r>
      <w:r>
        <w:rPr>
          <w:rStyle w:val="StringTok"/>
        </w:rPr>
        <w:t xml:space="preserve">"text.txt"</w:t>
      </w:r>
      <w:r>
        <w:rPr>
          <w:rStyle w:val="OperatorTok"/>
        </w:rPr>
        <w:t xml:space="preserve">,</w:t>
      </w:r>
      <w:r>
        <w:rPr>
          <w:rStyle w:val="NormalTok"/>
        </w:rPr>
        <w:t xml:space="preserve"> </w:t>
      </w:r>
      <w:r>
        <w:rPr>
          <w:rStyle w:val="StringTok"/>
        </w:rPr>
        <w:t xml:space="preserve">"r+"</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fp</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"Error of file opening.</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fclose</w:t>
      </w:r>
      <w:r>
        <w:rPr>
          <w:rStyle w:val="OperatorTok"/>
        </w:rPr>
        <w:t xml:space="preserve">(</w:t>
      </w:r>
      <w:r>
        <w:rPr>
          <w:rStyle w:val="NormalTok"/>
        </w:rPr>
        <w:t xml:space="preserve">fp</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15"/>
    <w:bookmarkStart w:id="219" w:name="c-1"/>
    <w:p>
      <w:pPr>
        <w:pStyle w:val="Heading4"/>
      </w:pPr>
      <w:r>
        <w:t xml:space="preserve">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&lt;fstream&gt;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"Input the word for search: "</w:t>
      </w:r>
      <w:r>
        <w:rPr>
          <w:rStyle w:val="OperatorTok"/>
        </w:rPr>
        <w:t xml:space="preserve">;</w:t>
      </w:r>
      <w:r>
        <w:br/>
      </w:r>
      <w:r>
        <w:rPr>
          <w:rStyle w:val="NormalTok"/>
        </w:rPr>
        <w:t xml:space="preserve">    cin </w:t>
      </w:r>
      <w:r>
        <w:rPr>
          <w:rStyle w:val="OperatorTok"/>
        </w:rPr>
        <w:t xml:space="preserve">&gt;&gt;</w:t>
      </w:r>
      <w:r>
        <w:rPr>
          <w:rStyle w:val="NormalTok"/>
        </w:rPr>
        <w:t xml:space="preserve"> word</w:t>
      </w:r>
      <w:r>
        <w:rPr>
          <w:rStyle w:val="OperatorTok"/>
        </w:rPr>
        <w:t xml:space="preserve">;</w:t>
      </w:r>
      <w:r>
        <w:br/>
      </w:r>
      <w:r>
        <w:rPr>
          <w:rStyle w:val="NormalTok"/>
        </w:rPr>
        <w:t xml:space="preserve">    ifstream fin</w:t>
      </w:r>
      <w:r>
        <w:rPr>
          <w:rStyle w:val="OperatorTok"/>
        </w:rPr>
        <w:t xml:space="preserve">(</w:t>
      </w:r>
      <w:r>
        <w:rPr>
          <w:rStyle w:val="StringTok"/>
        </w:rPr>
        <w:t xml:space="preserve">"text.txt"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"Error of file opening."</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16"/>
    <w:bookmarkEnd w:id="217"/>
    <w:bookmarkStart w:id="220" w:name="шаг-2"/>
    <w:p>
      <w:pPr>
        <w:pStyle w:val="Heading3"/>
      </w:pPr>
      <w:r>
        <w:t xml:space="preserve">Шаг 2</w:t>
      </w:r>
    </w:p>
    <w:p>
      <w:pPr>
        <w:pStyle w:val="FirstParagraph"/>
      </w:pPr>
      <w:r>
        <w:t xml:space="preserve">Добавить в программу цикл чтения из файла, внутри цикла поставить контрольный вывод считанной строки:</w:t>
      </w:r>
    </w:p>
    <w:bookmarkStart w:id="221" w:name="c-2"/>
    <w:p>
      <w:pPr>
        <w:pStyle w:val="Heading4"/>
      </w:pPr>
      <w:r>
        <w:t xml:space="preserve">C</w:t>
      </w:r>
    </w:p>
    <w:p>
      <w:pPr>
        <w:pStyle w:val="SourceCode"/>
      </w:pPr>
      <w:r>
        <w:rPr>
          <w:rStyle w:val="PreprocessorTok"/>
        </w:rPr>
        <w:t xml:space="preserve">#include </w:t>
      </w:r>
      <w:r>
        <w:rPr>
          <w:rStyle w:val="ImportTok"/>
        </w:rPr>
        <w:t xml:space="preserve">&lt;stdio.h&gt;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printf</w:t>
      </w:r>
      <w:r>
        <w:rPr>
          <w:rStyle w:val="OperatorTok"/>
        </w:rPr>
        <w:t xml:space="preserve">(</w:t>
      </w:r>
      <w:r>
        <w:rPr>
          <w:rStyle w:val="StringTok"/>
        </w:rPr>
        <w:t xml:space="preserve">"Input the word for search: "</w:t>
      </w:r>
      <w:r>
        <w:rPr>
          <w:rStyle w:val="OperatorTok"/>
        </w:rPr>
        <w:t xml:space="preserve">);</w:t>
      </w:r>
      <w:r>
        <w:br/>
      </w:r>
      <w:r>
        <w:rPr>
          <w:rStyle w:val="NormalTok"/>
        </w:rPr>
        <w:t xml:space="preserve">    scanf</w:t>
      </w:r>
      <w:r>
        <w:rPr>
          <w:rStyle w:val="OperatorTok"/>
        </w:rPr>
        <w:t xml:space="preserve">(</w:t>
      </w:r>
      <w:r>
        <w:rPr>
          <w:rStyle w:val="StringTok"/>
        </w:rPr>
        <w:t xml:space="preserve">"%s"</w:t>
      </w:r>
      <w:r>
        <w:rPr>
          <w:rStyle w:val="OperatorTok"/>
        </w:rPr>
        <w:t xml:space="preserve">,</w:t>
      </w:r>
      <w:r>
        <w:rPr>
          <w:rStyle w:val="NormalTok"/>
        </w:rPr>
        <w:t xml:space="preserve"> word</w:t>
      </w:r>
      <w:r>
        <w:rPr>
          <w:rStyle w:val="OperatorTok"/>
        </w:rPr>
        <w:t xml:space="preserve">);</w:t>
      </w:r>
      <w:r>
        <w:br/>
      </w:r>
      <w:r>
        <w:rPr>
          <w:rStyle w:val="NormalTok"/>
        </w:rPr>
        <w:t xml:space="preserve">    </w:t>
      </w:r>
      <w:r>
        <w:rPr>
          <w:rStyle w:val="DataTypeTok"/>
        </w:rPr>
        <w:t xml:space="preserve">FILE</w:t>
      </w:r>
      <w:r>
        <w:rPr>
          <w:rStyle w:val="NormalTok"/>
        </w:rPr>
        <w:t xml:space="preserve"> </w:t>
      </w:r>
      <w:r>
        <w:rPr>
          <w:rStyle w:val="OperatorTok"/>
        </w:rPr>
        <w:t xml:space="preserve">*</w:t>
      </w:r>
      <w:r>
        <w:rPr>
          <w:rStyle w:val="NormalTok"/>
        </w:rPr>
        <w:t xml:space="preserve">fp</w:t>
      </w:r>
      <w:r>
        <w:rPr>
          <w:rStyle w:val="OperatorTok"/>
        </w:rPr>
        <w:t xml:space="preserve">;</w:t>
      </w:r>
      <w:r>
        <w:br/>
      </w:r>
      <w:r>
        <w:br/>
      </w:r>
      <w:r>
        <w:rPr>
          <w:rStyle w:val="NormalTok"/>
        </w:rPr>
        <w:t xml:space="preserve">    fp </w:t>
      </w:r>
      <w:r>
        <w:rPr>
          <w:rStyle w:val="OperatorTok"/>
        </w:rPr>
        <w:t xml:space="preserve">=</w:t>
      </w:r>
      <w:r>
        <w:rPr>
          <w:rStyle w:val="NormalTok"/>
        </w:rPr>
        <w:t xml:space="preserve"> fopen</w:t>
      </w:r>
      <w:r>
        <w:rPr>
          <w:rStyle w:val="OperatorTok"/>
        </w:rPr>
        <w:t xml:space="preserve">(</w:t>
      </w:r>
      <w:r>
        <w:rPr>
          <w:rStyle w:val="StringTok"/>
        </w:rPr>
        <w:t xml:space="preserve">"text.txt"</w:t>
      </w:r>
      <w:r>
        <w:rPr>
          <w:rStyle w:val="OperatorTok"/>
        </w:rPr>
        <w:t xml:space="preserve">,</w:t>
      </w:r>
      <w:r>
        <w:rPr>
          <w:rStyle w:val="NormalTok"/>
        </w:rPr>
        <w:t xml:space="preserve"> </w:t>
      </w:r>
      <w:r>
        <w:rPr>
          <w:rStyle w:val="StringTok"/>
        </w:rPr>
        <w:t xml:space="preserve">"r+"</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fp</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"Error of file opening.</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CommentTok"/>
        </w:rPr>
        <w:t xml:space="preserve">// highlight-start</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fgets</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fp</w:t>
      </w:r>
      <w:r>
        <w:rPr>
          <w:rStyle w:val="OperatorTok"/>
        </w:rPr>
        <w:t xml:space="preserve">))</w:t>
      </w:r>
      <w:r>
        <w:rPr>
          <w:rStyle w:val="NormalTok"/>
        </w:rPr>
        <w:t xml:space="preserve">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"%s"</w:t>
      </w:r>
      <w:r>
        <w:rPr>
          <w:rStyle w:val="OperatorTok"/>
        </w:rPr>
        <w:t xml:space="preserve">,</w:t>
      </w:r>
      <w:r>
        <w:rPr>
          <w:rStyle w:val="NormalTok"/>
        </w:rPr>
        <w:t xml:space="preserve"> line</w:t>
      </w:r>
      <w:r>
        <w:rPr>
          <w:rStyle w:val="OperatorTok"/>
        </w:rPr>
        <w:t xml:space="preserve">);</w:t>
      </w:r>
      <w:r>
        <w:br/>
      </w:r>
      <w:r>
        <w:rPr>
          <w:rStyle w:val="NormalTok"/>
        </w:rPr>
        <w:t xml:space="preserve">    </w:t>
      </w:r>
      <w:r>
        <w:rPr>
          <w:rStyle w:val="OperatorTok"/>
        </w:rPr>
        <w:t xml:space="preserve">}</w:t>
      </w:r>
      <w:r>
        <w:br/>
      </w:r>
      <w:r>
        <w:rPr>
          <w:rStyle w:val="NormalTok"/>
        </w:rPr>
        <w:t xml:space="preserve">    fclose</w:t>
      </w:r>
      <w:r>
        <w:rPr>
          <w:rStyle w:val="OperatorTok"/>
        </w:rPr>
        <w:t xml:space="preserve">(</w:t>
      </w:r>
      <w:r>
        <w:rPr>
          <w:rStyle w:val="NormalTok"/>
        </w:rPr>
        <w:t xml:space="preserve">fp</w:t>
      </w:r>
      <w:r>
        <w:rPr>
          <w:rStyle w:val="OperatorTok"/>
        </w:rPr>
        <w:t xml:space="preserve">);</w:t>
      </w:r>
      <w:r>
        <w:br/>
      </w:r>
      <w:r>
        <w:rPr>
          <w:rStyle w:val="CommentTok"/>
        </w:rPr>
        <w:t xml:space="preserve">// highlight-end</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18"/>
    <w:bookmarkStart w:id="222" w:name="c-3"/>
    <w:p>
      <w:pPr>
        <w:pStyle w:val="Heading4"/>
      </w:pPr>
      <w:r>
        <w:t xml:space="preserve">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&lt;fstream&gt;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"Input the word for search: "</w:t>
      </w:r>
      <w:r>
        <w:rPr>
          <w:rStyle w:val="OperatorTok"/>
        </w:rPr>
        <w:t xml:space="preserve">;</w:t>
      </w:r>
      <w:r>
        <w:br/>
      </w:r>
      <w:r>
        <w:rPr>
          <w:rStyle w:val="NormalTok"/>
        </w:rPr>
        <w:t xml:space="preserve">    cin </w:t>
      </w:r>
      <w:r>
        <w:rPr>
          <w:rStyle w:val="OperatorTok"/>
        </w:rPr>
        <w:t xml:space="preserve">&gt;&gt;</w:t>
      </w:r>
      <w:r>
        <w:rPr>
          <w:rStyle w:val="NormalTok"/>
        </w:rPr>
        <w:t xml:space="preserve"> word</w:t>
      </w:r>
      <w:r>
        <w:rPr>
          <w:rStyle w:val="OperatorTok"/>
        </w:rPr>
        <w:t xml:space="preserve">;</w:t>
      </w:r>
      <w:r>
        <w:br/>
      </w:r>
      <w:r>
        <w:rPr>
          <w:rStyle w:val="NormalTok"/>
        </w:rPr>
        <w:t xml:space="preserve">    ifstream fin</w:t>
      </w:r>
      <w:r>
        <w:rPr>
          <w:rStyle w:val="OperatorTok"/>
        </w:rPr>
        <w:t xml:space="preserve">(</w:t>
      </w:r>
      <w:r>
        <w:rPr>
          <w:rStyle w:val="StringTok"/>
        </w:rPr>
        <w:t xml:space="preserve">"text.txt"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"Error of file opening."</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CommentTok"/>
        </w:rPr>
        <w:t xml:space="preserve">// highlight-start</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getline</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line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OperatorTok"/>
        </w:rPr>
        <w:t xml:space="preserve">}</w:t>
      </w:r>
      <w:r>
        <w:br/>
      </w:r>
      <w:r>
        <w:rPr>
          <w:rStyle w:val="CommentTok"/>
        </w:rPr>
        <w:t xml:space="preserve">// highlight-end</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19"/>
    <w:bookmarkEnd w:id="220"/>
    <w:bookmarkStart w:id="223" w:name="шаг-з"/>
    <w:p>
      <w:pPr>
        <w:pStyle w:val="Heading3"/>
      </w:pPr>
      <w:r>
        <w:t xml:space="preserve">Шаг З</w:t>
      </w:r>
    </w:p>
    <w:p>
      <w:pPr>
        <w:pStyle w:val="FirstParagraph"/>
      </w:pPr>
      <w:r>
        <w:t xml:space="preserve">Добавить в программу цикл поиска последовательности символов, составляющих слово, с контрольным выводом.</w:t>
      </w:r>
    </w:p>
    <w:p>
      <w:pPr>
        <w:pStyle w:val="BodyText"/>
      </w:pPr>
      <w:r>
        <w:t xml:space="preserve">Для многократного поиска вхождения подстроки в заголовке цикла используется функция</w:t>
      </w:r>
      <w:r>
        <w:t xml:space="preserve"> </w:t>
      </w:r>
      <w:r>
        <w:rPr>
          <w:rStyle w:val="VerbatimChar"/>
        </w:rPr>
        <w:t xml:space="preserve">strstr</w:t>
      </w:r>
      <w:r>
        <w:t xml:space="preserve">. Очередной поиск должен выполняться с позиции, следующей за найденной на предыдущем проходе подстрокой. Для хранения этой позиции определяется вспомогательный указатель р, который на каждой итерации цикла наращивается на длину подстроки. Также вводится счетчик количества совпадений. На данном этапе он считает не количество слов, а количество вхождений последовательности символов, составляющих слово.</w:t>
      </w:r>
    </w:p>
    <w:bookmarkStart w:id="224" w:name="c-4"/>
    <w:p>
      <w:pPr>
        <w:pStyle w:val="Heading4"/>
      </w:pPr>
      <w:r>
        <w:t xml:space="preserve">C</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&lt;string.h&gt;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printf</w:t>
      </w:r>
      <w:r>
        <w:rPr>
          <w:rStyle w:val="OperatorTok"/>
        </w:rPr>
        <w:t xml:space="preserve">(</w:t>
      </w:r>
      <w:r>
        <w:rPr>
          <w:rStyle w:val="StringTok"/>
        </w:rPr>
        <w:t xml:space="preserve">"Input the word for search: "</w:t>
      </w:r>
      <w:r>
        <w:rPr>
          <w:rStyle w:val="OperatorTok"/>
        </w:rPr>
        <w:t xml:space="preserve">);</w:t>
      </w:r>
      <w:r>
        <w:br/>
      </w:r>
      <w:r>
        <w:rPr>
          <w:rStyle w:val="NormalTok"/>
        </w:rPr>
        <w:t xml:space="preserve">    scanf</w:t>
      </w:r>
      <w:r>
        <w:rPr>
          <w:rStyle w:val="OperatorTok"/>
        </w:rPr>
        <w:t xml:space="preserve">(</w:t>
      </w:r>
      <w:r>
        <w:rPr>
          <w:rStyle w:val="StringTok"/>
        </w:rPr>
        <w:t xml:space="preserve">"%s"</w:t>
      </w:r>
      <w:r>
        <w:rPr>
          <w:rStyle w:val="OperatorTok"/>
        </w:rPr>
        <w:t xml:space="preserve">,</w:t>
      </w:r>
      <w:r>
        <w:rPr>
          <w:rStyle w:val="NormalTok"/>
        </w:rPr>
        <w:t xml:space="preserve"> word</w:t>
      </w:r>
      <w:r>
        <w:rPr>
          <w:rStyle w:val="OperatorTok"/>
        </w:rPr>
        <w:t xml:space="preserve">);</w:t>
      </w:r>
      <w:r>
        <w:br/>
      </w:r>
      <w:r>
        <w:rPr>
          <w:rStyle w:val="CommentTok"/>
        </w:rPr>
        <w:t xml:space="preserve">// highlight-start</w:t>
      </w:r>
      <w:r>
        <w:br/>
      </w:r>
      <w:r>
        <w:rPr>
          <w:rStyle w:val="NormalTok"/>
        </w:rPr>
        <w:t xml:space="preserve">    </w:t>
      </w:r>
      <w:r>
        <w:rPr>
          <w:rStyle w:val="DataTypeTok"/>
        </w:rPr>
        <w:t xml:space="preserve">int</w:t>
      </w:r>
      <w:r>
        <w:rPr>
          <w:rStyle w:val="NormalTok"/>
        </w:rPr>
        <w:t xml:space="preserve"> l_word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word</w:t>
      </w:r>
      <w:r>
        <w:rPr>
          <w:rStyle w:val="OperatorTok"/>
        </w:rPr>
        <w:t xml:space="preserve">);</w:t>
      </w:r>
      <w:r>
        <w:br/>
      </w:r>
      <w:r>
        <w:rPr>
          <w:rStyle w:val="CommentTok"/>
        </w:rPr>
        <w:t xml:space="preserve">// highlight-end</w:t>
      </w:r>
      <w:r>
        <w:br/>
      </w:r>
      <w:r>
        <w:rPr>
          <w:rStyle w:val="NormalTok"/>
        </w:rPr>
        <w:t xml:space="preserve">    </w:t>
      </w:r>
      <w:r>
        <w:rPr>
          <w:rStyle w:val="DataTypeTok"/>
        </w:rPr>
        <w:t xml:space="preserve">FILE</w:t>
      </w:r>
      <w:r>
        <w:rPr>
          <w:rStyle w:val="NormalTok"/>
        </w:rPr>
        <w:t xml:space="preserve"> </w:t>
      </w:r>
      <w:r>
        <w:rPr>
          <w:rStyle w:val="OperatorTok"/>
        </w:rPr>
        <w:t xml:space="preserve">*</w:t>
      </w:r>
      <w:r>
        <w:rPr>
          <w:rStyle w:val="NormalTok"/>
        </w:rPr>
        <w:t xml:space="preserve">fp</w:t>
      </w:r>
      <w:r>
        <w:rPr>
          <w:rStyle w:val="OperatorTok"/>
        </w:rPr>
        <w:t xml:space="preserve">;</w:t>
      </w:r>
      <w:r>
        <w:br/>
      </w:r>
      <w:r>
        <w:br/>
      </w:r>
      <w:r>
        <w:rPr>
          <w:rStyle w:val="NormalTok"/>
        </w:rPr>
        <w:t xml:space="preserve">    fp </w:t>
      </w:r>
      <w:r>
        <w:rPr>
          <w:rStyle w:val="OperatorTok"/>
        </w:rPr>
        <w:t xml:space="preserve">=</w:t>
      </w:r>
      <w:r>
        <w:rPr>
          <w:rStyle w:val="NormalTok"/>
        </w:rPr>
        <w:t xml:space="preserve"> fopen</w:t>
      </w:r>
      <w:r>
        <w:rPr>
          <w:rStyle w:val="OperatorTok"/>
        </w:rPr>
        <w:t xml:space="preserve">(</w:t>
      </w:r>
      <w:r>
        <w:rPr>
          <w:rStyle w:val="StringTok"/>
        </w:rPr>
        <w:t xml:space="preserve">"text.txt"</w:t>
      </w:r>
      <w:r>
        <w:rPr>
          <w:rStyle w:val="OperatorTok"/>
        </w:rPr>
        <w:t xml:space="preserve">,</w:t>
      </w:r>
      <w:r>
        <w:rPr>
          <w:rStyle w:val="NormalTok"/>
        </w:rPr>
        <w:t xml:space="preserve"> </w:t>
      </w:r>
      <w:r>
        <w:rPr>
          <w:rStyle w:val="StringTok"/>
        </w:rPr>
        <w:t xml:space="preserve">"r+"</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fp</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"Error of file opening.</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CommentTok"/>
        </w:rPr>
        <w:t xml:space="preserve">// highlight-start</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fgets</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fp</w:t>
      </w:r>
      <w:r>
        <w:rPr>
          <w:rStyle w:val="OperatorTok"/>
        </w:rPr>
        <w:t xml:space="preserve">))</w:t>
      </w:r>
      <w:r>
        <w:rPr>
          <w:rStyle w:val="NormalTok"/>
        </w:rPr>
        <w:t xml:space="preserve">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line</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strstr</w:t>
      </w:r>
      <w:r>
        <w:rPr>
          <w:rStyle w:val="OperatorTok"/>
        </w:rPr>
        <w:t xml:space="preserve">(</w:t>
      </w:r>
      <w:r>
        <w:rPr>
          <w:rStyle w:val="NormalTok"/>
        </w:rPr>
        <w:t xml:space="preserve">p</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"coincidence: %s</w:t>
      </w:r>
      <w:r>
        <w:rPr>
          <w:rStyle w:val="SpecialCharTok"/>
        </w:rPr>
        <w:t xml:space="preserve">\n</w:t>
      </w:r>
      <w:r>
        <w:rPr>
          <w:rStyle w:val="StringTok"/>
        </w:rPr>
        <w:t xml:space="preserve">"</w:t>
      </w:r>
      <w:r>
        <w:rPr>
          <w:rStyle w:val="OperatorTok"/>
        </w:rPr>
        <w:t xml:space="preserve">,</w:t>
      </w:r>
      <w:r>
        <w:rPr>
          <w:rStyle w:val="NormalTok"/>
        </w:rPr>
        <w:t xml:space="preserve"> p</w:t>
      </w:r>
      <w:r>
        <w:rPr>
          <w:rStyle w:val="OperatorTok"/>
        </w:rPr>
        <w:t xml:space="preserve">);</w:t>
      </w:r>
      <w:r>
        <w:br/>
      </w:r>
      <w:r>
        <w:rPr>
          <w:rStyle w:val="NormalTok"/>
        </w:rPr>
        <w:t xml:space="preserve">            p </w:t>
      </w:r>
      <w:r>
        <w:rPr>
          <w:rStyle w:val="OperatorTok"/>
        </w:rPr>
        <w:t xml:space="preserve">+=</w:t>
      </w:r>
      <w:r>
        <w:rPr>
          <w:rStyle w:val="NormalTok"/>
        </w:rPr>
        <w:t xml:space="preserve"> l_word</w:t>
      </w:r>
      <w:r>
        <w:rPr>
          <w:rStyle w:val="OperatorTok"/>
        </w:rPr>
        <w:t xml:space="preserve">;</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"%d"</w:t>
      </w:r>
      <w:r>
        <w:rPr>
          <w:rStyle w:val="OperatorTok"/>
        </w:rPr>
        <w:t xml:space="preserve">,</w:t>
      </w:r>
      <w:r>
        <w:rPr>
          <w:rStyle w:val="NormalTok"/>
        </w:rPr>
        <w:t xml:space="preserve"> count</w:t>
      </w:r>
      <w:r>
        <w:rPr>
          <w:rStyle w:val="OperatorTok"/>
        </w:rPr>
        <w:t xml:space="preserve">);</w:t>
      </w:r>
      <w:r>
        <w:br/>
      </w:r>
      <w:r>
        <w:rPr>
          <w:rStyle w:val="CommentTok"/>
        </w:rPr>
        <w:t xml:space="preserve">// highlight-end</w:t>
      </w:r>
      <w:r>
        <w:br/>
      </w:r>
      <w:r>
        <w:rPr>
          <w:rStyle w:val="NormalTok"/>
        </w:rPr>
        <w:t xml:space="preserve">    fclose</w:t>
      </w:r>
      <w:r>
        <w:rPr>
          <w:rStyle w:val="OperatorTok"/>
        </w:rPr>
        <w:t xml:space="preserve">(</w:t>
      </w:r>
      <w:r>
        <w:rPr>
          <w:rStyle w:val="NormalTok"/>
        </w:rPr>
        <w:t xml:space="preserve">fp</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21"/>
    <w:bookmarkStart w:id="225" w:name="c-5"/>
    <w:p>
      <w:pPr>
        <w:pStyle w:val="Heading4"/>
      </w:pPr>
      <w:r>
        <w:t xml:space="preserve">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&lt;fstream&gt;</w:t>
      </w:r>
      <w:r>
        <w:br/>
      </w:r>
      <w:r>
        <w:rPr>
          <w:rStyle w:val="PreprocessorTok"/>
        </w:rPr>
        <w:t xml:space="preserve">#include </w:t>
      </w:r>
      <w:r>
        <w:rPr>
          <w:rStyle w:val="ImportTok"/>
        </w:rPr>
        <w:t xml:space="preserve">&lt;string&gt;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"Input the word for search: "</w:t>
      </w:r>
      <w:r>
        <w:rPr>
          <w:rStyle w:val="OperatorTok"/>
        </w:rPr>
        <w:t xml:space="preserve">;</w:t>
      </w:r>
      <w:r>
        <w:br/>
      </w:r>
      <w:r>
        <w:rPr>
          <w:rStyle w:val="NormalTok"/>
        </w:rPr>
        <w:t xml:space="preserve">    cin </w:t>
      </w:r>
      <w:r>
        <w:rPr>
          <w:rStyle w:val="OperatorTok"/>
        </w:rPr>
        <w:t xml:space="preserve">&gt;&gt;</w:t>
      </w:r>
      <w:r>
        <w:rPr>
          <w:rStyle w:val="NormalTok"/>
        </w:rPr>
        <w:t xml:space="preserve"> word</w:t>
      </w:r>
      <w:r>
        <w:rPr>
          <w:rStyle w:val="OperatorTok"/>
        </w:rPr>
        <w:t xml:space="preserve">;</w:t>
      </w:r>
      <w:r>
        <w:br/>
      </w:r>
      <w:r>
        <w:rPr>
          <w:rStyle w:val="NormalTok"/>
        </w:rPr>
        <w:t xml:space="preserve">    </w:t>
      </w:r>
      <w:r>
        <w:rPr>
          <w:rStyle w:val="DataTypeTok"/>
        </w:rPr>
        <w:t xml:space="preserve">int</w:t>
      </w:r>
      <w:r>
        <w:rPr>
          <w:rStyle w:val="NormalTok"/>
        </w:rPr>
        <w:t xml:space="preserve"> l_word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word</w:t>
      </w:r>
      <w:r>
        <w:rPr>
          <w:rStyle w:val="OperatorTok"/>
        </w:rPr>
        <w:t xml:space="preserve">);</w:t>
      </w:r>
      <w:r>
        <w:br/>
      </w:r>
      <w:r>
        <w:rPr>
          <w:rStyle w:val="NormalTok"/>
        </w:rPr>
        <w:t xml:space="preserve">    ifstream fin</w:t>
      </w:r>
      <w:r>
        <w:rPr>
          <w:rStyle w:val="OperatorTok"/>
        </w:rPr>
        <w:t xml:space="preserve">(</w:t>
      </w:r>
      <w:r>
        <w:rPr>
          <w:rStyle w:val="StringTok"/>
        </w:rPr>
        <w:t xml:space="preserve">"text.txt"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"Error of file opening."</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CommentTok"/>
        </w:rPr>
        <w:t xml:space="preserve">// highlight-start</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getline</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line</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strstr</w:t>
      </w:r>
      <w:r>
        <w:rPr>
          <w:rStyle w:val="OperatorTok"/>
        </w:rPr>
        <w:t xml:space="preserve">(</w:t>
      </w:r>
      <w:r>
        <w:rPr>
          <w:rStyle w:val="NormalTok"/>
        </w:rPr>
        <w:t xml:space="preserve">p</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"coincidence: "</w:t>
      </w:r>
      <w:r>
        <w:rPr>
          <w:rStyle w:val="NormalTok"/>
        </w:rPr>
        <w:t xml:space="preserve"> </w:t>
      </w:r>
      <w:r>
        <w:rPr>
          <w:rStyle w:val="OperatorTok"/>
        </w:rPr>
        <w:t xml:space="preserve">&lt;&lt;</w:t>
      </w:r>
      <w:r>
        <w:rPr>
          <w:rStyle w:val="NormalTok"/>
        </w:rPr>
        <w:t xml:space="preserve"> p </w:t>
      </w:r>
      <w:r>
        <w:rPr>
          <w:rStyle w:val="OperatorTok"/>
        </w:rPr>
        <w:t xml:space="preserve">&lt;&lt;</w:t>
      </w:r>
      <w:r>
        <w:rPr>
          <w:rStyle w:val="NormalTok"/>
        </w:rPr>
        <w:t xml:space="preserve"> endl</w:t>
      </w:r>
      <w:r>
        <w:rPr>
          <w:rStyle w:val="OperatorTok"/>
        </w:rPr>
        <w:t xml:space="preserve">;</w:t>
      </w:r>
      <w:r>
        <w:br/>
      </w:r>
      <w:r>
        <w:rPr>
          <w:rStyle w:val="NormalTok"/>
        </w:rPr>
        <w:t xml:space="preserve">            p </w:t>
      </w:r>
      <w:r>
        <w:rPr>
          <w:rStyle w:val="OperatorTok"/>
        </w:rPr>
        <w:t xml:space="preserve">+=</w:t>
      </w:r>
      <w:r>
        <w:rPr>
          <w:rStyle w:val="NormalTok"/>
        </w:rPr>
        <w:t xml:space="preserve"> l_word</w:t>
      </w:r>
      <w:r>
        <w:rPr>
          <w:rStyle w:val="OperatorTok"/>
        </w:rPr>
        <w:t xml:space="preserve">;</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count </w:t>
      </w:r>
      <w:r>
        <w:rPr>
          <w:rStyle w:val="OperatorTok"/>
        </w:rPr>
        <w:t xml:space="preserve">&lt;&lt;</w:t>
      </w:r>
      <w:r>
        <w:rPr>
          <w:rStyle w:val="NormalTok"/>
        </w:rPr>
        <w:t xml:space="preserve"> endl</w:t>
      </w:r>
      <w:r>
        <w:rPr>
          <w:rStyle w:val="OperatorTok"/>
        </w:rPr>
        <w:t xml:space="preserve">;</w:t>
      </w:r>
      <w:r>
        <w:br/>
      </w:r>
      <w:r>
        <w:rPr>
          <w:rStyle w:val="CommentTok"/>
        </w:rPr>
        <w:t xml:space="preserve">// highlight-end</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22"/>
    <w:bookmarkEnd w:id="223"/>
    <w:bookmarkStart w:id="226" w:name="шаг-4"/>
    <w:p>
      <w:pPr>
        <w:pStyle w:val="Heading3"/>
      </w:pPr>
      <w:r>
        <w:t xml:space="preserve">Шаг 4</w:t>
      </w:r>
    </w:p>
    <w:p>
      <w:pPr>
        <w:pStyle w:val="FirstParagraph"/>
      </w:pPr>
      <w:r>
        <w:t xml:space="preserve">Добавить в программу анализ принадлежности символов, находящихся перед словом и после него, множеству знаков пунктуации и разделителей:</w:t>
      </w:r>
    </w:p>
    <w:bookmarkStart w:id="227" w:name="c-6"/>
    <w:p>
      <w:pPr>
        <w:pStyle w:val="Heading4"/>
      </w:pPr>
      <w:r>
        <w:t xml:space="preserve">C</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&lt;string.h&gt;</w:t>
      </w:r>
      <w:r>
        <w:br/>
      </w:r>
      <w:r>
        <w:rPr>
          <w:rStyle w:val="PreprocessorTok"/>
        </w:rPr>
        <w:t xml:space="preserve">#include </w:t>
      </w:r>
      <w:r>
        <w:rPr>
          <w:rStyle w:val="ImportTok"/>
        </w:rPr>
        <w:t xml:space="preserve">&lt;ctype.h&gt;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printf</w:t>
      </w:r>
      <w:r>
        <w:rPr>
          <w:rStyle w:val="OperatorTok"/>
        </w:rPr>
        <w:t xml:space="preserve">(</w:t>
      </w:r>
      <w:r>
        <w:rPr>
          <w:rStyle w:val="StringTok"/>
        </w:rPr>
        <w:t xml:space="preserve">"Input the word for search: "</w:t>
      </w:r>
      <w:r>
        <w:rPr>
          <w:rStyle w:val="OperatorTok"/>
        </w:rPr>
        <w:t xml:space="preserve">);</w:t>
      </w:r>
      <w:r>
        <w:br/>
      </w:r>
      <w:r>
        <w:rPr>
          <w:rStyle w:val="NormalTok"/>
        </w:rPr>
        <w:t xml:space="preserve">    scanf</w:t>
      </w:r>
      <w:r>
        <w:rPr>
          <w:rStyle w:val="OperatorTok"/>
        </w:rPr>
        <w:t xml:space="preserve">(</w:t>
      </w:r>
      <w:r>
        <w:rPr>
          <w:rStyle w:val="StringTok"/>
        </w:rPr>
        <w:t xml:space="preserve">"</w:t>
      </w:r>
      <w:r>
        <w:rPr>
          <w:rStyle w:val="SpecialCharTok"/>
        </w:rPr>
        <w:t xml:space="preserve">%s</w:t>
      </w:r>
      <w:r>
        <w:rPr>
          <w:rStyle w:val="StringTok"/>
        </w:rPr>
        <w:t xml:space="preserve">"</w:t>
      </w:r>
      <w:r>
        <w:rPr>
          <w:rStyle w:val="OperatorTok"/>
        </w:rPr>
        <w:t xml:space="preserve">,</w:t>
      </w:r>
      <w:r>
        <w:rPr>
          <w:rStyle w:val="NormalTok"/>
        </w:rPr>
        <w:t xml:space="preserve"> word</w:t>
      </w:r>
      <w:r>
        <w:rPr>
          <w:rStyle w:val="OperatorTok"/>
        </w:rPr>
        <w:t xml:space="preserve">);</w:t>
      </w:r>
      <w:r>
        <w:br/>
      </w:r>
      <w:r>
        <w:rPr>
          <w:rStyle w:val="NormalTok"/>
        </w:rPr>
        <w:t xml:space="preserve">    </w:t>
      </w:r>
      <w:r>
        <w:rPr>
          <w:rStyle w:val="DataTypeTok"/>
        </w:rPr>
        <w:t xml:space="preserve">int</w:t>
      </w:r>
      <w:r>
        <w:rPr>
          <w:rStyle w:val="NormalTok"/>
        </w:rPr>
        <w:t xml:space="preserve"> l_word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word</w:t>
      </w:r>
      <w:r>
        <w:rPr>
          <w:rStyle w:val="OperatorTok"/>
        </w:rPr>
        <w:t xml:space="preserve">);</w:t>
      </w:r>
      <w:r>
        <w:br/>
      </w:r>
      <w:r>
        <w:rPr>
          <w:rStyle w:val="NormalTok"/>
        </w:rPr>
        <w:t xml:space="preserve">    </w:t>
      </w:r>
      <w:r>
        <w:rPr>
          <w:rStyle w:val="DataTypeTok"/>
        </w:rPr>
        <w:t xml:space="preserve">FILE</w:t>
      </w:r>
      <w:r>
        <w:rPr>
          <w:rStyle w:val="NormalTok"/>
        </w:rPr>
        <w:t xml:space="preserve"> </w:t>
      </w:r>
      <w:r>
        <w:rPr>
          <w:rStyle w:val="OperatorTok"/>
        </w:rPr>
        <w:t xml:space="preserve">*</w:t>
      </w:r>
      <w:r>
        <w:rPr>
          <w:rStyle w:val="NormalTok"/>
        </w:rPr>
        <w:t xml:space="preserve">fp</w:t>
      </w:r>
      <w:r>
        <w:rPr>
          <w:rStyle w:val="OperatorTok"/>
        </w:rPr>
        <w:t xml:space="preserve">;</w:t>
      </w:r>
      <w:r>
        <w:br/>
      </w:r>
      <w:r>
        <w:br/>
      </w:r>
      <w:r>
        <w:rPr>
          <w:rStyle w:val="NormalTok"/>
        </w:rPr>
        <w:t xml:space="preserve">    fp </w:t>
      </w:r>
      <w:r>
        <w:rPr>
          <w:rStyle w:val="OperatorTok"/>
        </w:rPr>
        <w:t xml:space="preserve">=</w:t>
      </w:r>
      <w:r>
        <w:rPr>
          <w:rStyle w:val="NormalTok"/>
        </w:rPr>
        <w:t xml:space="preserve"> fopen</w:t>
      </w:r>
      <w:r>
        <w:rPr>
          <w:rStyle w:val="OperatorTok"/>
        </w:rPr>
        <w:t xml:space="preserve">(</w:t>
      </w:r>
      <w:r>
        <w:rPr>
          <w:rStyle w:val="StringTok"/>
        </w:rPr>
        <w:t xml:space="preserve">"text.txt"</w:t>
      </w:r>
      <w:r>
        <w:rPr>
          <w:rStyle w:val="OperatorTok"/>
        </w:rPr>
        <w:t xml:space="preserve">,</w:t>
      </w:r>
      <w:r>
        <w:rPr>
          <w:rStyle w:val="NormalTok"/>
        </w:rPr>
        <w:t xml:space="preserve"> </w:t>
      </w:r>
      <w:r>
        <w:rPr>
          <w:rStyle w:val="StringTok"/>
        </w:rPr>
        <w:t xml:space="preserve">"r+"</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fp</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"Error of file opening.</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CommentTok"/>
        </w:rPr>
        <w:t xml:space="preserve">// highlight-start</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fgets</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fp</w:t>
      </w:r>
      <w:r>
        <w:rPr>
          <w:rStyle w:val="OperatorTok"/>
        </w:rPr>
        <w:t xml:space="preserve">))</w:t>
      </w:r>
      <w:r>
        <w:rPr>
          <w:rStyle w:val="NormalTok"/>
        </w:rPr>
        <w:t xml:space="preserve">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line</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strstr</w:t>
      </w:r>
      <w:r>
        <w:rPr>
          <w:rStyle w:val="OperatorTok"/>
        </w:rPr>
        <w:t xml:space="preserve">(</w:t>
      </w:r>
      <w:r>
        <w:rPr>
          <w:rStyle w:val="NormalTok"/>
        </w:rPr>
        <w:t xml:space="preserve">p</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c </w:t>
      </w:r>
      <w:r>
        <w:rPr>
          <w:rStyle w:val="OperatorTok"/>
        </w:rPr>
        <w:t xml:space="preserve">=</w:t>
      </w:r>
      <w:r>
        <w:rPr>
          <w:rStyle w:val="NormalTok"/>
        </w:rPr>
        <w:t xml:space="preserve"> p</w:t>
      </w:r>
      <w:r>
        <w:rPr>
          <w:rStyle w:val="OperatorTok"/>
        </w:rPr>
        <w:t xml:space="preserve">;</w:t>
      </w:r>
      <w:r>
        <w:rPr>
          <w:rStyle w:val="NormalTok"/>
        </w:rPr>
        <w:t xml:space="preserve">    </w:t>
      </w:r>
      <w:r>
        <w:rPr>
          <w:rStyle w:val="CommentTok"/>
        </w:rPr>
        <w:t xml:space="preserve">// с-начало подстроки совпадения</w:t>
      </w:r>
      <w:r>
        <w:br/>
      </w:r>
      <w:r>
        <w:rPr>
          <w:rStyle w:val="NormalTok"/>
        </w:rPr>
        <w:t xml:space="preserve">            p </w:t>
      </w:r>
      <w:r>
        <w:rPr>
          <w:rStyle w:val="OperatorTok"/>
        </w:rPr>
        <w:t xml:space="preserve">+=</w:t>
      </w:r>
      <w:r>
        <w:rPr>
          <w:rStyle w:val="NormalTok"/>
        </w:rPr>
        <w:t xml:space="preserve"> l_word</w:t>
      </w:r>
      <w:r>
        <w:rPr>
          <w:rStyle w:val="OperatorTok"/>
        </w:rPr>
        <w:t xml:space="preserve">;</w:t>
      </w:r>
      <w:r>
        <w:rPr>
          <w:rStyle w:val="NormalTok"/>
        </w:rPr>
        <w:t xml:space="preserve">    </w:t>
      </w:r>
      <w:r>
        <w:rPr>
          <w:rStyle w:val="CommentTok"/>
        </w:rPr>
        <w:t xml:space="preserve">// р-конец подстроки совпадения</w:t>
      </w:r>
      <w:r>
        <w:br/>
      </w:r>
      <w:r>
        <w:rPr>
          <w:rStyle w:val="NormalTok"/>
        </w:rPr>
        <w:t xml:space="preserve">            </w:t>
      </w:r>
      <w:r>
        <w:rPr>
          <w:rStyle w:val="CommentTok"/>
        </w:rPr>
        <w:t xml:space="preserve">// подстрока не в начале строки?</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 </w:t>
      </w:r>
      <w:r>
        <w:rPr>
          <w:rStyle w:val="OperatorTok"/>
        </w:rPr>
        <w:t xml:space="preserve">!=</w:t>
      </w:r>
      <w:r>
        <w:rPr>
          <w:rStyle w:val="NormalTok"/>
        </w:rPr>
        <w:t xml:space="preserve"> line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символ перед подстрокой совпадения не разделитель?</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ispunct</w:t>
      </w:r>
      <w:r>
        <w:rPr>
          <w:rStyle w:val="OperatorTok"/>
        </w:rPr>
        <w:t xml:space="preserve">(*(</w:t>
      </w:r>
      <w:r>
        <w:rPr>
          <w:rStyle w:val="NormalTok"/>
        </w:rPr>
        <w:t xml:space="preserve">c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isspace</w:t>
      </w:r>
      <w:r>
        <w:rPr>
          <w:rStyle w:val="OperatorTok"/>
        </w:rPr>
        <w:t xml:space="preserve">(*(</w:t>
      </w:r>
      <w:r>
        <w:rPr>
          <w:rStyle w:val="NormalTok"/>
        </w:rPr>
        <w:t xml:space="preserve">c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continue</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CommentTok"/>
        </w:rPr>
        <w:t xml:space="preserve">// символ после слова разделитель?</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ispunct</w:t>
      </w:r>
      <w:r>
        <w:rPr>
          <w:rStyle w:val="OperatorTok"/>
        </w:rPr>
        <w:t xml:space="preserve">(*</w:t>
      </w:r>
      <w:r>
        <w:rPr>
          <w:rStyle w:val="NormalTok"/>
        </w:rPr>
        <w:t xml:space="preserve">p</w:t>
      </w:r>
      <w:r>
        <w:rPr>
          <w:rStyle w:val="OperatorTok"/>
        </w:rPr>
        <w:t xml:space="preserve">)</w:t>
      </w:r>
      <w:r>
        <w:rPr>
          <w:rStyle w:val="NormalTok"/>
        </w:rPr>
        <w:t xml:space="preserve"> </w:t>
      </w:r>
      <w:r>
        <w:rPr>
          <w:rStyle w:val="OperatorTok"/>
        </w:rPr>
        <w:t xml:space="preserve">||</w:t>
      </w:r>
      <w:r>
        <w:rPr>
          <w:rStyle w:val="NormalTok"/>
        </w:rPr>
        <w:t xml:space="preserve"> isspace</w:t>
      </w:r>
      <w:r>
        <w:rPr>
          <w:rStyle w:val="OperatorTok"/>
        </w:rPr>
        <w:t xml:space="preserve">(*</w:t>
      </w:r>
      <w:r>
        <w:rPr>
          <w:rStyle w:val="NormalTok"/>
        </w:rPr>
        <w:t xml:space="preserve">p</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w:t>
      </w:r>
      <w:r>
        <w:rPr>
          <w:rStyle w:val="CharTok"/>
        </w:rPr>
        <w:t xml:space="preserve">'</w:t>
      </w:r>
      <w:r>
        <w:rPr>
          <w:rStyle w:val="SpecialCharTok"/>
        </w:rPr>
        <w:t xml:space="preserve">\0</w:t>
      </w:r>
      <w:r>
        <w:rPr>
          <w:rStyle w:val="CharTok"/>
        </w:rPr>
        <w:t xml:space="preserv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подстрока – отдельное слово</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"Number of entering word: </w:t>
      </w:r>
      <w:r>
        <w:rPr>
          <w:rStyle w:val="SpecialCharTok"/>
        </w:rPr>
        <w:t xml:space="preserve">%d</w:t>
      </w:r>
      <w:r>
        <w:rPr>
          <w:rStyle w:val="StringTok"/>
        </w:rPr>
        <w:t xml:space="preserve">"</w:t>
      </w:r>
      <w:r>
        <w:rPr>
          <w:rStyle w:val="OperatorTok"/>
        </w:rPr>
        <w:t xml:space="preserve">,</w:t>
      </w:r>
      <w:r>
        <w:rPr>
          <w:rStyle w:val="NormalTok"/>
        </w:rPr>
        <w:t xml:space="preserve"> count</w:t>
      </w:r>
      <w:r>
        <w:rPr>
          <w:rStyle w:val="OperatorTok"/>
        </w:rPr>
        <w:t xml:space="preserve">);</w:t>
      </w:r>
      <w:r>
        <w:br/>
      </w:r>
      <w:r>
        <w:rPr>
          <w:rStyle w:val="CommentTok"/>
        </w:rPr>
        <w:t xml:space="preserve">// highlight-end</w:t>
      </w:r>
      <w:r>
        <w:br/>
      </w:r>
      <w:r>
        <w:rPr>
          <w:rStyle w:val="NormalTok"/>
        </w:rPr>
        <w:t xml:space="preserve">    fclose</w:t>
      </w:r>
      <w:r>
        <w:rPr>
          <w:rStyle w:val="OperatorTok"/>
        </w:rPr>
        <w:t xml:space="preserve">(</w:t>
      </w:r>
      <w:r>
        <w:rPr>
          <w:rStyle w:val="NormalTok"/>
        </w:rPr>
        <w:t xml:space="preserve">fp</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Здесь вводится служебная переменная c для хранения адреса начала вхождения подстроки. Символы, ограничивающие слово, проверяются с помощью функций</w:t>
      </w:r>
      <w:r>
        <w:t xml:space="preserve"> </w:t>
      </w:r>
      <w:r>
        <w:rPr>
          <w:rStyle w:val="VerbatimChar"/>
        </w:rPr>
        <w:t xml:space="preserve">ispunct</w:t>
      </w:r>
      <w:r>
        <w:t xml:space="preserve"> </w:t>
      </w:r>
      <w:r>
        <w:t xml:space="preserve">и</w:t>
      </w:r>
      <w:r>
        <w:t xml:space="preserve"> </w:t>
      </w:r>
      <w:r>
        <w:rPr>
          <w:rStyle w:val="VerbatimChar"/>
        </w:rPr>
        <w:t xml:space="preserve">isspace</w:t>
      </w:r>
      <w:r>
        <w:t xml:space="preserve">, прототипы которых хранятся в заголовочном файле</w:t>
      </w:r>
      <w:r>
        <w:t xml:space="preserve"> </w:t>
      </w:r>
      <w:r>
        <w:rPr>
          <w:rStyle w:val="VerbatimChar"/>
        </w:rPr>
        <w:t xml:space="preserve">&lt;ctype.h&gt;</w:t>
      </w:r>
      <w:r>
        <w:t xml:space="preserve">. Символ, стоящий после слова, проверяется также на признак конца строки (для случая, когда искомое слово находится в конце строки).</w:t>
      </w:r>
    </w:p>
    <w:bookmarkEnd w:id="224"/>
    <w:bookmarkStart w:id="228" w:name="c-7"/>
    <w:p>
      <w:pPr>
        <w:pStyle w:val="Heading4"/>
      </w:pPr>
      <w:r>
        <w:t xml:space="preserve">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&lt;fstream&gt;</w:t>
      </w:r>
      <w:r>
        <w:br/>
      </w:r>
      <w:r>
        <w:rPr>
          <w:rStyle w:val="PreprocessorTok"/>
        </w:rPr>
        <w:t xml:space="preserve">#include </w:t>
      </w:r>
      <w:r>
        <w:rPr>
          <w:rStyle w:val="ImportTok"/>
        </w:rPr>
        <w:t xml:space="preserve">&lt;string&gt;</w:t>
      </w:r>
      <w:r>
        <w:br/>
      </w:r>
      <w:r>
        <w:rPr>
          <w:rStyle w:val="PreprocessorTok"/>
        </w:rPr>
        <w:t xml:space="preserve">#include </w:t>
      </w:r>
      <w:r>
        <w:rPr>
          <w:rStyle w:val="ImportTok"/>
        </w:rPr>
        <w:t xml:space="preserve">&lt;cctype&gt;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"Input the word for search: "</w:t>
      </w:r>
      <w:r>
        <w:rPr>
          <w:rStyle w:val="OperatorTok"/>
        </w:rPr>
        <w:t xml:space="preserve">;</w:t>
      </w:r>
      <w:r>
        <w:br/>
      </w:r>
      <w:r>
        <w:rPr>
          <w:rStyle w:val="NormalTok"/>
        </w:rPr>
        <w:t xml:space="preserve">    cin </w:t>
      </w:r>
      <w:r>
        <w:rPr>
          <w:rStyle w:val="OperatorTok"/>
        </w:rPr>
        <w:t xml:space="preserve">&gt;&gt;</w:t>
      </w:r>
      <w:r>
        <w:rPr>
          <w:rStyle w:val="NormalTok"/>
        </w:rPr>
        <w:t xml:space="preserve"> word</w:t>
      </w:r>
      <w:r>
        <w:rPr>
          <w:rStyle w:val="OperatorTok"/>
        </w:rPr>
        <w:t xml:space="preserve">;</w:t>
      </w:r>
      <w:r>
        <w:br/>
      </w:r>
      <w:r>
        <w:rPr>
          <w:rStyle w:val="CommentTok"/>
        </w:rPr>
        <w:t xml:space="preserve">// highlight-start</w:t>
      </w:r>
      <w:r>
        <w:br/>
      </w:r>
      <w:r>
        <w:rPr>
          <w:rStyle w:val="NormalTok"/>
        </w:rPr>
        <w:t xml:space="preserve">    </w:t>
      </w:r>
      <w:r>
        <w:rPr>
          <w:rStyle w:val="DataTypeTok"/>
        </w:rPr>
        <w:t xml:space="preserve">int</w:t>
      </w:r>
      <w:r>
        <w:rPr>
          <w:rStyle w:val="NormalTok"/>
        </w:rPr>
        <w:t xml:space="preserve"> l_word </w:t>
      </w:r>
      <w:r>
        <w:rPr>
          <w:rStyle w:val="OperatorTok"/>
        </w:rPr>
        <w:t xml:space="preserve">=</w:t>
      </w:r>
      <w:r>
        <w:rPr>
          <w:rStyle w:val="NormalTok"/>
        </w:rPr>
        <w:t xml:space="preserve"> </w:t>
      </w:r>
      <w:r>
        <w:rPr>
          <w:rStyle w:val="OperatorTok"/>
        </w:rPr>
        <w:t xml:space="preserve">(</w:t>
      </w:r>
      <w:r>
        <w:rPr>
          <w:rStyle w:val="DataTypeTok"/>
        </w:rPr>
        <w:t xml:space="preserve">int</w:t>
      </w:r>
      <w:r>
        <w:rPr>
          <w:rStyle w:val="OperatorTok"/>
        </w:rPr>
        <w:t xml:space="preserve">)</w:t>
      </w:r>
      <w:r>
        <w:rPr>
          <w:rStyle w:val="NormalTok"/>
        </w:rPr>
        <w:t xml:space="preserve"> strlen</w:t>
      </w:r>
      <w:r>
        <w:rPr>
          <w:rStyle w:val="OperatorTok"/>
        </w:rPr>
        <w:t xml:space="preserve">(</w:t>
      </w:r>
      <w:r>
        <w:rPr>
          <w:rStyle w:val="NormalTok"/>
        </w:rPr>
        <w:t xml:space="preserve">word</w:t>
      </w:r>
      <w:r>
        <w:rPr>
          <w:rStyle w:val="OperatorTok"/>
        </w:rPr>
        <w:t xml:space="preserve">);</w:t>
      </w:r>
      <w:r>
        <w:br/>
      </w:r>
      <w:r>
        <w:rPr>
          <w:rStyle w:val="CommentTok"/>
        </w:rPr>
        <w:t xml:space="preserve">// highlight-end</w:t>
      </w:r>
      <w:r>
        <w:br/>
      </w:r>
      <w:r>
        <w:rPr>
          <w:rStyle w:val="NormalTok"/>
        </w:rPr>
        <w:t xml:space="preserve">    ifstream fin</w:t>
      </w:r>
      <w:r>
        <w:rPr>
          <w:rStyle w:val="OperatorTok"/>
        </w:rPr>
        <w:t xml:space="preserve">(</w:t>
      </w:r>
      <w:r>
        <w:rPr>
          <w:rStyle w:val="StringTok"/>
        </w:rPr>
        <w:t xml:space="preserve">"text.txt"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"Error of file opening."</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CommentTok"/>
        </w:rPr>
        <w:t xml:space="preserve">// highlight-start</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getline</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line</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strstr</w:t>
      </w:r>
      <w:r>
        <w:rPr>
          <w:rStyle w:val="OperatorTok"/>
        </w:rPr>
        <w:t xml:space="preserve">(</w:t>
      </w:r>
      <w:r>
        <w:rPr>
          <w:rStyle w:val="NormalTok"/>
        </w:rPr>
        <w:t xml:space="preserve">p</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c </w:t>
      </w:r>
      <w:r>
        <w:rPr>
          <w:rStyle w:val="OperatorTok"/>
        </w:rPr>
        <w:t xml:space="preserve">=</w:t>
      </w:r>
      <w:r>
        <w:rPr>
          <w:rStyle w:val="NormalTok"/>
        </w:rPr>
        <w:t xml:space="preserve"> p</w:t>
      </w:r>
      <w:r>
        <w:rPr>
          <w:rStyle w:val="OperatorTok"/>
        </w:rPr>
        <w:t xml:space="preserve">;</w:t>
      </w:r>
      <w:r>
        <w:rPr>
          <w:rStyle w:val="NormalTok"/>
        </w:rPr>
        <w:t xml:space="preserve">    </w:t>
      </w:r>
      <w:r>
        <w:rPr>
          <w:rStyle w:val="CommentTok"/>
        </w:rPr>
        <w:t xml:space="preserve">// с-начало подстроки совпадения</w:t>
      </w:r>
      <w:r>
        <w:br/>
      </w:r>
      <w:r>
        <w:rPr>
          <w:rStyle w:val="NormalTok"/>
        </w:rPr>
        <w:t xml:space="preserve">            p </w:t>
      </w:r>
      <w:r>
        <w:rPr>
          <w:rStyle w:val="OperatorTok"/>
        </w:rPr>
        <w:t xml:space="preserve">+=</w:t>
      </w:r>
      <w:r>
        <w:rPr>
          <w:rStyle w:val="NormalTok"/>
        </w:rPr>
        <w:t xml:space="preserve"> l_word</w:t>
      </w:r>
      <w:r>
        <w:rPr>
          <w:rStyle w:val="OperatorTok"/>
        </w:rPr>
        <w:t xml:space="preserve">;</w:t>
      </w:r>
      <w:r>
        <w:rPr>
          <w:rStyle w:val="NormalTok"/>
        </w:rPr>
        <w:t xml:space="preserve">    </w:t>
      </w:r>
      <w:r>
        <w:rPr>
          <w:rStyle w:val="CommentTok"/>
        </w:rPr>
        <w:t xml:space="preserve">// р-конец подстроки совпадения</w:t>
      </w:r>
      <w:r>
        <w:br/>
      </w:r>
      <w:r>
        <w:rPr>
          <w:rStyle w:val="NormalTok"/>
        </w:rPr>
        <w:t xml:space="preserve">            </w:t>
      </w:r>
      <w:r>
        <w:rPr>
          <w:rStyle w:val="CommentTok"/>
        </w:rPr>
        <w:t xml:space="preserve">// подстрока не в начале строки?</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c </w:t>
      </w:r>
      <w:r>
        <w:rPr>
          <w:rStyle w:val="OperatorTok"/>
        </w:rPr>
        <w:t xml:space="preserve">!=</w:t>
      </w:r>
      <w:r>
        <w:rPr>
          <w:rStyle w:val="NormalTok"/>
        </w:rPr>
        <w:t xml:space="preserve"> line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символ перед подстрокой совпадения не разделитель?</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ispunct</w:t>
      </w:r>
      <w:r>
        <w:rPr>
          <w:rStyle w:val="OperatorTok"/>
        </w:rPr>
        <w:t xml:space="preserve">(*(</w:t>
      </w:r>
      <w:r>
        <w:rPr>
          <w:rStyle w:val="NormalTok"/>
        </w:rPr>
        <w:t xml:space="preserve">c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&amp;&amp;</w:t>
      </w:r>
      <w:r>
        <w:rPr>
          <w:rStyle w:val="NormalTok"/>
        </w:rPr>
        <w:t xml:space="preserve"> </w:t>
      </w:r>
      <w:r>
        <w:rPr>
          <w:rStyle w:val="OperatorTok"/>
        </w:rPr>
        <w:t xml:space="preserve">!</w:t>
      </w:r>
      <w:r>
        <w:rPr>
          <w:rStyle w:val="NormalTok"/>
        </w:rPr>
        <w:t xml:space="preserve">isspace</w:t>
      </w:r>
      <w:r>
        <w:rPr>
          <w:rStyle w:val="OperatorTok"/>
        </w:rPr>
        <w:t xml:space="preserve">(*(</w:t>
      </w:r>
      <w:r>
        <w:rPr>
          <w:rStyle w:val="NormalTok"/>
        </w:rPr>
        <w:t xml:space="preserve">c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continue</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CommentTok"/>
        </w:rPr>
        <w:t xml:space="preserve">// символ после слова разделитель?</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ispunct</w:t>
      </w:r>
      <w:r>
        <w:rPr>
          <w:rStyle w:val="OperatorTok"/>
        </w:rPr>
        <w:t xml:space="preserve">(*</w:t>
      </w:r>
      <w:r>
        <w:rPr>
          <w:rStyle w:val="NormalTok"/>
        </w:rPr>
        <w:t xml:space="preserve">p</w:t>
      </w:r>
      <w:r>
        <w:rPr>
          <w:rStyle w:val="OperatorTok"/>
        </w:rPr>
        <w:t xml:space="preserve">)</w:t>
      </w:r>
      <w:r>
        <w:rPr>
          <w:rStyle w:val="NormalTok"/>
        </w:rPr>
        <w:t xml:space="preserve"> </w:t>
      </w:r>
      <w:r>
        <w:rPr>
          <w:rStyle w:val="OperatorTok"/>
        </w:rPr>
        <w:t xml:space="preserve">||</w:t>
      </w:r>
      <w:r>
        <w:rPr>
          <w:rStyle w:val="NormalTok"/>
        </w:rPr>
        <w:t xml:space="preserve"> isspace</w:t>
      </w:r>
      <w:r>
        <w:rPr>
          <w:rStyle w:val="OperatorTok"/>
        </w:rPr>
        <w:t xml:space="preserve">(*</w:t>
      </w:r>
      <w:r>
        <w:rPr>
          <w:rStyle w:val="NormalTok"/>
        </w:rPr>
        <w:t xml:space="preserve">p</w:t>
      </w:r>
      <w:r>
        <w:rPr>
          <w:rStyle w:val="OperatorTok"/>
        </w:rPr>
        <w:t xml:space="preserve">)</w:t>
      </w:r>
      <w:r>
        <w:rPr>
          <w:rStyle w:val="NormalTok"/>
        </w:rPr>
        <w:t xml:space="preserve"> </w:t>
      </w:r>
      <w:r>
        <w:rPr>
          <w:rStyle w:val="OperatorTok"/>
        </w:rPr>
        <w:t xml:space="preserve">||</w:t>
      </w:r>
      <w:r>
        <w:rPr>
          <w:rStyle w:val="NormalTok"/>
        </w:rPr>
        <w:t xml:space="preserve"> </w:t>
      </w:r>
      <w:r>
        <w:rPr>
          <w:rStyle w:val="OperatorTok"/>
        </w:rPr>
        <w:t xml:space="preserve">(*</w:t>
      </w:r>
      <w:r>
        <w:rPr>
          <w:rStyle w:val="NormalTok"/>
        </w:rPr>
        <w:t xml:space="preserve">p </w:t>
      </w:r>
      <w:r>
        <w:rPr>
          <w:rStyle w:val="OperatorTok"/>
        </w:rPr>
        <w:t xml:space="preserve">==</w:t>
      </w:r>
      <w:r>
        <w:rPr>
          <w:rStyle w:val="NormalTok"/>
        </w:rPr>
        <w:t xml:space="preserve"> </w:t>
      </w:r>
      <w:r>
        <w:rPr>
          <w:rStyle w:val="CharTok"/>
        </w:rPr>
        <w:t xml:space="preserve">'</w:t>
      </w:r>
      <w:r>
        <w:rPr>
          <w:rStyle w:val="SpecialCharTok"/>
        </w:rPr>
        <w:t xml:space="preserve">\0</w:t>
      </w:r>
      <w:r>
        <w:rPr>
          <w:rStyle w:val="CharTok"/>
        </w:rPr>
        <w:t xml:space="preserv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подстрока – отдельное слово</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"Number of entering word: "</w:t>
      </w:r>
      <w:r>
        <w:rPr>
          <w:rStyle w:val="NormalTok"/>
        </w:rPr>
        <w:t xml:space="preserve"> </w:t>
      </w:r>
      <w:r>
        <w:rPr>
          <w:rStyle w:val="OperatorTok"/>
        </w:rPr>
        <w:t xml:space="preserve">&lt;&lt;</w:t>
      </w:r>
      <w:r>
        <w:rPr>
          <w:rStyle w:val="NormalTok"/>
        </w:rPr>
        <w:t xml:space="preserve"> count </w:t>
      </w:r>
      <w:r>
        <w:rPr>
          <w:rStyle w:val="OperatorTok"/>
        </w:rPr>
        <w:t xml:space="preserve">&lt;&lt;</w:t>
      </w:r>
      <w:r>
        <w:rPr>
          <w:rStyle w:val="NormalTok"/>
        </w:rPr>
        <w:t xml:space="preserve"> endl</w:t>
      </w:r>
      <w:r>
        <w:rPr>
          <w:rStyle w:val="OperatorTok"/>
        </w:rPr>
        <w:t xml:space="preserve">;</w:t>
      </w:r>
      <w:r>
        <w:br/>
      </w:r>
      <w:r>
        <w:rPr>
          <w:rStyle w:val="CommentTok"/>
        </w:rPr>
        <w:t xml:space="preserve">// highlight-end</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Здесь вводится служебная переменная c для хранения адреса начала вхождения подстроки. Символы, ограничивающие слово, проверяются с помощью функций</w:t>
      </w:r>
      <w:r>
        <w:t xml:space="preserve"> </w:t>
      </w:r>
      <w:r>
        <w:rPr>
          <w:rStyle w:val="VerbatimChar"/>
        </w:rPr>
        <w:t xml:space="preserve">ispunct</w:t>
      </w:r>
      <w:r>
        <w:t xml:space="preserve"> </w:t>
      </w:r>
      <w:r>
        <w:t xml:space="preserve">и</w:t>
      </w:r>
      <w:r>
        <w:t xml:space="preserve"> </w:t>
      </w:r>
      <w:r>
        <w:rPr>
          <w:rStyle w:val="VerbatimChar"/>
        </w:rPr>
        <w:t xml:space="preserve">isspace</w:t>
      </w:r>
      <w:r>
        <w:t xml:space="preserve">, прототипы которых хранятся в заголовочном файле</w:t>
      </w:r>
      <w:r>
        <w:t xml:space="preserve"> </w:t>
      </w:r>
      <w:r>
        <w:rPr>
          <w:rStyle w:val="VerbatimChar"/>
        </w:rPr>
        <w:t xml:space="preserve">&lt;cctype&gt;</w:t>
      </w:r>
      <w:r>
        <w:t xml:space="preserve">. Символ, стоящий после слова, проверяется также на признак конца строки (для случая, когда искомое слово находится в конце строки).</w:t>
      </w:r>
    </w:p>
    <w:bookmarkEnd w:id="225"/>
    <w:bookmarkEnd w:id="226"/>
    <w:bookmarkStart w:id="229" w:name="тестирование"/>
    <w:p>
      <w:pPr>
        <w:pStyle w:val="Heading3"/>
      </w:pPr>
      <w:r>
        <w:t xml:space="preserve">Тестирование</w:t>
      </w:r>
    </w:p>
    <w:p>
      <w:pPr>
        <w:pStyle w:val="FirstParagraph"/>
      </w:pPr>
      <w:r>
        <w:t xml:space="preserve">Для тестирования программы требуется создать файл с текстом, в котором заданное слово встречается:</w:t>
      </w:r>
    </w:p>
    <w:p>
      <w:pPr>
        <w:numPr>
          <w:ilvl w:val="0"/>
          <w:numId w:val="133"/>
        </w:numPr>
        <w:pStyle w:val="Compact"/>
      </w:pPr>
      <w:r>
        <w:t xml:space="preserve">в начале строки;</w:t>
      </w:r>
    </w:p>
    <w:p>
      <w:pPr>
        <w:numPr>
          <w:ilvl w:val="0"/>
          <w:numId w:val="133"/>
        </w:numPr>
        <w:pStyle w:val="Compact"/>
      </w:pPr>
      <w:r>
        <w:t xml:space="preserve">в конце строки;</w:t>
      </w:r>
    </w:p>
    <w:p>
      <w:pPr>
        <w:numPr>
          <w:ilvl w:val="0"/>
          <w:numId w:val="133"/>
        </w:numPr>
        <w:pStyle w:val="Compact"/>
      </w:pPr>
      <w:r>
        <w:t xml:space="preserve">в середине строки;</w:t>
      </w:r>
    </w:p>
    <w:p>
      <w:pPr>
        <w:numPr>
          <w:ilvl w:val="0"/>
          <w:numId w:val="133"/>
        </w:numPr>
        <w:pStyle w:val="Compact"/>
      </w:pPr>
      <w:r>
        <w:t xml:space="preserve">несколько раз в одной строке;</w:t>
      </w:r>
    </w:p>
    <w:p>
      <w:pPr>
        <w:numPr>
          <w:ilvl w:val="0"/>
          <w:numId w:val="133"/>
        </w:numPr>
        <w:pStyle w:val="Compact"/>
      </w:pPr>
      <w:r>
        <w:t xml:space="preserve">как часть других слов, находящаяся в начале, середине и конце этих слов;</w:t>
      </w:r>
    </w:p>
    <w:p>
      <w:pPr>
        <w:numPr>
          <w:ilvl w:val="0"/>
          <w:numId w:val="133"/>
        </w:numPr>
        <w:pStyle w:val="Compact"/>
      </w:pPr>
      <w:r>
        <w:t xml:space="preserve">в скобках, кавычках и других разделителях.</w:t>
      </w:r>
    </w:p>
    <w:p>
      <w:pPr>
        <w:pStyle w:val="FirstParagraph"/>
      </w:pPr>
      <w:r>
        <w:t xml:space="preserve">Длина хотя бы одной из строк должна быть равна</w:t>
      </w:r>
      <w:r>
        <w:t xml:space="preserve"> </w:t>
      </w:r>
      <w:r>
        <w:rPr>
          <w:rStyle w:val="VerbatimChar"/>
        </w:rPr>
        <w:t xml:space="preserve">80</w:t>
      </w:r>
      <w:r>
        <w:t xml:space="preserve"> </w:t>
      </w:r>
      <w:r>
        <w:t xml:space="preserve">символам. Для тестирования программы следует выполнить ее по крайней мере два раза: введя с клавиатуры слово, содержащееся в файле, и слово, которого в нем нет.</w:t>
      </w:r>
    </w:p>
    <w:bookmarkEnd w:id="227"/>
    <w:bookmarkEnd w:id="228"/>
    <w:bookmarkStart w:id="230" w:name="альтернативное-решение"/>
    <w:p>
      <w:pPr>
        <w:pStyle w:val="Heading2"/>
      </w:pPr>
      <w:r>
        <w:t xml:space="preserve">Альтернативное решение</w:t>
      </w:r>
    </w:p>
    <w:p>
      <w:pPr>
        <w:pStyle w:val="FirstParagraph"/>
      </w:pPr>
      <w:r>
        <w:t xml:space="preserve">Давайте теперь рассмотрим другой вариант решения этой задачи. В библиотеке есть функция</w:t>
      </w:r>
      <w:r>
        <w:t xml:space="preserve"> </w:t>
      </w:r>
      <w:r>
        <w:rPr>
          <w:rStyle w:val="VerbatimChar"/>
        </w:rPr>
        <w:t xml:space="preserve">strtok</w:t>
      </w:r>
      <w:r>
        <w:t xml:space="preserve">, которая разбивает переданную ей строку на лексемы в соответствии с заданным набором разделителей. Если мы воспользуемся этой функцией, нам не придется</w:t>
      </w:r>
      <w:r>
        <w:t xml:space="preserve"> </w:t>
      </w:r>
      <w:r>
        <w:t xml:space="preserve">“</w:t>
      </w:r>
      <w:r>
        <w:t xml:space="preserve">вручную</w:t>
      </w:r>
      <w:r>
        <w:t xml:space="preserve">”</w:t>
      </w:r>
      <w:r>
        <w:t xml:space="preserve"> </w:t>
      </w:r>
      <w:r>
        <w:t xml:space="preserve">выделять и проверять начало и конец слова, потребуется лишь сравнить с искомым словом слово, выделенное с помощью</w:t>
      </w:r>
      <w:r>
        <w:t xml:space="preserve"> </w:t>
      </w:r>
      <w:r>
        <w:rPr>
          <w:rStyle w:val="VerbatimChar"/>
        </w:rPr>
        <w:t xml:space="preserve">strtok</w:t>
      </w:r>
      <w:r>
        <w:t xml:space="preserve">. Правда, список разделителей придется задать вручную.</w:t>
      </w:r>
    </w:p>
    <w:p>
      <w:pPr>
        <w:pStyle w:val="BodyText"/>
      </w:pPr>
      <w:r>
        <w:t xml:space="preserve">Первый вызов функции</w:t>
      </w:r>
      <w:r>
        <w:t xml:space="preserve"> </w:t>
      </w:r>
      <w:r>
        <w:rPr>
          <w:rStyle w:val="VerbatimChar"/>
        </w:rPr>
        <w:t xml:space="preserve">strtok</w:t>
      </w:r>
      <w:r>
        <w:t xml:space="preserve"> </w:t>
      </w:r>
      <w:r>
        <w:t xml:space="preserve">в операторе</w:t>
      </w:r>
      <w:r>
        <w:t xml:space="preserve"> </w:t>
      </w:r>
      <w:r>
        <w:rPr>
          <w:rStyle w:val="VerbatimChar"/>
        </w:rPr>
        <w:t xml:space="preserve">1</w:t>
      </w:r>
      <w:r>
        <w:t xml:space="preserve"> </w:t>
      </w:r>
      <w:r>
        <w:t xml:space="preserve">формирует адрес первой лексемы (слова) строки</w:t>
      </w:r>
      <w:r>
        <w:t xml:space="preserve"> </w:t>
      </w:r>
      <w:r>
        <w:rPr>
          <w:rStyle w:val="VerbatimChar"/>
        </w:rPr>
        <w:t xml:space="preserve">line</w:t>
      </w:r>
      <w:r>
        <w:t xml:space="preserve">. Он сохраняется в переменной</w:t>
      </w:r>
      <w:r>
        <w:t xml:space="preserve"> </w:t>
      </w:r>
      <w:r>
        <w:rPr>
          <w:rStyle w:val="VerbatimChar"/>
        </w:rPr>
        <w:t xml:space="preserve">token</w:t>
      </w:r>
      <w:r>
        <w:t xml:space="preserve">. Функция</w:t>
      </w:r>
      <w:r>
        <w:t xml:space="preserve"> </w:t>
      </w:r>
      <w:r>
        <w:rPr>
          <w:rStyle w:val="VerbatimChar"/>
        </w:rPr>
        <w:t xml:space="preserve">strtok</w:t>
      </w:r>
      <w:r>
        <w:t xml:space="preserve"> </w:t>
      </w:r>
      <w:r>
        <w:t xml:space="preserve">заменяет на</w:t>
      </w:r>
      <w:r>
        <w:t xml:space="preserve"> </w:t>
      </w:r>
      <w:r>
        <w:rPr>
          <w:rStyle w:val="VerbatimChar"/>
        </w:rPr>
        <w:t xml:space="preserve">NULL</w:t>
      </w:r>
      <w:r>
        <w:t xml:space="preserve"> </w:t>
      </w:r>
      <w:r>
        <w:t xml:space="preserve">(</w:t>
      </w:r>
      <w:r>
        <w:rPr>
          <w:rStyle w:val="VerbatimChar"/>
        </w:rPr>
        <w:t xml:space="preserve">nullptr</w:t>
      </w:r>
      <w:r>
        <w:t xml:space="preserve">) разделитель, находящийся после найденного слова, поэтому в операторе 2 можно сравнить на равенство искомое и выделенное слово. В операторе</w:t>
      </w:r>
      <w:r>
        <w:t xml:space="preserve"> </w:t>
      </w:r>
      <w:r>
        <w:rPr>
          <w:rStyle w:val="VerbatimChar"/>
        </w:rPr>
        <w:t xml:space="preserve">3</w:t>
      </w:r>
      <w:r>
        <w:t xml:space="preserve"> </w:t>
      </w:r>
      <w:r>
        <w:t xml:space="preserve">выполняется поиск следующей лексемы в той же строке. Для этого следует задать в функции</w:t>
      </w:r>
      <w:r>
        <w:t xml:space="preserve"> </w:t>
      </w:r>
      <w:r>
        <w:rPr>
          <w:rStyle w:val="VerbatimChar"/>
        </w:rPr>
        <w:t xml:space="preserve">strtok</w:t>
      </w:r>
      <w:r>
        <w:t xml:space="preserve"> </w:t>
      </w:r>
      <w:r>
        <w:t xml:space="preserve">в качестве первого параметра</w:t>
      </w:r>
      <w:r>
        <w:t xml:space="preserve"> </w:t>
      </w:r>
      <w:r>
        <w:rPr>
          <w:rStyle w:val="VerbatimChar"/>
        </w:rPr>
        <w:t xml:space="preserve">NULL</w:t>
      </w:r>
      <w:r>
        <w:t xml:space="preserve"> </w:t>
      </w:r>
      <w:r>
        <w:t xml:space="preserve">(</w:t>
      </w:r>
      <w:r>
        <w:rPr>
          <w:rStyle w:val="VerbatimChar"/>
        </w:rPr>
        <w:t xml:space="preserve">nullptr</w:t>
      </w:r>
      <w:r>
        <w:t xml:space="preserve">) (так запрограммирована функция).</w:t>
      </w:r>
    </w:p>
    <w:p>
      <w:pPr>
        <w:pStyle w:val="BodyText"/>
      </w:pPr>
      <w:r>
        <w:t xml:space="preserve">Как видите, программа стала короче и яснее. На этом примере можно видеть, что средства, предоставляемые языком, влияют на алгоритм решения задачи, и поэтому перед тем, как продумывать алгоритм, необходимо эти средства изучить. Представьте, во что бы вылилась программа без использования функций работы со строками и символами!</w:t>
      </w:r>
    </w:p>
    <w:bookmarkStart w:id="231" w:name="c-8"/>
    <w:p>
      <w:pPr>
        <w:pStyle w:val="Heading3"/>
      </w:pPr>
      <w:r>
        <w:t xml:space="preserve">C</w:t>
      </w:r>
    </w:p>
    <w:p>
      <w:pPr>
        <w:pStyle w:val="SourceCode"/>
      </w:pPr>
      <w:r>
        <w:rPr>
          <w:rStyle w:val="PreprocessorTok"/>
        </w:rPr>
        <w:t xml:space="preserve">#include </w:t>
      </w:r>
      <w:r>
        <w:rPr>
          <w:rStyle w:val="ImportTok"/>
        </w:rPr>
        <w:t xml:space="preserve">&lt;stdio.h&gt;</w:t>
      </w:r>
      <w:r>
        <w:br/>
      </w:r>
      <w:r>
        <w:rPr>
          <w:rStyle w:val="PreprocessorTok"/>
        </w:rPr>
        <w:t xml:space="preserve">#include </w:t>
      </w:r>
      <w:r>
        <w:rPr>
          <w:rStyle w:val="ImportTok"/>
        </w:rPr>
        <w:t xml:space="preserve">&lt;string.h&gt;</w:t>
      </w:r>
      <w:r>
        <w:br/>
      </w:r>
      <w:r>
        <w:rPr>
          <w:rStyle w:val="PreprocessorTok"/>
        </w:rPr>
        <w:t xml:space="preserve">#include </w:t>
      </w:r>
      <w:r>
        <w:rPr>
          <w:rStyle w:val="ImportTok"/>
        </w:rPr>
        <w:t xml:space="preserve">&lt;ctype.h&gt;</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w:t>
      </w:r>
      <w:r>
        <w:rPr>
          <w:rStyle w:val="DataTypeTok"/>
        </w:rPr>
        <w:t xml:space="preserve">const</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delims </w:t>
      </w:r>
      <w:r>
        <w:rPr>
          <w:rStyle w:val="OperatorTok"/>
        </w:rPr>
        <w:t xml:space="preserve">=</w:t>
      </w:r>
      <w:r>
        <w:rPr>
          <w:rStyle w:val="NormalTok"/>
        </w:rPr>
        <w:t xml:space="preserve"> </w:t>
      </w:r>
      <w:r>
        <w:rPr>
          <w:rStyle w:val="StringTok"/>
        </w:rPr>
        <w:t xml:space="preserve">".,!? /&lt;&gt;|)(*::</w:t>
      </w:r>
      <w:r>
        <w:rPr>
          <w:rStyle w:val="SpecialCharTok"/>
        </w:rPr>
        <w:t xml:space="preserve">\"</w:t>
      </w:r>
      <w:r>
        <w:rPr>
          <w:rStyle w:val="StringTok"/>
        </w:rPr>
        <w:t xml:space="preserve">"</w:t>
      </w:r>
      <w:r>
        <w:rPr>
          <w:rStyle w:val="OperatorTok"/>
        </w:rPr>
        <w:t xml:space="preserve">;</w:t>
      </w:r>
      <w:r>
        <w:br/>
      </w:r>
      <w:r>
        <w:rPr>
          <w:rStyle w:val="NormalTok"/>
        </w:rPr>
        <w:t xml:space="preserve">    printf</w:t>
      </w:r>
      <w:r>
        <w:rPr>
          <w:rStyle w:val="OperatorTok"/>
        </w:rPr>
        <w:t xml:space="preserve">(</w:t>
      </w:r>
      <w:r>
        <w:rPr>
          <w:rStyle w:val="StringTok"/>
        </w:rPr>
        <w:t xml:space="preserve">"Input the word for search: "</w:t>
      </w:r>
      <w:r>
        <w:rPr>
          <w:rStyle w:val="OperatorTok"/>
        </w:rPr>
        <w:t xml:space="preserve">);</w:t>
      </w:r>
      <w:r>
        <w:br/>
      </w:r>
      <w:r>
        <w:rPr>
          <w:rStyle w:val="NormalTok"/>
        </w:rPr>
        <w:t xml:space="preserve">    scanf</w:t>
      </w:r>
      <w:r>
        <w:rPr>
          <w:rStyle w:val="OperatorTok"/>
        </w:rPr>
        <w:t xml:space="preserve">(</w:t>
      </w:r>
      <w:r>
        <w:rPr>
          <w:rStyle w:val="StringTok"/>
        </w:rPr>
        <w:t xml:space="preserve">"%s"</w:t>
      </w:r>
      <w:r>
        <w:rPr>
          <w:rStyle w:val="OperatorTok"/>
        </w:rPr>
        <w:t xml:space="preserve">,</w:t>
      </w:r>
      <w:r>
        <w:rPr>
          <w:rStyle w:val="NormalTok"/>
        </w:rPr>
        <w:t xml:space="preserve"> word</w:t>
      </w:r>
      <w:r>
        <w:rPr>
          <w:rStyle w:val="OperatorTok"/>
        </w:rPr>
        <w:t xml:space="preserve">);</w:t>
      </w:r>
      <w:r>
        <w:br/>
      </w:r>
      <w:r>
        <w:rPr>
          <w:rStyle w:val="NormalTok"/>
        </w:rPr>
        <w:t xml:space="preserve">    </w:t>
      </w:r>
      <w:r>
        <w:rPr>
          <w:rStyle w:val="DataTypeTok"/>
        </w:rPr>
        <w:t xml:space="preserve">FILE</w:t>
      </w:r>
      <w:r>
        <w:rPr>
          <w:rStyle w:val="NormalTok"/>
        </w:rPr>
        <w:t xml:space="preserve"> </w:t>
      </w:r>
      <w:r>
        <w:rPr>
          <w:rStyle w:val="OperatorTok"/>
        </w:rPr>
        <w:t xml:space="preserve">*</w:t>
      </w:r>
      <w:r>
        <w:rPr>
          <w:rStyle w:val="NormalTok"/>
        </w:rPr>
        <w:t xml:space="preserve">fp</w:t>
      </w:r>
      <w:r>
        <w:rPr>
          <w:rStyle w:val="OperatorTok"/>
        </w:rPr>
        <w:t xml:space="preserve">;</w:t>
      </w:r>
      <w:r>
        <w:br/>
      </w:r>
      <w:r>
        <w:br/>
      </w:r>
      <w:r>
        <w:rPr>
          <w:rStyle w:val="NormalTok"/>
        </w:rPr>
        <w:t xml:space="preserve">    fp </w:t>
      </w:r>
      <w:r>
        <w:rPr>
          <w:rStyle w:val="OperatorTok"/>
        </w:rPr>
        <w:t xml:space="preserve">=</w:t>
      </w:r>
      <w:r>
        <w:rPr>
          <w:rStyle w:val="NormalTok"/>
        </w:rPr>
        <w:t xml:space="preserve"> fopen</w:t>
      </w:r>
      <w:r>
        <w:rPr>
          <w:rStyle w:val="OperatorTok"/>
        </w:rPr>
        <w:t xml:space="preserve">(</w:t>
      </w:r>
      <w:r>
        <w:rPr>
          <w:rStyle w:val="StringTok"/>
        </w:rPr>
        <w:t xml:space="preserve">"text.txt"</w:t>
      </w:r>
      <w:r>
        <w:rPr>
          <w:rStyle w:val="OperatorTok"/>
        </w:rPr>
        <w:t xml:space="preserve">,</w:t>
      </w:r>
      <w:r>
        <w:rPr>
          <w:rStyle w:val="NormalTok"/>
        </w:rPr>
        <w:t xml:space="preserve"> </w:t>
      </w:r>
      <w:r>
        <w:rPr>
          <w:rStyle w:val="StringTok"/>
        </w:rPr>
        <w:t xml:space="preserve">"r+"</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fp</w:t>
      </w:r>
      <w:r>
        <w:rPr>
          <w:rStyle w:val="OperatorTok"/>
        </w:rPr>
        <w:t xml:space="preserve">)</w:t>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"Error of file opening.</w:t>
      </w:r>
      <w:r>
        <w:rPr>
          <w:rStyle w:val="SpecialCharTok"/>
        </w:rPr>
        <w:t xml:space="preserve">\n</w:t>
      </w:r>
      <w:r>
        <w:rPr>
          <w:rStyle w:val="StringTok"/>
        </w:rPr>
        <w:t xml:space="preserve">"</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token</w:t>
      </w:r>
      <w:r>
        <w:rPr>
          <w:rStyle w:val="OperatorTok"/>
        </w:rPr>
        <w:t xml:space="preserve">;</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fgets</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fp</w:t>
      </w:r>
      <w:r>
        <w:rPr>
          <w:rStyle w:val="OperatorTok"/>
        </w:rPr>
        <w:t xml:space="preserve">))</w:t>
      </w:r>
      <w:r>
        <w:rPr>
          <w:rStyle w:val="NormalTok"/>
        </w:rPr>
        <w:t xml:space="preserve">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token </w:t>
      </w:r>
      <w:r>
        <w:rPr>
          <w:rStyle w:val="OperatorTok"/>
        </w:rPr>
        <w:t xml:space="preserve">=</w:t>
      </w:r>
      <w:r>
        <w:rPr>
          <w:rStyle w:val="NormalTok"/>
        </w:rPr>
        <w:t xml:space="preserve"> strtok</w:t>
      </w:r>
      <w:r>
        <w:rPr>
          <w:rStyle w:val="OperatorTok"/>
        </w:rPr>
        <w:t xml:space="preserve">(</w:t>
      </w:r>
      <w:r>
        <w:rPr>
          <w:rStyle w:val="NormalTok"/>
        </w:rPr>
        <w:t xml:space="preserve">line</w:t>
      </w:r>
      <w:r>
        <w:rPr>
          <w:rStyle w:val="OperatorTok"/>
        </w:rPr>
        <w:t xml:space="preserve">,</w:t>
      </w:r>
      <w:r>
        <w:rPr>
          <w:rStyle w:val="NormalTok"/>
        </w:rPr>
        <w:t xml:space="preserve"> delims</w:t>
      </w:r>
      <w:r>
        <w:rPr>
          <w:rStyle w:val="OperatorTok"/>
        </w:rPr>
        <w:t xml:space="preserve">);</w:t>
      </w:r>
      <w:r>
        <w:rPr>
          <w:rStyle w:val="NormalTok"/>
        </w:rPr>
        <w:t xml:space="preserve">           </w:t>
      </w:r>
      <w:r>
        <w:rPr>
          <w:rStyle w:val="CommentTok"/>
        </w:rPr>
        <w:t xml:space="preserve">// 1</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token </w:t>
      </w:r>
      <w:r>
        <w:rPr>
          <w:rStyle w:val="OperatorTok"/>
        </w:rPr>
        <w:t xml:space="preserve">!=</w:t>
      </w:r>
      <w:r>
        <w:rPr>
          <w:rStyle w:val="NormalTok"/>
        </w:rPr>
        <w:t xml:space="preserve"> NULL</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2</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strcmp</w:t>
      </w:r>
      <w:r>
        <w:rPr>
          <w:rStyle w:val="OperatorTok"/>
        </w:rPr>
        <w:t xml:space="preserve">(</w:t>
      </w:r>
      <w:r>
        <w:rPr>
          <w:rStyle w:val="NormalTok"/>
        </w:rPr>
        <w:t xml:space="preserve">token</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token </w:t>
      </w:r>
      <w:r>
        <w:rPr>
          <w:rStyle w:val="OperatorTok"/>
        </w:rPr>
        <w:t xml:space="preserve">=</w:t>
      </w:r>
      <w:r>
        <w:rPr>
          <w:rStyle w:val="NormalTok"/>
        </w:rPr>
        <w:t xml:space="preserve"> strtok</w:t>
      </w:r>
      <w:r>
        <w:rPr>
          <w:rStyle w:val="OperatorTok"/>
        </w:rPr>
        <w:t xml:space="preserve">(</w:t>
      </w:r>
      <w:r>
        <w:rPr>
          <w:rStyle w:val="NormalTok"/>
        </w:rPr>
        <w:t xml:space="preserve">NULL</w:t>
      </w:r>
      <w:r>
        <w:rPr>
          <w:rStyle w:val="OperatorTok"/>
        </w:rPr>
        <w:t xml:space="preserve">,</w:t>
      </w:r>
      <w:r>
        <w:rPr>
          <w:rStyle w:val="NormalTok"/>
        </w:rPr>
        <w:t xml:space="preserve"> delims</w:t>
      </w:r>
      <w:r>
        <w:rPr>
          <w:rStyle w:val="OperatorTok"/>
        </w:rPr>
        <w:t xml:space="preserve">);</w:t>
      </w:r>
      <w:r>
        <w:rPr>
          <w:rStyle w:val="NormalTok"/>
        </w:rPr>
        <w:t xml:space="preserve">    </w:t>
      </w:r>
      <w:r>
        <w:rPr>
          <w:rStyle w:val="CommentTok"/>
        </w:rPr>
        <w:t xml:space="preserve">// 3</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printf</w:t>
      </w:r>
      <w:r>
        <w:rPr>
          <w:rStyle w:val="OperatorTok"/>
        </w:rPr>
        <w:t xml:space="preserve">(</w:t>
      </w:r>
      <w:r>
        <w:rPr>
          <w:rStyle w:val="StringTok"/>
        </w:rPr>
        <w:t xml:space="preserve">"Number of entering word: %d"</w:t>
      </w:r>
      <w:r>
        <w:rPr>
          <w:rStyle w:val="OperatorTok"/>
        </w:rPr>
        <w:t xml:space="preserve">,</w:t>
      </w:r>
      <w:r>
        <w:rPr>
          <w:rStyle w:val="NormalTok"/>
        </w:rPr>
        <w:t xml:space="preserve"> count</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29"/>
    <w:bookmarkStart w:id="232" w:name="c-9"/>
    <w:p>
      <w:pPr>
        <w:pStyle w:val="Heading3"/>
      </w:pPr>
      <w:r>
        <w:t xml:space="preserve">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&lt;fstream&gt;</w:t>
      </w:r>
      <w:r>
        <w:br/>
      </w:r>
      <w:r>
        <w:rPr>
          <w:rStyle w:val="PreprocessorTok"/>
        </w:rPr>
        <w:t xml:space="preserve">#include </w:t>
      </w:r>
      <w:r>
        <w:rPr>
          <w:rStyle w:val="ImportTok"/>
        </w:rPr>
        <w:t xml:space="preserve">&lt;string&gt;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len </w:t>
      </w:r>
      <w:r>
        <w:rPr>
          <w:rStyle w:val="OperatorTok"/>
        </w:rPr>
        <w:t xml:space="preserve">=</w:t>
      </w:r>
      <w:r>
        <w:rPr>
          <w:rStyle w:val="NormalTok"/>
        </w:rPr>
        <w:t xml:space="preserve"> </w:t>
      </w:r>
      <w:r>
        <w:rPr>
          <w:rStyle w:val="DecValTok"/>
        </w:rPr>
        <w:t xml:space="preserve">81</w:t>
      </w:r>
      <w:r>
        <w:rPr>
          <w:rStyle w:val="OperatorTok"/>
        </w:rPr>
        <w:t xml:space="preserve">;</w:t>
      </w:r>
      <w:r>
        <w:br/>
      </w:r>
      <w:r>
        <w:rPr>
          <w:rStyle w:val="NormalTok"/>
        </w:rPr>
        <w:t xml:space="preserve">    </w:t>
      </w:r>
      <w:r>
        <w:rPr>
          <w:rStyle w:val="DataTypeTok"/>
        </w:rPr>
        <w:t xml:space="preserve">char</w:t>
      </w:r>
      <w:r>
        <w:rPr>
          <w:rStyle w:val="NormalTok"/>
        </w:rPr>
        <w:t xml:space="preserve"> word</w:t>
      </w:r>
      <w:r>
        <w:rPr>
          <w:rStyle w:val="OperatorTok"/>
        </w:rPr>
        <w:t xml:space="preserve">[</w:t>
      </w:r>
      <w:r>
        <w:rPr>
          <w:rStyle w:val="NormalTok"/>
        </w:rPr>
        <w:t xml:space="preserve">len</w:t>
      </w:r>
      <w:r>
        <w:rPr>
          <w:rStyle w:val="OperatorTok"/>
        </w:rPr>
        <w:t xml:space="preserve">],</w:t>
      </w:r>
      <w:r>
        <w:rPr>
          <w:rStyle w:val="NormalTok"/>
        </w:rPr>
        <w:t xml:space="preserve"> line</w:t>
      </w:r>
      <w:r>
        <w:rPr>
          <w:rStyle w:val="OperatorTok"/>
        </w:rPr>
        <w:t xml:space="preserve">[</w:t>
      </w:r>
      <w:r>
        <w:rPr>
          <w:rStyle w:val="NormalTok"/>
        </w:rPr>
        <w:t xml:space="preserve">len</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delims </w:t>
      </w:r>
      <w:r>
        <w:rPr>
          <w:rStyle w:val="OperatorTok"/>
        </w:rPr>
        <w:t xml:space="preserve">=</w:t>
      </w:r>
      <w:r>
        <w:rPr>
          <w:rStyle w:val="NormalTok"/>
        </w:rPr>
        <w:t xml:space="preserve"> </w:t>
      </w:r>
      <w:r>
        <w:rPr>
          <w:rStyle w:val="StringTok"/>
        </w:rPr>
        <w:t xml:space="preserve">".,!? /&lt;&gt;|)(*::</w:t>
      </w:r>
      <w:r>
        <w:rPr>
          <w:rStyle w:val="SpecialCharTok"/>
        </w:rPr>
        <w:t xml:space="preserve">\"</w:t>
      </w:r>
      <w:r>
        <w:rPr>
          <w:rStyle w:val="StringTok"/>
        </w:rPr>
        <w:t xml:space="preserve">"</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"Input the word for search: "</w:t>
      </w:r>
      <w:r>
        <w:rPr>
          <w:rStyle w:val="OperatorTok"/>
        </w:rPr>
        <w:t xml:space="preserve">;</w:t>
      </w:r>
      <w:r>
        <w:br/>
      </w:r>
      <w:r>
        <w:rPr>
          <w:rStyle w:val="NormalTok"/>
        </w:rPr>
        <w:t xml:space="preserve">    cin </w:t>
      </w:r>
      <w:r>
        <w:rPr>
          <w:rStyle w:val="OperatorTok"/>
        </w:rPr>
        <w:t xml:space="preserve">&gt;&gt;</w:t>
      </w:r>
      <w:r>
        <w:rPr>
          <w:rStyle w:val="NormalTok"/>
        </w:rPr>
        <w:t xml:space="preserve"> word</w:t>
      </w:r>
      <w:r>
        <w:rPr>
          <w:rStyle w:val="OperatorTok"/>
        </w:rPr>
        <w:t xml:space="preserve">;</w:t>
      </w:r>
      <w:r>
        <w:br/>
      </w:r>
      <w:r>
        <w:rPr>
          <w:rStyle w:val="NormalTok"/>
        </w:rPr>
        <w:t xml:space="preserve">    ifstream fin</w:t>
      </w:r>
      <w:r>
        <w:rPr>
          <w:rStyle w:val="OperatorTok"/>
        </w:rPr>
        <w:t xml:space="preserve">(</w:t>
      </w:r>
      <w:r>
        <w:rPr>
          <w:rStyle w:val="StringTok"/>
        </w:rPr>
        <w:t xml:space="preserve">"text.txt"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"Error of file opening."</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token</w:t>
      </w:r>
      <w:r>
        <w:rPr>
          <w:rStyle w:val="OperatorTok"/>
        </w:rPr>
        <w:t xml:space="preserve">;</w:t>
      </w:r>
      <w:r>
        <w:br/>
      </w:r>
      <w:r>
        <w:rPr>
          <w:rStyle w:val="NormalTok"/>
        </w:rPr>
        <w:t xml:space="preserve">    </w:t>
      </w:r>
      <w:r>
        <w:rPr>
          <w:rStyle w:val="DataTypeTok"/>
        </w:rPr>
        <w:t xml:space="preserve">int</w:t>
      </w:r>
      <w:r>
        <w:rPr>
          <w:rStyle w:val="NormalTok"/>
        </w:rPr>
        <w:t xml:space="preserve"> count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fin</w:t>
      </w:r>
      <w:r>
        <w:rPr>
          <w:rStyle w:val="OperatorTok"/>
        </w:rPr>
        <w:t xml:space="preserve">.</w:t>
      </w:r>
      <w:r>
        <w:rPr>
          <w:rStyle w:val="NormalTok"/>
        </w:rPr>
        <w:t xml:space="preserve">getline</w:t>
      </w:r>
      <w:r>
        <w:rPr>
          <w:rStyle w:val="OperatorTok"/>
        </w:rPr>
        <w:t xml:space="preserve">(</w:t>
      </w:r>
      <w:r>
        <w:rPr>
          <w:rStyle w:val="NormalTok"/>
        </w:rPr>
        <w:t xml:space="preserve">line</w:t>
      </w:r>
      <w:r>
        <w:rPr>
          <w:rStyle w:val="OperatorTok"/>
        </w:rPr>
        <w:t xml:space="preserve">,</w:t>
      </w:r>
      <w:r>
        <w:rPr>
          <w:rStyle w:val="NormalTok"/>
        </w:rPr>
        <w:t xml:space="preserve"> len</w:t>
      </w:r>
      <w:r>
        <w:rPr>
          <w:rStyle w:val="OperatorTok"/>
        </w:rPr>
        <w:t xml:space="preserve">))</w:t>
      </w:r>
      <w:r>
        <w:rPr>
          <w:rStyle w:val="NormalTok"/>
        </w:rPr>
        <w:t xml:space="preserve"> </w:t>
      </w:r>
      <w:r>
        <w:rPr>
          <w:rStyle w:val="OperatorTok"/>
        </w:rPr>
        <w:t xml:space="preserve">{</w:t>
      </w:r>
      <w:r>
        <w:br/>
      </w:r>
      <w:r>
        <w:rPr>
          <w:rStyle w:val="NormalTok"/>
        </w:rPr>
        <w:t xml:space="preserve">        token </w:t>
      </w:r>
      <w:r>
        <w:rPr>
          <w:rStyle w:val="OperatorTok"/>
        </w:rPr>
        <w:t xml:space="preserve">=</w:t>
      </w:r>
      <w:r>
        <w:rPr>
          <w:rStyle w:val="NormalTok"/>
        </w:rPr>
        <w:t xml:space="preserve"> strtok</w:t>
      </w:r>
      <w:r>
        <w:rPr>
          <w:rStyle w:val="OperatorTok"/>
        </w:rPr>
        <w:t xml:space="preserve">(</w:t>
      </w:r>
      <w:r>
        <w:rPr>
          <w:rStyle w:val="NormalTok"/>
        </w:rPr>
        <w:t xml:space="preserve">line</w:t>
      </w:r>
      <w:r>
        <w:rPr>
          <w:rStyle w:val="OperatorTok"/>
        </w:rPr>
        <w:t xml:space="preserve">,</w:t>
      </w:r>
      <w:r>
        <w:rPr>
          <w:rStyle w:val="NormalTok"/>
        </w:rPr>
        <w:t xml:space="preserve"> delims</w:t>
      </w:r>
      <w:r>
        <w:rPr>
          <w:rStyle w:val="OperatorTok"/>
        </w:rPr>
        <w:t xml:space="preserve">);</w:t>
      </w:r>
      <w:r>
        <w:rPr>
          <w:rStyle w:val="NormalTok"/>
        </w:rPr>
        <w:t xml:space="preserve">           </w:t>
      </w:r>
      <w:r>
        <w:rPr>
          <w:rStyle w:val="CommentTok"/>
        </w:rPr>
        <w:t xml:space="preserve">// 1</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token </w:t>
      </w:r>
      <w:r>
        <w:rPr>
          <w:rStyle w:val="OperatorTok"/>
        </w:rPr>
        <w:t xml:space="preserve">!=</w:t>
      </w:r>
      <w:r>
        <w:rPr>
          <w:rStyle w:val="NormalTok"/>
        </w:rPr>
        <w:t xml:space="preserve"> </w:t>
      </w:r>
      <w:r>
        <w:rPr>
          <w:rStyle w:val="KeywordTok"/>
        </w:rPr>
        <w:t xml:space="preserve">nullptr</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mmentTok"/>
        </w:rPr>
        <w:t xml:space="preserve">// 2</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strcmp</w:t>
      </w:r>
      <w:r>
        <w:rPr>
          <w:rStyle w:val="OperatorTok"/>
        </w:rPr>
        <w:t xml:space="preserve">(</w:t>
      </w:r>
      <w:r>
        <w:rPr>
          <w:rStyle w:val="NormalTok"/>
        </w:rPr>
        <w:t xml:space="preserve">token</w:t>
      </w:r>
      <w:r>
        <w:rPr>
          <w:rStyle w:val="OperatorTok"/>
        </w:rPr>
        <w:t xml:space="preserve">,</w:t>
      </w:r>
      <w:r>
        <w:rPr>
          <w:rStyle w:val="NormalTok"/>
        </w:rPr>
        <w:t xml:space="preserve"> word</w:t>
      </w:r>
      <w:r>
        <w:rPr>
          <w:rStyle w:val="OperatorTok"/>
        </w:rPr>
        <w:t xml:space="preserve">))</w:t>
      </w:r>
      <w:r>
        <w:rPr>
          <w:rStyle w:val="NormalTok"/>
        </w:rPr>
        <w:t xml:space="preserve"> </w:t>
      </w:r>
      <w:r>
        <w:rPr>
          <w:rStyle w:val="OperatorTok"/>
        </w:rPr>
        <w:t xml:space="preserve">{</w:t>
      </w:r>
      <w:r>
        <w:br/>
      </w:r>
      <w:r>
        <w:rPr>
          <w:rStyle w:val="NormalTok"/>
        </w:rPr>
        <w:t xml:space="preserve">                count</w:t>
      </w:r>
      <w:r>
        <w:rPr>
          <w:rStyle w:val="OperatorTok"/>
        </w:rPr>
        <w:t xml:space="preserve">++;</w:t>
      </w:r>
      <w:r>
        <w:br/>
      </w:r>
      <w:r>
        <w:rPr>
          <w:rStyle w:val="NormalTok"/>
        </w:rPr>
        <w:t xml:space="preserve">            </w:t>
      </w:r>
      <w:r>
        <w:rPr>
          <w:rStyle w:val="OperatorTok"/>
        </w:rPr>
        <w:t xml:space="preserve">}</w:t>
      </w:r>
      <w:r>
        <w:br/>
      </w:r>
      <w:r>
        <w:rPr>
          <w:rStyle w:val="NormalTok"/>
        </w:rPr>
        <w:t xml:space="preserve">            token </w:t>
      </w:r>
      <w:r>
        <w:rPr>
          <w:rStyle w:val="OperatorTok"/>
        </w:rPr>
        <w:t xml:space="preserve">=</w:t>
      </w:r>
      <w:r>
        <w:rPr>
          <w:rStyle w:val="NormalTok"/>
        </w:rPr>
        <w:t xml:space="preserve"> strtok</w:t>
      </w:r>
      <w:r>
        <w:rPr>
          <w:rStyle w:val="OperatorTok"/>
        </w:rPr>
        <w:t xml:space="preserve">(</w:t>
      </w:r>
      <w:r>
        <w:rPr>
          <w:rStyle w:val="KeywordTok"/>
        </w:rPr>
        <w:t xml:space="preserve">nullptr</w:t>
      </w:r>
      <w:r>
        <w:rPr>
          <w:rStyle w:val="OperatorTok"/>
        </w:rPr>
        <w:t xml:space="preserve">,</w:t>
      </w:r>
      <w:r>
        <w:rPr>
          <w:rStyle w:val="NormalTok"/>
        </w:rPr>
        <w:t xml:space="preserve"> delims</w:t>
      </w:r>
      <w:r>
        <w:rPr>
          <w:rStyle w:val="OperatorTok"/>
        </w:rPr>
        <w:t xml:space="preserve">);</w:t>
      </w:r>
      <w:r>
        <w:rPr>
          <w:rStyle w:val="NormalTok"/>
        </w:rPr>
        <w:t xml:space="preserve">    </w:t>
      </w:r>
      <w:r>
        <w:rPr>
          <w:rStyle w:val="CommentTok"/>
        </w:rPr>
        <w:t xml:space="preserve">// 3</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"Number of entering word: "</w:t>
      </w:r>
      <w:r>
        <w:rPr>
          <w:rStyle w:val="NormalTok"/>
        </w:rPr>
        <w:t xml:space="preserve"> </w:t>
      </w:r>
      <w:r>
        <w:rPr>
          <w:rStyle w:val="OperatorTok"/>
        </w:rPr>
        <w:t xml:space="preserve">&lt;&lt;</w:t>
      </w:r>
      <w:r>
        <w:rPr>
          <w:rStyle w:val="NormalTok"/>
        </w:rPr>
        <w:t xml:space="preserve"> count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30"/>
    <w:bookmarkEnd w:id="231"/>
    <w:bookmarkEnd w:id="232"/>
    <w:p>
      <w:r>
        <w:br w:type="page"/>
      </w:r>
    </w:p>
    <w:p>
      <w:r>
        <w:rPr>
          <w:b/>
          <w:color w:val="4224E9"/>
        </w:rPr>
        <w:t>Руководство&gt;Лабораторные работы&gt;7. Обработка символьных строк&gt;Полезная информация</w:t>
      </w:r>
    </w:p>
    <w:bookmarkStart w:id="233" w:name="о-вводе-выводе-и-работе-с-файлами-в-c"/>
    <w:p>
      <w:pPr>
        <w:pStyle w:val="Heading1"/>
      </w:pPr>
      <w:r>
        <w:t xml:space="preserve">О вводе-выводе и работе с файлами в C</w:t>
      </w:r>
    </w:p>
    <w:p>
      <w:pPr>
        <w:pStyle w:val="FirstParagraph"/>
      </w:pPr>
      <w:r>
        <w:t xml:space="preserve">Основным источником методической информации является книга</w:t>
      </w:r>
      <w:r>
        <w:t xml:space="preserve"> </w:t>
      </w:r>
      <w:r>
        <w:t xml:space="preserve">“</w:t>
      </w:r>
      <w:r>
        <w:t xml:space="preserve">Брайан Керниган, Деннис Ритчи. Язык программирования Си</w:t>
      </w:r>
      <w:r>
        <w:t xml:space="preserve">”</w:t>
      </w:r>
      <w:r>
        <w:t xml:space="preserve">.</w:t>
      </w:r>
    </w:p>
    <w:p>
      <w:pPr>
        <w:pStyle w:val="BodyText"/>
      </w:pPr>
      <w:r>
        <w:t xml:space="preserve">Дополнительную информацию о вводе-выводе и работе с файлами можно самостоятельно изучить по статьям на</w:t>
      </w:r>
      <w:r>
        <w:t xml:space="preserve"> </w:t>
      </w:r>
      <w:hyperlink r:id="rId233">
        <w:r>
          <w:rPr>
            <w:rStyle w:val="Hyperlink"/>
          </w:rPr>
          <w:t xml:space="preserve">metanit.com</w:t>
        </w:r>
      </w:hyperlink>
      <w:r>
        <w:t xml:space="preserve">:</w:t>
      </w:r>
    </w:p>
    <w:p>
      <w:pPr>
        <w:numPr>
          <w:ilvl w:val="0"/>
          <w:numId w:val="135"/>
        </w:numPr>
        <w:pStyle w:val="Compact"/>
      </w:pPr>
      <w:hyperlink r:id="rId233">
        <w:r>
          <w:rPr>
            <w:rStyle w:val="Hyperlink"/>
          </w:rPr>
          <w:t xml:space="preserve">Ввод-вывод и работа с файлами</w:t>
        </w:r>
      </w:hyperlink>
    </w:p>
    <w:p>
      <w:pPr>
        <w:numPr>
          <w:ilvl w:val="0"/>
          <w:numId w:val="135"/>
        </w:numPr>
        <w:pStyle w:val="Compact"/>
      </w:pPr>
      <w:hyperlink r:id="rId234">
        <w:r>
          <w:rPr>
            <w:rStyle w:val="Hyperlink"/>
          </w:rPr>
          <w:t xml:space="preserve">Чтение и запись текстовых файлов</w:t>
        </w:r>
      </w:hyperlink>
    </w:p>
    <w:p>
      <w:pPr>
        <w:numPr>
          <w:ilvl w:val="0"/>
          <w:numId w:val="135"/>
        </w:numPr>
        <w:pStyle w:val="Compact"/>
      </w:pPr>
      <w:hyperlink r:id="rId235">
        <w:r>
          <w:rPr>
            <w:rStyle w:val="Hyperlink"/>
          </w:rPr>
          <w:t xml:space="preserve">Форматируемый ввод-вывод</w:t>
        </w:r>
      </w:hyperlink>
    </w:p>
    <w:p>
      <w:pPr>
        <w:pStyle w:val="FirstParagraph"/>
      </w:pPr>
      <w:r>
        <w:t xml:space="preserve">Также можно изучить статью</w:t>
      </w:r>
      <w:r>
        <w:t xml:space="preserve"> </w:t>
      </w:r>
      <w:r>
        <w:t xml:space="preserve">“</w:t>
      </w:r>
      <w:r>
        <w:t xml:space="preserve">Ввод данных из файла и вывод в файл</w:t>
      </w:r>
      <w:r>
        <w:t xml:space="preserve">”</w:t>
      </w:r>
      <w:r>
        <w:t xml:space="preserve"> </w:t>
      </w:r>
      <w:r>
        <w:t xml:space="preserve">на</w:t>
      </w:r>
      <w:r>
        <w:t xml:space="preserve"> </w:t>
      </w:r>
      <w:hyperlink r:id="rId236">
        <w:r>
          <w:rPr>
            <w:rStyle w:val="Hyperlink"/>
          </w:rPr>
          <w:t xml:space="preserve">younglinux.info</w:t>
        </w:r>
      </w:hyperlink>
      <w:r>
        <w:t xml:space="preserve">.</w:t>
      </w:r>
    </w:p>
    <w:bookmarkEnd w:id="233"/>
    <w:p>
      <w:r>
        <w:br w:type="page"/>
      </w:r>
    </w:p>
    <w:p>
      <w:r>
        <w:rPr>
          <w:b/>
          <w:color w:val="4224E9"/>
        </w:rPr>
        <w:t>Руководство&gt;Лабораторные работы&gt;7. Обработка символьных строк&gt;Полезная информация</w:t>
      </w:r>
    </w:p>
    <w:bookmarkStart w:id="234" w:name="Xf5c3b2b8db2fe5a08f972a1a293352c660ccd39"/>
    <w:p>
      <w:pPr>
        <w:pStyle w:val="Heading1"/>
      </w:pPr>
      <w:r>
        <w:t xml:space="preserve">О потоках ввода-вывода и работе с файлами в C++</w:t>
      </w:r>
    </w:p>
    <w:p>
      <w:pPr>
        <w:pStyle w:val="FirstParagraph"/>
      </w:pPr>
      <w:r>
        <w:t xml:space="preserve">Данная статья взята</w:t>
      </w:r>
      <w:r>
        <w:t xml:space="preserve"> </w:t>
      </w:r>
      <w:r>
        <w:t xml:space="preserve">“</w:t>
      </w:r>
      <w:r>
        <w:t xml:space="preserve">как есть</w:t>
      </w:r>
      <w:r>
        <w:t xml:space="preserve">”</w:t>
      </w:r>
      <w:r>
        <w:t xml:space="preserve"> </w:t>
      </w:r>
      <w:r>
        <w:t xml:space="preserve">из предыдущей версии методического пособия. Код из данной статьи может быть неподготовленным к использованию на Linux. Данная статья приведена лишь с ознакомительной целью.</w:t>
      </w:r>
    </w:p>
    <w:bookmarkStart w:id="235" w:name="потоки-ввода-вывода"/>
    <w:p>
      <w:pPr>
        <w:pStyle w:val="Heading2"/>
      </w:pPr>
      <w:r>
        <w:t xml:space="preserve">Потоки ввода-вывода</w:t>
      </w:r>
    </w:p>
    <w:p>
      <w:pPr>
        <w:pStyle w:val="FirstParagraph"/>
      </w:pPr>
      <w:r>
        <w:t xml:space="preserve">Раздел дополнен материалом из статьи</w:t>
      </w:r>
      <w:r>
        <w:t xml:space="preserve"> </w:t>
      </w:r>
      <w:hyperlink r:id="rId237">
        <w:r>
          <w:rPr>
            <w:rStyle w:val="Hyperlink"/>
          </w:rPr>
          <w:t xml:space="preserve">“</w:t>
        </w:r>
        <w:r>
          <w:rPr>
            <w:rStyle w:val="Hyperlink"/>
          </w:rPr>
          <w:t xml:space="preserve">Общие сведения о библиотеке потокового ввода-вывода</w:t>
        </w:r>
        <w:r>
          <w:rPr>
            <w:rStyle w:val="Hyperlink"/>
          </w:rPr>
          <w:t xml:space="preserve">”</w:t>
        </w:r>
      </w:hyperlink>
      <w:r>
        <w:t xml:space="preserve">.</w:t>
      </w:r>
    </w:p>
    <w:p>
      <w:pPr>
        <w:pStyle w:val="BodyText"/>
      </w:pPr>
      <w:r>
        <w:t xml:space="preserve">В соответствии с названием заголовочного файла</w:t>
      </w:r>
      <w:r>
        <w:t xml:space="preserve"> </w:t>
      </w:r>
      <w:r>
        <w:rPr>
          <w:rStyle w:val="VerbatimChar"/>
        </w:rPr>
        <w:t xml:space="preserve">iostream.h</w:t>
      </w:r>
      <w:r>
        <w:t xml:space="preserve"> </w:t>
      </w:r>
      <w:r>
        <w:t xml:space="preserve">(</w:t>
      </w:r>
      <w:r>
        <w:rPr>
          <w:rStyle w:val="VerbatimChar"/>
        </w:rPr>
        <w:t xml:space="preserve">stream</w:t>
      </w:r>
      <w:r>
        <w:t xml:space="preserve"> </w:t>
      </w:r>
      <w:r>
        <w:t xml:space="preserve">- поток;</w:t>
      </w:r>
      <w:r>
        <w:t xml:space="preserve"> </w:t>
      </w:r>
      <w:r>
        <w:t xml:space="preserve">“</w:t>
      </w:r>
      <w:r>
        <w:t xml:space="preserve">i</w:t>
      </w:r>
      <w:r>
        <w:t xml:space="preserve">”</w:t>
      </w:r>
      <w:r>
        <w:t xml:space="preserve"> </w:t>
      </w:r>
      <w:r>
        <w:t xml:space="preserve">- сокращение от input - ввод;</w:t>
      </w:r>
      <w:r>
        <w:t xml:space="preserve"> </w:t>
      </w:r>
      <w:r>
        <w:t xml:space="preserve">“</w:t>
      </w:r>
      <w:r>
        <w:t xml:space="preserve">o</w:t>
      </w:r>
      <w:r>
        <w:t xml:space="preserve">”</w:t>
      </w:r>
      <w:r>
        <w:t xml:space="preserve"> </w:t>
      </w:r>
      <w:r>
        <w:t xml:space="preserve">- сокращение от</w:t>
      </w:r>
      <w:r>
        <w:t xml:space="preserve"> </w:t>
      </w:r>
      <w:r>
        <w:rPr>
          <w:rStyle w:val="VerbatimChar"/>
        </w:rPr>
        <w:t xml:space="preserve">output</w:t>
      </w:r>
      <w:r>
        <w:t xml:space="preserve"> </w:t>
      </w:r>
      <w:r>
        <w:t xml:space="preserve">- вывод) описанные в этом файле средства ввода-вывода обеспечивают программиста механизмами для извлечения данных из потоков и для включения (внесения) данных в потоки. Поток определяется как последовательность байтов (символов) и с точки зрения программы не зависит от тех конкретных устройств (файл на диске, принтер, клавиатура, дисплей, стример и т.п.), с которыми ведется обмен данными. При обмене с потоком часто используется вспомогательный участок основной памяти - буфер потока (рисунок 1 - буфер вывода, рисунок 2 - буфер ввода).</w:t>
      </w:r>
    </w:p>
    <w:p>
      <w:pPr>
        <w:pStyle w:val="BodyText"/>
      </w:pPr>
      <w:r>
        <w:rPr>
          <w:iCs/>
          <w:i/>
        </w:rPr>
        <w:t xml:space="preserve">Рис. 1</w:t>
      </w:r>
      <w:r>
        <w:t xml:space="preserve">:</w:t>
      </w:r>
    </w:p>
    <w:p xmlns:a="http://schemas.openxmlformats.org/drawingml/2006/main" xmlns:pic="http://schemas.openxmlformats.org/drawingml/2006/picture">
      <w:pPr>
        <w:pStyle w:val="CaptionedFigure"/>
      </w:pPr>
      <w:r>
        <w:drawing>
          <wp:inline>
            <wp:extent cx="4927600" cy="5029200"/>
            <wp:effectExtent b="0" l="0" r="0" t="0"/>
            <wp:docPr descr="Буферизированный выходной поток" title="" id="87" name="Picture"/>
            <a:graphic>
              <a:graphicData uri="http://schemas.openxmlformats.org/drawingml/2006/picture">
                <pic:pic>
                  <pic:nvPicPr>
                    <pic:cNvPr descr="images/oop1_1.jpg" id="87" name="Picture"/>
                    <pic:cNvPicPr>
                      <a:picLocks noChangeArrowheads="1" noChangeAspect="1"/>
                    </pic:cNvPicPr>
                  </pic:nvPicPr>
                  <pic:blipFill>
                    <a:blip r:embed="rId238"/>
                    <a:stretch>
                      <a:fillRect/>
                    </a:stretch>
                  </pic:blipFill>
                  <pic:spPr bwMode="auto">
                    <a:xfrm>
                      <a:off x="0" y="0"/>
                      <a:ext cx="4927600" cy="5029200"/>
                    </a:xfrm>
                    <a:prstGeom prst="rect">
                      <a:avLst/>
                    </a:prstGeom>
                    <a:noFill/>
                    <a:ln w="9525">
                      <a:noFill/>
                      <a:headEnd/>
                      <a:tailEnd/>
                    </a:ln>
                  </pic:spPr>
                </pic:pic>
              </a:graphicData>
            </a:graphic>
          </wp:inline>
        </w:drawing>
      </w:r>
    </w:p>
    <w:p>
      <w:pPr>
        <w:pStyle w:val="ImageCaption"/>
      </w:pPr>
      <w:r>
        <w:t xml:space="preserve">Буферизированный выходной поток</w:t>
      </w:r>
    </w:p>
    <w:p>
      <w:pPr>
        <w:pStyle w:val="BodyText"/>
      </w:pPr>
      <w:r>
        <w:t xml:space="preserve">В буфер потока помещаются выводимые программой данные перед тем, как они будут переданы к внешнему устройству. При вводе данных они вначале помещаются в буфер и только затем передаются в область памяти выполняемой программы. Использование буфера как промежуточной ступени при обменах с внешними устройствами повышает скорость передачи данных, так как реальные пересылки осуществляются только тогда, когда буфер уже заполнен (при выводе) или пуст (при вводе).</w:t>
      </w:r>
    </w:p>
    <w:p>
      <w:pPr>
        <w:pStyle w:val="BodyText"/>
      </w:pPr>
      <w:r>
        <w:t xml:space="preserve">Работу, связанную с заполнением и очисткой буферов ввода-вывода, операционная система очень часто берет на себя и выполняет без явного участия программиста. Поэтому поток в прикладной программе обычно можно рассматривать просто как последовательность байтов. При этом очень важно, что никакой связи значений этих байтов с кодами какого-либо алфавита не предусматривается. Задача программиста при вводе-выводе с помощью потоков - установить соответствие между участвующими в обмене типизированными объектами и последовательностью байтов потока, в которой отсутствуют всякие сведения о типах представляемой (передаваемой) информации.</w:t>
      </w:r>
    </w:p>
    <w:p>
      <w:pPr>
        <w:pStyle w:val="BodyText"/>
      </w:pPr>
      <w:r>
        <w:rPr>
          <w:iCs/>
          <w:i/>
        </w:rPr>
        <w:t xml:space="preserve">Рис .2</w:t>
      </w:r>
      <w:r>
        <w:t xml:space="preserve">:</w:t>
      </w:r>
    </w:p>
    <w:p xmlns:a="http://schemas.openxmlformats.org/drawingml/2006/main" xmlns:pic="http://schemas.openxmlformats.org/drawingml/2006/picture">
      <w:pPr>
        <w:pStyle w:val="CaptionedFigure"/>
      </w:pPr>
      <w:r>
        <w:drawing>
          <wp:inline>
            <wp:extent cx="4699000" cy="5372100"/>
            <wp:effectExtent b="0" l="0" r="0" t="0"/>
            <wp:docPr descr="Буферизированный входной поток" title="" id="88" name="Picture"/>
            <a:graphic>
              <a:graphicData uri="http://schemas.openxmlformats.org/drawingml/2006/picture">
                <pic:pic>
                  <pic:nvPicPr>
                    <pic:cNvPr descr="images/oop1_2.jpg" id="88" name="Picture"/>
                    <pic:cNvPicPr>
                      <a:picLocks noChangeArrowheads="1" noChangeAspect="1"/>
                    </pic:cNvPicPr>
                  </pic:nvPicPr>
                  <pic:blipFill>
                    <a:blip r:embed="rId239"/>
                    <a:stretch>
                      <a:fillRect/>
                    </a:stretch>
                  </pic:blipFill>
                  <pic:spPr bwMode="auto">
                    <a:xfrm>
                      <a:off x="0" y="0"/>
                      <a:ext cx="4699000" cy="5372100"/>
                    </a:xfrm>
                    <a:prstGeom prst="rect">
                      <a:avLst/>
                    </a:prstGeom>
                    <a:noFill/>
                    <a:ln w="9525">
                      <a:noFill/>
                      <a:headEnd/>
                      <a:tailEnd/>
                    </a:ln>
                  </pic:spPr>
                </pic:pic>
              </a:graphicData>
            </a:graphic>
          </wp:inline>
        </w:drawing>
      </w:r>
    </w:p>
    <w:p>
      <w:pPr>
        <w:pStyle w:val="ImageCaption"/>
      </w:pPr>
      <w:r>
        <w:t xml:space="preserve">Буферизированный входной поток</w:t>
      </w:r>
    </w:p>
    <w:p>
      <w:pPr>
        <w:pStyle w:val="BodyText"/>
      </w:pPr>
      <w:r>
        <w:t xml:space="preserve">Используемые в программах потоки логически делятся на три типа:</w:t>
      </w:r>
    </w:p>
    <w:p>
      <w:pPr>
        <w:numPr>
          <w:ilvl w:val="0"/>
          <w:numId w:val="136"/>
        </w:numPr>
        <w:pStyle w:val="Compact"/>
      </w:pPr>
      <w:r>
        <w:t xml:space="preserve">входные, из которых читается информация;</w:t>
      </w:r>
    </w:p>
    <w:p>
      <w:pPr>
        <w:numPr>
          <w:ilvl w:val="0"/>
          <w:numId w:val="136"/>
        </w:numPr>
        <w:pStyle w:val="Compact"/>
      </w:pPr>
      <w:r>
        <w:t xml:space="preserve">выходные, в которые вводятся данные;</w:t>
      </w:r>
    </w:p>
    <w:p>
      <w:pPr>
        <w:numPr>
          <w:ilvl w:val="0"/>
          <w:numId w:val="136"/>
        </w:numPr>
        <w:pStyle w:val="Compact"/>
      </w:pPr>
      <w:r>
        <w:t xml:space="preserve">двунаправленные, допускающие как чтение, так и запись.</w:t>
      </w:r>
    </w:p>
    <w:p>
      <w:pPr>
        <w:pStyle w:val="FirstParagraph"/>
      </w:pPr>
      <w:r>
        <w:t xml:space="preserve">Все потоки библиотеки ввода-вывода последовательные, т.е. в каждый момент для потока определены позиции записи и (или) чтения, и эти позиции после обмена перемещаются по потоку на длину переданной порции данных.</w:t>
      </w:r>
    </w:p>
    <w:bookmarkEnd w:id="234"/>
    <w:bookmarkStart w:id="236" w:name="функции-для-обмена-с-потоками"/>
    <w:p>
      <w:pPr>
        <w:pStyle w:val="Heading2"/>
      </w:pPr>
      <w:r>
        <w:t xml:space="preserve">Функции для обмена с потоками</w:t>
      </w:r>
    </w:p>
    <w:p>
      <w:pPr>
        <w:pStyle w:val="FirstParagraph"/>
      </w:pPr>
      <w:r>
        <w:t xml:space="preserve">Раздел дополнен материалом из статьи</w:t>
      </w:r>
      <w:r>
        <w:t xml:space="preserve"> </w:t>
      </w:r>
      <w:hyperlink r:id="rId240">
        <w:r>
          <w:rPr>
            <w:rStyle w:val="Hyperlink"/>
          </w:rPr>
          <w:t xml:space="preserve">“</w:t>
        </w:r>
        <w:r>
          <w:rPr>
            <w:rStyle w:val="Hyperlink"/>
          </w:rPr>
          <w:t xml:space="preserve">Функции для обмена с потоками</w:t>
        </w:r>
        <w:r>
          <w:rPr>
            <w:rStyle w:val="Hyperlink"/>
          </w:rPr>
          <w:t xml:space="preserve">”</w:t>
        </w:r>
      </w:hyperlink>
      <w:r>
        <w:t xml:space="preserve">.</w:t>
      </w:r>
    </w:p>
    <w:p>
      <w:pPr>
        <w:pStyle w:val="BodyText"/>
      </w:pPr>
      <w:r>
        <w:t xml:space="preserve">Кроме операции включения (записи) в поток</w:t>
      </w:r>
      <w:r>
        <w:t xml:space="preserve"> </w:t>
      </w:r>
      <w:r>
        <w:rPr>
          <w:rStyle w:val="VerbatimChar"/>
        </w:rPr>
        <w:t xml:space="preserve">&lt;&lt;</w:t>
      </w:r>
      <w:r>
        <w:t xml:space="preserve"> </w:t>
      </w:r>
      <w:r>
        <w:t xml:space="preserve">и извлечения (чтения) из потока</w:t>
      </w:r>
      <w:r>
        <w:t xml:space="preserve"> </w:t>
      </w:r>
      <w:r>
        <w:rPr>
          <w:rStyle w:val="VerbatimChar"/>
        </w:rPr>
        <w:t xml:space="preserve">&gt;&gt;</w:t>
      </w:r>
      <w:r>
        <w:t xml:space="preserve">, в классах библиотеки ввода-вывода есть весьма полезные функции, обеспечивающие программиста альтернативными средствами для обмена с потоками.</w:t>
      </w:r>
    </w:p>
    <w:p>
      <w:pPr>
        <w:pStyle w:val="BodyText"/>
      </w:pPr>
      <w:r>
        <w:t xml:space="preserve">При выводе в качестве основного класса, формирующего выходные потоки, используется класс</w:t>
      </w:r>
      <w:r>
        <w:t xml:space="preserve"> </w:t>
      </w:r>
      <w:r>
        <w:rPr>
          <w:rStyle w:val="VerbatimChar"/>
        </w:rPr>
        <w:t xml:space="preserve">ostream</w:t>
      </w:r>
      <w:r>
        <w:t xml:space="preserve">. В нем определены (ему принадлежат) две функции для двоичного вывода данных:</w:t>
      </w:r>
    </w:p>
    <w:p>
      <w:pPr>
        <w:pStyle w:val="SourceCode"/>
      </w:pPr>
      <w:r>
        <w:rPr>
          <w:rStyle w:val="NormalTok"/>
        </w:rPr>
        <w:t xml:space="preserve">ostream</w:t>
      </w:r>
      <w:r>
        <w:rPr>
          <w:rStyle w:val="OperatorTok"/>
        </w:rPr>
        <w:t xml:space="preserve">&amp;</w:t>
      </w:r>
      <w:r>
        <w:rPr>
          <w:rStyle w:val="NormalTok"/>
        </w:rPr>
        <w:t xml:space="preserve"> ostream</w:t>
      </w:r>
      <w:r>
        <w:rPr>
          <w:rStyle w:val="OperatorTok"/>
        </w:rPr>
        <w:t xml:space="preserve">::</w:t>
      </w:r>
      <w:r>
        <w:rPr>
          <w:rStyle w:val="NormalTok"/>
        </w:rPr>
        <w:t xml:space="preserve">put</w:t>
      </w:r>
      <w:r>
        <w:rPr>
          <w:rStyle w:val="OperatorTok"/>
        </w:rPr>
        <w:t xml:space="preserve">(</w:t>
      </w:r>
      <w:r>
        <w:rPr>
          <w:rStyle w:val="DataTypeTok"/>
        </w:rPr>
        <w:t xml:space="preserve">char</w:t>
      </w:r>
      <w:r>
        <w:rPr>
          <w:rStyle w:val="NormalTok"/>
        </w:rPr>
        <w:t xml:space="preserve"> cc</w:t>
      </w:r>
      <w:r>
        <w:rPr>
          <w:rStyle w:val="OperatorTok"/>
        </w:rPr>
        <w:t xml:space="preserve">);</w:t>
      </w:r>
      <w:r>
        <w:br/>
      </w:r>
      <w:r>
        <w:rPr>
          <w:rStyle w:val="NormalTok"/>
        </w:rPr>
        <w:t xml:space="preserve">ostream</w:t>
      </w:r>
      <w:r>
        <w:rPr>
          <w:rStyle w:val="OperatorTok"/>
        </w:rPr>
        <w:t xml:space="preserve">&amp;</w:t>
      </w:r>
      <w:r>
        <w:rPr>
          <w:rStyle w:val="NormalTok"/>
        </w:rPr>
        <w:t xml:space="preserve"> ostream</w:t>
      </w:r>
      <w:r>
        <w:rPr>
          <w:rStyle w:val="OperatorTok"/>
        </w:rPr>
        <w:t xml:space="preserve">::</w:t>
      </w:r>
      <w:r>
        <w:rPr>
          <w:rStyle w:val="NormalTok"/>
        </w:rPr>
        <w:t xml:space="preserve">write</w:t>
      </w:r>
      <w:r>
        <w:rPr>
          <w:rStyle w:val="OperatorTok"/>
        </w:rPr>
        <w:t xml:space="preserve">(</w:t>
      </w:r>
      <w:r>
        <w:rPr>
          <w:rStyle w:val="AttributeTok"/>
        </w:rPr>
        <w:t xml:space="preserve">const</w:t>
      </w:r>
      <w:r>
        <w:rPr>
          <w:rStyle w:val="NormalTok"/>
        </w:rPr>
        <w:t xml:space="preserve"> </w:t>
      </w:r>
      <w:r>
        <w:rPr>
          <w:rStyle w:val="DataTypeTok"/>
        </w:rPr>
        <w:t xml:space="preserve">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n</w:t>
      </w:r>
      <w:r>
        <w:rPr>
          <w:rStyle w:val="OperatorTok"/>
        </w:rPr>
        <w:t xml:space="preserve">);</w:t>
      </w:r>
      <w:r>
        <w:rPr>
          <w:rStyle w:val="NormalTok"/>
        </w:rPr>
        <w:t xml:space="preserve"> </w:t>
      </w:r>
      <w:r>
        <w:br/>
      </w:r>
      <w:r>
        <w:rPr>
          <w:rStyle w:val="NormalTok"/>
        </w:rPr>
        <w:t xml:space="preserve">ostream</w:t>
      </w:r>
      <w:r>
        <w:rPr>
          <w:rStyle w:val="OperatorTok"/>
        </w:rPr>
        <w:t xml:space="preserve">&amp;</w:t>
      </w:r>
      <w:r>
        <w:rPr>
          <w:rStyle w:val="NormalTok"/>
        </w:rPr>
        <w:t xml:space="preserve"> ostream</w:t>
      </w:r>
      <w:r>
        <w:rPr>
          <w:rStyle w:val="OperatorTok"/>
        </w:rPr>
        <w:t xml:space="preserve">::</w:t>
      </w:r>
      <w:r>
        <w:rPr>
          <w:rStyle w:val="NormalTok"/>
        </w:rPr>
        <w:t xml:space="preserve">write</w:t>
      </w:r>
      <w:r>
        <w:rPr>
          <w:rStyle w:val="OperatorTok"/>
        </w:rPr>
        <w:t xml:space="preserve">(</w:t>
      </w:r>
      <w:r>
        <w:rPr>
          <w:rStyle w:val="AttributeTok"/>
        </w:rPr>
        <w:t xml:space="preserve">const</w:t>
      </w:r>
      <w:r>
        <w:rPr>
          <w:rStyle w:val="NormalTok"/>
        </w:rPr>
        <w:t xml:space="preserve"> </w:t>
      </w:r>
      <w:r>
        <w:rPr>
          <w:rStyle w:val="DataTypeTok"/>
        </w:rPr>
        <w:t xml:space="preserve">unsigned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n</w:t>
      </w:r>
      <w:r>
        <w:rPr>
          <w:rStyle w:val="OperatorTok"/>
        </w:rPr>
        <w:t xml:space="preserve">);</w:t>
      </w:r>
    </w:p>
    <w:p>
      <w:pPr>
        <w:pStyle w:val="FirstParagraph"/>
      </w:pPr>
      <w:r>
        <w:t xml:space="preserve">Функция</w:t>
      </w:r>
      <w:r>
        <w:t xml:space="preserve"> </w:t>
      </w:r>
      <w:r>
        <w:rPr>
          <w:rStyle w:val="VerbatimChar"/>
        </w:rPr>
        <w:t xml:space="preserve">put()</w:t>
      </w:r>
      <w:r>
        <w:t xml:space="preserve"> </w:t>
      </w:r>
      <w:r>
        <w:t xml:space="preserve">помещает в тот выходной поток, для которого она вызвана, символ, использованный в качестве фактического параметра.</w:t>
      </w:r>
    </w:p>
    <w:p>
      <w:pPr>
        <w:pStyle w:val="BodyText"/>
      </w:pPr>
      <w:r>
        <w:t xml:space="preserve">В этом случае эквивалентны операторы:</w:t>
      </w:r>
    </w:p>
    <w:p>
      <w:pPr>
        <w:pStyle w:val="SourceCode"/>
      </w:pPr>
      <w:r>
        <w:rPr>
          <w:rStyle w:val="NormalTok"/>
        </w:rPr>
        <w:t xml:space="preserve">cout </w:t>
      </w:r>
      <w:r>
        <w:rPr>
          <w:rStyle w:val="OperatorTok"/>
        </w:rPr>
        <w:t xml:space="preserve">&lt;&lt;</w:t>
      </w:r>
      <w:r>
        <w:rPr>
          <w:rStyle w:val="NormalTok"/>
        </w:rPr>
        <w:t xml:space="preserve"> </w:t>
      </w:r>
      <w:r>
        <w:rPr>
          <w:rStyle w:val="CharTok"/>
        </w:rPr>
        <w:t xml:space="preserve">'Z'</w:t>
      </w:r>
      <w:r>
        <w:rPr>
          <w:rStyle w:val="OperatorTok"/>
        </w:rPr>
        <w:t xml:space="preserve">;</w:t>
      </w:r>
    </w:p>
    <w:p>
      <w:pPr>
        <w:pStyle w:val="FirstParagraph"/>
      </w:pPr>
      <w:r>
        <w:t xml:space="preserve">и</w:t>
      </w:r>
    </w:p>
    <w:p>
      <w:pPr>
        <w:pStyle w:val="SourceCode"/>
      </w:pPr>
      <w:r>
        <w:rPr>
          <w:rStyle w:val="NormalTok"/>
        </w:rPr>
        <w:t xml:space="preserve">cout</w:t>
      </w:r>
      <w:r>
        <w:rPr>
          <w:rStyle w:val="OperatorTok"/>
        </w:rPr>
        <w:t xml:space="preserve">.</w:t>
      </w:r>
      <w:r>
        <w:rPr>
          <w:rStyle w:val="NormalTok"/>
        </w:rPr>
        <w:t xml:space="preserve">put</w:t>
      </w:r>
      <w:r>
        <w:rPr>
          <w:rStyle w:val="OperatorTok"/>
        </w:rPr>
        <w:t xml:space="preserve">(</w:t>
      </w:r>
      <w:r>
        <w:rPr>
          <w:rStyle w:val="CharTok"/>
        </w:rPr>
        <w:t xml:space="preserve">'Z'</w:t>
      </w:r>
      <w:r>
        <w:rPr>
          <w:rStyle w:val="OperatorTok"/>
        </w:rPr>
        <w:t xml:space="preserve">);</w:t>
      </w:r>
    </w:p>
    <w:p>
      <w:pPr>
        <w:pStyle w:val="FirstParagraph"/>
      </w:pPr>
      <w:r>
        <w:t xml:space="preserve">Функция</w:t>
      </w:r>
      <w:r>
        <w:t xml:space="preserve"> </w:t>
      </w:r>
      <w:r>
        <w:rPr>
          <w:rStyle w:val="VerbatimChar"/>
        </w:rPr>
        <w:t xml:space="preserve">write()</w:t>
      </w:r>
      <w:r>
        <w:t xml:space="preserve"> </w:t>
      </w:r>
      <w:r>
        <w:t xml:space="preserve">имеет два параметра - указатель array на участок памяти, из которого выполняется вывод, и целое значение</w:t>
      </w:r>
      <w:r>
        <w:t xml:space="preserve"> </w:t>
      </w:r>
      <w:r>
        <w:rPr>
          <w:rStyle w:val="VerbatimChar"/>
        </w:rPr>
        <w:t xml:space="preserve">n</w:t>
      </w:r>
      <w:r>
        <w:t xml:space="preserve">, определяющее количество выводимых из этого участка символов (байт).</w:t>
      </w:r>
    </w:p>
    <w:p>
      <w:pPr>
        <w:pStyle w:val="BodyText"/>
      </w:pPr>
      <w:r>
        <w:t xml:space="preserve">В отличие от операции</w:t>
      </w:r>
      <w:r>
        <w:t xml:space="preserve"> </w:t>
      </w:r>
      <w:r>
        <w:rPr>
          <w:rStyle w:val="VerbatimChar"/>
        </w:rPr>
        <w:t xml:space="preserve">&lt;&lt;</w:t>
      </w:r>
      <w:r>
        <w:t xml:space="preserve"> </w:t>
      </w:r>
      <w:r>
        <w:t xml:space="preserve">включения в поток функции</w:t>
      </w:r>
      <w:r>
        <w:t xml:space="preserve"> </w:t>
      </w:r>
      <w:r>
        <w:rPr>
          <w:rStyle w:val="VerbatimChar"/>
        </w:rPr>
        <w:t xml:space="preserve">put()</w:t>
      </w:r>
      <w:r>
        <w:t xml:space="preserve"> </w:t>
      </w:r>
      <w:r>
        <w:t xml:space="preserve">и</w:t>
      </w:r>
      <w:r>
        <w:t xml:space="preserve"> </w:t>
      </w:r>
      <w:r>
        <w:rPr>
          <w:rStyle w:val="VerbatimChar"/>
        </w:rPr>
        <w:t xml:space="preserve">write()</w:t>
      </w:r>
      <w:r>
        <w:t xml:space="preserve"> </w:t>
      </w:r>
      <w:r>
        <w:t xml:space="preserve">не обеспечивают форматирования выводимых данных. Например, если при выводе одного символа с помощью операции</w:t>
      </w:r>
      <w:r>
        <w:t xml:space="preserve"> </w:t>
      </w:r>
      <w:r>
        <w:rPr>
          <w:rStyle w:val="VerbatimChar"/>
        </w:rPr>
        <w:t xml:space="preserve">&lt;&lt;</w:t>
      </w:r>
      <w:r>
        <w:t xml:space="preserve"> </w:t>
      </w:r>
      <w:r>
        <w:t xml:space="preserve">можно, используя функцию</w:t>
      </w:r>
      <w:r>
        <w:t xml:space="preserve"> </w:t>
      </w:r>
      <w:r>
        <w:rPr>
          <w:rStyle w:val="VerbatimChar"/>
        </w:rPr>
        <w:t xml:space="preserve">width()</w:t>
      </w:r>
      <w:r>
        <w:t xml:space="preserve">, разместить его в поле из нужного количества позиций, то функция</w:t>
      </w:r>
      <w:r>
        <w:t xml:space="preserve"> </w:t>
      </w:r>
      <w:r>
        <w:rPr>
          <w:rStyle w:val="VerbatimChar"/>
        </w:rPr>
        <w:t xml:space="preserve">put()</w:t>
      </w:r>
      <w:r>
        <w:t xml:space="preserve"> </w:t>
      </w:r>
      <w:r>
        <w:t xml:space="preserve">всегда разместит символ в одной позиции выходного потока. Флаги форматирования также не применимы к функциям</w:t>
      </w:r>
      <w:r>
        <w:t xml:space="preserve"> </w:t>
      </w:r>
      <w:r>
        <w:rPr>
          <w:rStyle w:val="VerbatimChar"/>
        </w:rPr>
        <w:t xml:space="preserve">put()</w:t>
      </w:r>
      <w:r>
        <w:t xml:space="preserve"> </w:t>
      </w:r>
      <w:r>
        <w:t xml:space="preserve">и</w:t>
      </w:r>
      <w:r>
        <w:t xml:space="preserve"> </w:t>
      </w:r>
      <w:r>
        <w:rPr>
          <w:rStyle w:val="VerbatimChar"/>
        </w:rPr>
        <w:t xml:space="preserve">write()</w:t>
      </w:r>
      <w:r>
        <w:t xml:space="preserve">.</w:t>
      </w:r>
    </w:p>
    <w:p>
      <w:pPr>
        <w:pStyle w:val="BodyText"/>
      </w:pPr>
      <w:r>
        <w:t xml:space="preserve">Так как функции</w:t>
      </w:r>
      <w:r>
        <w:t xml:space="preserve"> </w:t>
      </w:r>
      <w:r>
        <w:rPr>
          <w:rStyle w:val="VerbatimChar"/>
        </w:rPr>
        <w:t xml:space="preserve">put()</w:t>
      </w:r>
      <w:r>
        <w:t xml:space="preserve"> </w:t>
      </w:r>
      <w:r>
        <w:t xml:space="preserve">и</w:t>
      </w:r>
      <w:r>
        <w:t xml:space="preserve"> </w:t>
      </w:r>
      <w:r>
        <w:rPr>
          <w:rStyle w:val="VerbatimChar"/>
        </w:rPr>
        <w:t xml:space="preserve">write()</w:t>
      </w:r>
      <w:r>
        <w:t xml:space="preserve"> </w:t>
      </w:r>
      <w:r>
        <w:t xml:space="preserve">возвращают ссылки на объект того класса, для которого они выполняются, то можно организовать цепочку вызовов:</w:t>
      </w:r>
    </w:p>
    <w:p>
      <w:pPr>
        <w:pStyle w:val="SourceCode"/>
      </w:pPr>
      <w:r>
        <w:rPr>
          <w:rStyle w:val="DataTypeTok"/>
        </w:rPr>
        <w:t xml:space="preserve">char</w:t>
      </w:r>
      <w:r>
        <w:rPr>
          <w:rStyle w:val="NormalTok"/>
        </w:rPr>
        <w:t xml:space="preserve"> ss</w:t>
      </w:r>
      <w:r>
        <w:rPr>
          <w:rStyle w:val="OperatorTok"/>
        </w:rPr>
        <w:t xml:space="preserve">[]</w:t>
      </w:r>
      <w:r>
        <w:rPr>
          <w:rStyle w:val="NormalTok"/>
        </w:rPr>
        <w:t xml:space="preserve"> </w:t>
      </w:r>
      <w:r>
        <w:rPr>
          <w:rStyle w:val="OperatorTok"/>
        </w:rPr>
        <w:t xml:space="preserve">=</w:t>
      </w:r>
      <w:r>
        <w:rPr>
          <w:rStyle w:val="NormalTok"/>
        </w:rPr>
        <w:t xml:space="preserve"> </w:t>
      </w:r>
      <w:r>
        <w:rPr>
          <w:rStyle w:val="StringTok"/>
        </w:rPr>
        <w:t xml:space="preserve">"Merci"</w:t>
      </w:r>
      <w:r>
        <w:rPr>
          <w:rStyle w:val="OperatorTok"/>
        </w:rPr>
        <w:t xml:space="preserve">;</w:t>
      </w:r>
      <w:r>
        <w:br/>
      </w:r>
      <w:r>
        <w:rPr>
          <w:rStyle w:val="NormalTok"/>
        </w:rPr>
        <w:t xml:space="preserve">cout</w:t>
      </w:r>
      <w:r>
        <w:rPr>
          <w:rStyle w:val="OperatorTok"/>
        </w:rPr>
        <w:t xml:space="preserve">.</w:t>
      </w:r>
      <w:r>
        <w:rPr>
          <w:rStyle w:val="NormalTok"/>
        </w:rPr>
        <w:t xml:space="preserve">put</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r>
        <w:rPr>
          <w:rStyle w:val="NormalTok"/>
        </w:rPr>
        <w:t xml:space="preserve">write</w:t>
      </w:r>
      <w:r>
        <w:rPr>
          <w:rStyle w:val="OperatorTok"/>
        </w:rPr>
        <w:t xml:space="preserve">(</w:t>
      </w:r>
      <w:r>
        <w:rPr>
          <w:rStyle w:val="NormalTok"/>
        </w:rPr>
        <w:t xml:space="preserve">ss</w:t>
      </w:r>
      <w:r>
        <w:rPr>
          <w:rStyle w:val="OperatorTok"/>
        </w:rPr>
        <w:t xml:space="preserve">,</w:t>
      </w:r>
      <w:r>
        <w:rPr>
          <w:rStyle w:val="KeywordTok"/>
        </w:rPr>
        <w:t xml:space="preserve">sizeof</w:t>
      </w:r>
      <w:r>
        <w:rPr>
          <w:rStyle w:val="OperatorTok"/>
        </w:rPr>
        <w:t xml:space="preserve">(</w:t>
      </w:r>
      <w:r>
        <w:rPr>
          <w:rStyle w:val="NormalTok"/>
        </w:rPr>
        <w:t xml:space="preserve">ss</w:t>
      </w:r>
      <w:r>
        <w:rPr>
          <w:rStyle w:val="OperatorTok"/>
        </w:rPr>
        <w:t xml:space="preserve">)-</w:t>
      </w:r>
      <w:r>
        <w:rPr>
          <w:rStyle w:val="NormalTok"/>
        </w:rPr>
        <w:t xml:space="preserve">l</w:t>
      </w:r>
      <w:r>
        <w:rPr>
          <w:rStyle w:val="OperatorTok"/>
        </w:rPr>
        <w:t xml:space="preserve">).</w:t>
      </w:r>
      <w:r>
        <w:rPr>
          <w:rStyle w:val="NormalTok"/>
        </w:rPr>
        <w:t xml:space="preserve">put</w:t>
      </w:r>
      <w:r>
        <w:rPr>
          <w:rStyle w:val="OperatorTok"/>
        </w:rPr>
        <w:t xml:space="preserve">(</w:t>
      </w:r>
      <w:r>
        <w:rPr>
          <w:rStyle w:val="CharTok"/>
        </w:rPr>
        <w:t xml:space="preserve">'!'</w:t>
      </w:r>
      <w:r>
        <w:rPr>
          <w:rStyle w:val="OperatorTok"/>
        </w:rPr>
        <w:t xml:space="preserve">).</w:t>
      </w:r>
      <w:r>
        <w:rPr>
          <w:rStyle w:val="NormalTok"/>
        </w:rPr>
        <w:t xml:space="preserve">put</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p>
    <w:p>
      <w:pPr>
        <w:pStyle w:val="FirstParagraph"/>
      </w:pPr>
      <w:r>
        <w:t xml:space="preserve">На экране (в потоке</w:t>
      </w:r>
      <w:r>
        <w:t xml:space="preserve"> </w:t>
      </w:r>
      <w:r>
        <w:rPr>
          <w:rStyle w:val="VerbatimChar"/>
        </w:rPr>
        <w:t xml:space="preserve">cout</w:t>
      </w:r>
      <w:r>
        <w:t xml:space="preserve">) появится:</w:t>
      </w:r>
    </w:p>
    <w:p>
      <w:pPr>
        <w:pStyle w:val="SourceCode"/>
      </w:pPr>
      <w:r>
        <w:rPr>
          <w:rStyle w:val="ExtensionTok"/>
        </w:rPr>
        <w:t xml:space="preserve">Merci!</w:t>
      </w:r>
    </w:p>
    <w:p>
      <w:pPr>
        <w:pStyle w:val="FirstParagraph"/>
      </w:pPr>
      <w:r>
        <w:t xml:space="preserve">Если необходимо прочитать из входного потока строку символов, содержащую пробелы, то с помощью операции извлечения</w:t>
      </w:r>
      <w:r>
        <w:t xml:space="preserve"> </w:t>
      </w:r>
      <w:r>
        <w:rPr>
          <w:rStyle w:val="VerbatimChar"/>
        </w:rPr>
        <w:t xml:space="preserve">&gt;&gt;</w:t>
      </w:r>
      <w:r>
        <w:t xml:space="preserve"> </w:t>
      </w:r>
      <w:r>
        <w:t xml:space="preserve">это делать неудобно - каждое чтение строки выполняется до пробела, а ведущие (левые) пробельные символы игнорируются. Если мы хотим, набрав на клавиатуре строку:</w:t>
      </w:r>
      <w:r>
        <w:t xml:space="preserve"> </w:t>
      </w:r>
      <w:r>
        <w:t xml:space="preserve">“</w:t>
      </w:r>
      <w:r>
        <w:t xml:space="preserve">Qui vivra verra - будущее покажет (лат.)</w:t>
      </w:r>
      <w:r>
        <w:t xml:space="preserve">”</w:t>
      </w:r>
      <w:r>
        <w:t xml:space="preserve">, ввести ее в символьный массив, то с помощью операции извлечения</w:t>
      </w:r>
      <w:r>
        <w:t xml:space="preserve"> </w:t>
      </w:r>
      <w:r>
        <w:rPr>
          <w:rStyle w:val="VerbatimChar"/>
        </w:rPr>
        <w:t xml:space="preserve">&gt;&gt;</w:t>
      </w:r>
      <w:r>
        <w:t xml:space="preserve"> </w:t>
      </w:r>
      <w:r>
        <w:t xml:space="preserve">это сделать несколько хлопотно, все слова будут читаться отдельно (до пробела). Гораздо удобнее воспользоваться функциями бесформатного (двоичного) чтения.</w:t>
      </w:r>
    </w:p>
    <w:p>
      <w:pPr>
        <w:pStyle w:val="BodyText"/>
      </w:pPr>
      <w:r>
        <w:rPr>
          <w:bCs/>
          <w:b/>
        </w:rPr>
        <w:t xml:space="preserve">Функции двоичного (бесформатного)</w:t>
      </w:r>
      <w:r>
        <w:t xml:space="preserve"> </w:t>
      </w:r>
      <w:r>
        <w:t xml:space="preserve">чтения данных принадлежат потоку</w:t>
      </w:r>
      <w:r>
        <w:t xml:space="preserve"> </w:t>
      </w:r>
      <w:r>
        <w:rPr>
          <w:rStyle w:val="VerbatimChar"/>
        </w:rPr>
        <w:t xml:space="preserve">istream</w:t>
      </w:r>
      <w:r>
        <w:t xml:space="preserve">. Прежде чем перечислить их, отметим основное свойство двоичного чтения данных. Данные читаются без преобразования их из двоичного представления в текстовое. Например, если во входном потоке размещено представление вещественного числа</w:t>
      </w:r>
      <w:r>
        <w:t xml:space="preserve"> </w:t>
      </w:r>
      <w:r>
        <w:rPr>
          <w:rStyle w:val="VerbatimChar"/>
        </w:rPr>
        <w:t xml:space="preserve">1.3E-3</w:t>
      </w:r>
      <w:r>
        <w:t xml:space="preserve">, то это будет воспринято как последовательность из шести байт, и читать эту последовательность с помощью функций двоичного ввода можно только в символьный массив.</w:t>
      </w:r>
    </w:p>
    <w:p>
      <w:pPr>
        <w:pStyle w:val="BodyText"/>
      </w:pPr>
      <w:r>
        <w:t xml:space="preserve">Итак, функции чтения. Во-первых, это 6 перегруженных функций</w:t>
      </w:r>
      <w:r>
        <w:t xml:space="preserve"> </w:t>
      </w:r>
      <w:r>
        <w:rPr>
          <w:rStyle w:val="VerbatimChar"/>
        </w:rPr>
        <w:t xml:space="preserve">get()</w:t>
      </w:r>
      <w:r>
        <w:t xml:space="preserve">. Две из них имеют следующие прототипы:</w:t>
      </w:r>
    </w:p>
    <w:p>
      <w:pPr>
        <w:pStyle w:val="SourceCode"/>
      </w:pPr>
      <w:r>
        <w:rPr>
          <w:rStyle w:val="NormalTok"/>
        </w:rPr>
        <w:t xml:space="preserve">istream</w:t>
      </w:r>
      <w:r>
        <w:rPr>
          <w:rStyle w:val="OperatorTok"/>
        </w:rPr>
        <w:t xml:space="preserve">&amp;</w:t>
      </w:r>
      <w:r>
        <w:rPr>
          <w:rStyle w:val="NormalTok"/>
        </w:rPr>
        <w:t xml:space="preserve"> get</w:t>
      </w:r>
      <w:r>
        <w:rPr>
          <w:rStyle w:val="OperatorTok"/>
        </w:rPr>
        <w:t xml:space="preserve">(</w:t>
      </w:r>
      <w:r>
        <w:rPr>
          <w:rStyle w:val="DataTypeTok"/>
        </w:rPr>
        <w:t xml:space="preserve">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max_len</w:t>
      </w:r>
      <w:r>
        <w:rPr>
          <w:rStyle w:val="OperatorTok"/>
        </w:rPr>
        <w:t xml:space="preserve">,</w:t>
      </w:r>
      <w:r>
        <w:rPr>
          <w:rStyle w:val="NormalTok"/>
        </w:rPr>
        <w:t xml:space="preserve"> </w:t>
      </w:r>
      <w:r>
        <w:rPr>
          <w:rStyle w:val="DataTypeTok"/>
        </w:rPr>
        <w:t xml:space="preserve">char</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r>
        <w:rPr>
          <w:rStyle w:val="NormalTok"/>
        </w:rPr>
        <w:t xml:space="preserve"> </w:t>
      </w:r>
      <w:r>
        <w:br/>
      </w:r>
      <w:r>
        <w:rPr>
          <w:rStyle w:val="NormalTok"/>
        </w:rPr>
        <w:t xml:space="preserve">istream</w:t>
      </w:r>
      <w:r>
        <w:rPr>
          <w:rStyle w:val="OperatorTok"/>
        </w:rPr>
        <w:t xml:space="preserve">&amp;</w:t>
      </w:r>
      <w:r>
        <w:rPr>
          <w:rStyle w:val="NormalTok"/>
        </w:rPr>
        <w:t xml:space="preserve"> get</w:t>
      </w:r>
      <w:r>
        <w:rPr>
          <w:rStyle w:val="OperatorTok"/>
        </w:rPr>
        <w:t xml:space="preserve">(</w:t>
      </w:r>
      <w:r>
        <w:rPr>
          <w:rStyle w:val="DataTypeTok"/>
        </w:rPr>
        <w:t xml:space="preserve">unsigned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max_len</w:t>
      </w:r>
      <w:r>
        <w:rPr>
          <w:rStyle w:val="OperatorTok"/>
        </w:rPr>
        <w:t xml:space="preserve">,</w:t>
      </w:r>
      <w:r>
        <w:rPr>
          <w:rStyle w:val="NormalTok"/>
        </w:rPr>
        <w:t xml:space="preserve"> </w:t>
      </w:r>
      <w:r>
        <w:rPr>
          <w:rStyle w:val="DataTypeTok"/>
        </w:rPr>
        <w:t xml:space="preserve">char</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p>
    <w:p>
      <w:pPr>
        <w:pStyle w:val="FirstParagraph"/>
      </w:pPr>
      <w:r>
        <w:t xml:space="preserve">Каждая из этих функций выполняет извлечение (чтение) последовательности байтов из стандартного входного потока и перенос их в символьный массив, задаваемый первым параметром. Второй параметр определяет максимально допустимое количество прочитанных байтов. Третий параметр определяет ограничивающий символ (байт), при появлении которого во входном потоке следует завершить чтение. По умолчанию третий параметр имеет значение</w:t>
      </w:r>
      <w:r>
        <w:t xml:space="preserve"> </w:t>
      </w:r>
      <w:r>
        <w:rPr>
          <w:rStyle w:val="VerbatimChar"/>
        </w:rPr>
        <w:t xml:space="preserve">\n</w:t>
      </w:r>
      <w:r>
        <w:t xml:space="preserve"> </w:t>
      </w:r>
      <w:r>
        <w:t xml:space="preserve">- переход на следующую строку, однако при обращении к функции его можно задавать и по-другому. Значение этого третьего параметра из входного потока не удаляется, он в формируемую строку (символьный массив) не переносится, а вместо него автоматически-добавляется</w:t>
      </w:r>
      <w:r>
        <w:t xml:space="preserve"> </w:t>
      </w:r>
      <w:r>
        <w:t xml:space="preserve">“</w:t>
      </w:r>
      <w:r>
        <w:t xml:space="preserve">концевой</w:t>
      </w:r>
      <w:r>
        <w:t xml:space="preserve">”</w:t>
      </w:r>
      <w:r>
        <w:t xml:space="preserve"> </w:t>
      </w:r>
      <w:r>
        <w:t xml:space="preserve">символ строки</w:t>
      </w:r>
      <w:r>
        <w:t xml:space="preserve"> </w:t>
      </w:r>
      <w:r>
        <w:rPr>
          <w:rStyle w:val="VerbatimChar"/>
        </w:rPr>
        <w:t xml:space="preserve">\0</w:t>
      </w:r>
      <w:r>
        <w:t xml:space="preserve">. Если из входного потока извлечены ровно</w:t>
      </w:r>
      <w:r>
        <w:t xml:space="preserve"> </w:t>
      </w:r>
      <w:r>
        <w:rPr>
          <w:rStyle w:val="VerbatimChar"/>
        </w:rPr>
        <w:t xml:space="preserve">max_len-1</w:t>
      </w:r>
      <w:r>
        <w:t xml:space="preserve"> </w:t>
      </w:r>
      <w:r>
        <w:t xml:space="preserve">символов, однако ограничивающий символ (например, по умолчанию</w:t>
      </w:r>
      <w:r>
        <w:t xml:space="preserve"> </w:t>
      </w:r>
      <w:r>
        <w:rPr>
          <w:rStyle w:val="VerbatimChar"/>
        </w:rPr>
        <w:t xml:space="preserve">\n</w:t>
      </w:r>
      <w:r>
        <w:t xml:space="preserve">) не встретился, то концевой символ помещается после введенных символов. Массив, в который выполняется чтение, должен иметь длину не менее</w:t>
      </w:r>
      <w:r>
        <w:t xml:space="preserve"> </w:t>
      </w:r>
      <w:r>
        <w:rPr>
          <w:rStyle w:val="VerbatimChar"/>
        </w:rPr>
        <w:t xml:space="preserve">max_len</w:t>
      </w:r>
      <w:r>
        <w:t xml:space="preserve"> </w:t>
      </w:r>
      <w:r>
        <w:t xml:space="preserve">символов. Если из входного потока не извлечено ни одного символа, то устанавливается код ошибки. Если до появления ограничивающего символа и до извлечения</w:t>
      </w:r>
      <w:r>
        <w:t xml:space="preserve"> </w:t>
      </w:r>
      <w:r>
        <w:rPr>
          <w:rStyle w:val="VerbatimChar"/>
        </w:rPr>
        <w:t xml:space="preserve">max_len-1</w:t>
      </w:r>
      <w:r>
        <w:t xml:space="preserve"> </w:t>
      </w:r>
      <w:r>
        <w:t xml:space="preserve">символов встретился конец файла</w:t>
      </w:r>
      <w:r>
        <w:t xml:space="preserve"> </w:t>
      </w:r>
      <w:r>
        <w:rPr>
          <w:rStyle w:val="VerbatimChar"/>
        </w:rPr>
        <w:t xml:space="preserve">EOF</w:t>
      </w:r>
      <w:r>
        <w:t xml:space="preserve">, то чтение прекращается как при появлении ограничивающего символа.</w:t>
      </w:r>
    </w:p>
    <w:p>
      <w:pPr>
        <w:pStyle w:val="BodyText"/>
      </w:pPr>
      <w:r>
        <w:t xml:space="preserve">Функция с прототипом</w:t>
      </w:r>
    </w:p>
    <w:p>
      <w:pPr>
        <w:pStyle w:val="SourceCode"/>
      </w:pPr>
      <w:r>
        <w:rPr>
          <w:rStyle w:val="NormalTok"/>
        </w:rPr>
        <w:t xml:space="preserve">istream</w:t>
      </w:r>
      <w:r>
        <w:rPr>
          <w:rStyle w:val="OperatorTok"/>
        </w:rPr>
        <w:t xml:space="preserve">&amp;</w:t>
      </w:r>
      <w:r>
        <w:rPr>
          <w:rStyle w:val="NormalTok"/>
        </w:rPr>
        <w:t xml:space="preserve"> get</w:t>
      </w:r>
      <w:r>
        <w:rPr>
          <w:rStyle w:val="OperatorTok"/>
        </w:rPr>
        <w:t xml:space="preserve">(</w:t>
      </w:r>
      <w:r>
        <w:rPr>
          <w:rStyle w:val="NormalTok"/>
        </w:rPr>
        <w:t xml:space="preserve">streambuf</w:t>
      </w:r>
      <w:r>
        <w:rPr>
          <w:rStyle w:val="OperatorTok"/>
        </w:rPr>
        <w:t xml:space="preserve">&amp;</w:t>
      </w:r>
      <w:r>
        <w:rPr>
          <w:rStyle w:val="NormalTok"/>
        </w:rPr>
        <w:t xml:space="preserve"> buf</w:t>
      </w:r>
      <w:r>
        <w:rPr>
          <w:rStyle w:val="OperatorTok"/>
        </w:rPr>
        <w:t xml:space="preserve">,</w:t>
      </w:r>
      <w:r>
        <w:rPr>
          <w:rStyle w:val="NormalTok"/>
        </w:rPr>
        <w:t xml:space="preserve"> </w:t>
      </w:r>
      <w:r>
        <w:rPr>
          <w:rStyle w:val="DataTypeTok"/>
        </w:rPr>
        <w:t xml:space="preserve">char</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p>
    <w:p>
      <w:pPr>
        <w:pStyle w:val="FirstParagraph"/>
      </w:pPr>
      <w:r>
        <w:t xml:space="preserve">извлекает из входного потока символы и помещает их в буфер, определенный первым параметром. Чтение продолжается до появления ограничивающего символа, которым по умолчанию является</w:t>
      </w:r>
      <w:r>
        <w:t xml:space="preserve"> </w:t>
      </w:r>
      <w:r>
        <w:rPr>
          <w:rStyle w:val="VerbatimChar"/>
        </w:rPr>
        <w:t xml:space="preserve">\n</w:t>
      </w:r>
      <w:r>
        <w:t xml:space="preserve">, но он может быть установлен явно любым образом.</w:t>
      </w:r>
    </w:p>
    <w:p>
      <w:pPr>
        <w:pStyle w:val="BodyText"/>
      </w:pPr>
      <w:r>
        <w:t xml:space="preserve">Три следующие варианта функции</w:t>
      </w:r>
      <w:r>
        <w:t xml:space="preserve"> </w:t>
      </w:r>
      <w:r>
        <w:rPr>
          <w:rStyle w:val="VerbatimChar"/>
        </w:rPr>
        <w:t xml:space="preserve">get()</w:t>
      </w:r>
      <w:r>
        <w:t xml:space="preserve"> </w:t>
      </w:r>
      <w:r>
        <w:t xml:space="preserve">позволяют прочесть из входного потока один символ. Функции</w:t>
      </w:r>
    </w:p>
    <w:p>
      <w:pPr>
        <w:pStyle w:val="SourceCode"/>
      </w:pPr>
      <w:r>
        <w:rPr>
          <w:rStyle w:val="NormalTok"/>
        </w:rPr>
        <w:t xml:space="preserve">istream</w:t>
      </w:r>
      <w:r>
        <w:rPr>
          <w:rStyle w:val="OperatorTok"/>
        </w:rPr>
        <w:t xml:space="preserve">&amp;</w:t>
      </w:r>
      <w:r>
        <w:rPr>
          <w:rStyle w:val="NormalTok"/>
        </w:rPr>
        <w:t xml:space="preserve"> get</w:t>
      </w:r>
      <w:r>
        <w:rPr>
          <w:rStyle w:val="OperatorTok"/>
        </w:rPr>
        <w:t xml:space="preserve">(</w:t>
      </w:r>
      <w:r>
        <w:rPr>
          <w:rStyle w:val="DataTypeTok"/>
        </w:rPr>
        <w:t xml:space="preserve">unsigned</w:t>
      </w:r>
      <w:r>
        <w:rPr>
          <w:rStyle w:val="NormalTok"/>
        </w:rPr>
        <w:t xml:space="preserve"> </w:t>
      </w:r>
      <w:r>
        <w:rPr>
          <w:rStyle w:val="DataTypeTok"/>
        </w:rPr>
        <w:t xml:space="preserve">char</w:t>
      </w:r>
      <w:r>
        <w:rPr>
          <w:rStyle w:val="OperatorTok"/>
        </w:rPr>
        <w:t xml:space="preserve">&amp;</w:t>
      </w:r>
      <w:r>
        <w:rPr>
          <w:rStyle w:val="NormalTok"/>
        </w:rPr>
        <w:t xml:space="preserve">  cc</w:t>
      </w:r>
      <w:r>
        <w:rPr>
          <w:rStyle w:val="OperatorTok"/>
        </w:rPr>
        <w:t xml:space="preserve">);</w:t>
      </w:r>
      <w:r>
        <w:rPr>
          <w:rStyle w:val="NormalTok"/>
        </w:rPr>
        <w:t xml:space="preserve"> </w:t>
      </w:r>
      <w:r>
        <w:br/>
      </w:r>
      <w:r>
        <w:rPr>
          <w:rStyle w:val="NormalTok"/>
        </w:rPr>
        <w:t xml:space="preserve">istream</w:t>
      </w:r>
      <w:r>
        <w:rPr>
          <w:rStyle w:val="OperatorTok"/>
        </w:rPr>
        <w:t xml:space="preserve">&amp;</w:t>
      </w:r>
      <w:r>
        <w:rPr>
          <w:rStyle w:val="NormalTok"/>
        </w:rPr>
        <w:t xml:space="preserve"> get</w:t>
      </w:r>
      <w:r>
        <w:rPr>
          <w:rStyle w:val="OperatorTok"/>
        </w:rPr>
        <w:t xml:space="preserve">(</w:t>
      </w:r>
      <w:r>
        <w:rPr>
          <w:rStyle w:val="DataTypeTok"/>
        </w:rPr>
        <w:t xml:space="preserve">signed</w:t>
      </w:r>
      <w:r>
        <w:rPr>
          <w:rStyle w:val="NormalTok"/>
        </w:rPr>
        <w:t xml:space="preserve"> </w:t>
      </w:r>
      <w:r>
        <w:rPr>
          <w:rStyle w:val="DataTypeTok"/>
        </w:rPr>
        <w:t xml:space="preserve">char</w:t>
      </w:r>
      <w:r>
        <w:rPr>
          <w:rStyle w:val="OperatorTok"/>
        </w:rPr>
        <w:t xml:space="preserve">&amp;</w:t>
      </w:r>
      <w:r>
        <w:rPr>
          <w:rStyle w:val="NormalTok"/>
        </w:rPr>
        <w:t xml:space="preserve"> cc</w:t>
      </w:r>
      <w:r>
        <w:rPr>
          <w:rStyle w:val="OperatorTok"/>
        </w:rPr>
        <w:t xml:space="preserve">);</w:t>
      </w:r>
    </w:p>
    <w:p>
      <w:pPr>
        <w:pStyle w:val="FirstParagraph"/>
      </w:pPr>
      <w:r>
        <w:t xml:space="preserve">присваивают извлеченный символ фактическому параметру и возвращают ссылку на поток, из которого выполнено чтение.</w:t>
      </w:r>
    </w:p>
    <w:p>
      <w:pPr>
        <w:pStyle w:val="BodyText"/>
      </w:pPr>
      <w:r>
        <w:t xml:space="preserve">Функция</w:t>
      </w:r>
    </w:p>
    <w:p>
      <w:pPr>
        <w:pStyle w:val="SourceCode"/>
      </w:pPr>
      <w:r>
        <w:rPr>
          <w:rStyle w:val="DataTypeTok"/>
        </w:rPr>
        <w:t xml:space="preserve">int</w:t>
      </w:r>
      <w:r>
        <w:rPr>
          <w:rStyle w:val="NormalTok"/>
        </w:rPr>
        <w:t xml:space="preserve"> get</w:t>
      </w:r>
      <w:r>
        <w:rPr>
          <w:rStyle w:val="OperatorTok"/>
        </w:rPr>
        <w:t xml:space="preserve">();</w:t>
      </w:r>
    </w:p>
    <w:p>
      <w:pPr>
        <w:pStyle w:val="FirstParagraph"/>
      </w:pPr>
      <w:r>
        <w:t xml:space="preserve">получает код извлеченного из потока символа в качестве возвращаемого значения. Если поток пуст, то возвращается код конца файла</w:t>
      </w:r>
      <w:r>
        <w:t xml:space="preserve"> </w:t>
      </w:r>
      <w:r>
        <w:rPr>
          <w:rStyle w:val="VerbatimChar"/>
        </w:rPr>
        <w:t xml:space="preserve">EOF</w:t>
      </w:r>
      <w:r>
        <w:t xml:space="preserve">. Функции</w:t>
      </w:r>
      <w:r>
        <w:t xml:space="preserve"> </w:t>
      </w:r>
      <w:r>
        <w:t xml:space="preserve">“</w:t>
      </w:r>
      <w:r>
        <w:t xml:space="preserve">ввода строк</w:t>
      </w:r>
      <w:r>
        <w:t xml:space="preserve">”</w:t>
      </w:r>
      <w:r>
        <w:t xml:space="preserve">:</w:t>
      </w:r>
    </w:p>
    <w:p>
      <w:pPr>
        <w:pStyle w:val="SourceCode"/>
      </w:pPr>
      <w:r>
        <w:rPr>
          <w:rStyle w:val="NormalTok"/>
        </w:rPr>
        <w:t xml:space="preserve">istream</w:t>
      </w:r>
      <w:r>
        <w:rPr>
          <w:rStyle w:val="OperatorTok"/>
        </w:rPr>
        <w:t xml:space="preserve">&amp;</w:t>
      </w:r>
      <w:r>
        <w:rPr>
          <w:rStyle w:val="NormalTok"/>
        </w:rPr>
        <w:t xml:space="preserve"> getline</w:t>
      </w:r>
      <w:r>
        <w:rPr>
          <w:rStyle w:val="OperatorTok"/>
        </w:rPr>
        <w:t xml:space="preserve">(</w:t>
      </w:r>
      <w:r>
        <w:rPr>
          <w:rStyle w:val="DataTypeTok"/>
        </w:rPr>
        <w:t xml:space="preserve">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len</w:t>
      </w:r>
      <w:r>
        <w:rPr>
          <w:rStyle w:val="OperatorTok"/>
        </w:rPr>
        <w:t xml:space="preserve">,</w:t>
      </w:r>
      <w:r>
        <w:rPr>
          <w:rStyle w:val="NormalTok"/>
        </w:rPr>
        <w:t xml:space="preserve"> </w:t>
      </w:r>
      <w:r>
        <w:rPr>
          <w:rStyle w:val="DataTypeTok"/>
        </w:rPr>
        <w:t xml:space="preserve">char</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r>
        <w:rPr>
          <w:rStyle w:val="NormalTok"/>
        </w:rPr>
        <w:t xml:space="preserve"> </w:t>
      </w:r>
      <w:r>
        <w:br/>
      </w:r>
      <w:r>
        <w:rPr>
          <w:rStyle w:val="NormalTok"/>
        </w:rPr>
        <w:t xml:space="preserve">istream</w:t>
      </w:r>
      <w:r>
        <w:rPr>
          <w:rStyle w:val="OperatorTok"/>
        </w:rPr>
        <w:t xml:space="preserve">&amp;</w:t>
      </w:r>
      <w:r>
        <w:rPr>
          <w:rStyle w:val="NormalTok"/>
        </w:rPr>
        <w:t xml:space="preserve"> getline</w:t>
      </w:r>
      <w:r>
        <w:rPr>
          <w:rStyle w:val="OperatorTok"/>
        </w:rPr>
        <w:t xml:space="preserve">(</w:t>
      </w:r>
      <w:r>
        <w:rPr>
          <w:rStyle w:val="DataTypeTok"/>
        </w:rPr>
        <w:t xml:space="preserve">unsigned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len</w:t>
      </w:r>
      <w:r>
        <w:rPr>
          <w:rStyle w:val="OperatorTok"/>
        </w:rPr>
        <w:t xml:space="preserve">,</w:t>
      </w:r>
      <w:r>
        <w:rPr>
          <w:rStyle w:val="NormalTok"/>
        </w:rPr>
        <w:t xml:space="preserve"> </w:t>
      </w:r>
      <w:r>
        <w:rPr>
          <w:rStyle w:val="DataTypeTok"/>
        </w:rPr>
        <w:t xml:space="preserve">char</w:t>
      </w:r>
      <w:r>
        <w:rPr>
          <w:rStyle w:val="OperatorTok"/>
        </w:rPr>
        <w:t xml:space="preserve">=</w:t>
      </w:r>
      <w:r>
        <w:rPr>
          <w:rStyle w:val="CharTok"/>
        </w:rPr>
        <w:t xml:space="preserve">'</w:t>
      </w:r>
      <w:r>
        <w:rPr>
          <w:rStyle w:val="SpecialCharTok"/>
        </w:rPr>
        <w:t xml:space="preserve">\n</w:t>
      </w:r>
      <w:r>
        <w:rPr>
          <w:rStyle w:val="CharTok"/>
        </w:rPr>
        <w:t xml:space="preserve">'</w:t>
      </w:r>
      <w:r>
        <w:rPr>
          <w:rStyle w:val="OperatorTok"/>
        </w:rPr>
        <w:t xml:space="preserve">);</w:t>
      </w:r>
    </w:p>
    <w:p>
      <w:pPr>
        <w:pStyle w:val="FirstParagraph"/>
      </w:pPr>
      <w:r>
        <w:t xml:space="preserve">подобны функциям</w:t>
      </w:r>
      <w:r>
        <w:t xml:space="preserve"> </w:t>
      </w:r>
      <w:r>
        <w:rPr>
          <w:rStyle w:val="VerbatimChar"/>
        </w:rPr>
        <w:t xml:space="preserve">get()</w:t>
      </w:r>
      <w:r>
        <w:t xml:space="preserve"> </w:t>
      </w:r>
      <w:r>
        <w:t xml:space="preserve">с теми же сигнатурами, но переносят из входного потока и символ-ограничитель.</w:t>
      </w:r>
    </w:p>
    <w:p>
      <w:pPr>
        <w:pStyle w:val="BodyText"/>
      </w:pPr>
      <w:r>
        <w:t xml:space="preserve">Функция</w:t>
      </w:r>
    </w:p>
    <w:p>
      <w:pPr>
        <w:pStyle w:val="SourceCode"/>
      </w:pPr>
      <w:r>
        <w:rPr>
          <w:rStyle w:val="DataTypeTok"/>
        </w:rPr>
        <w:t xml:space="preserve">int</w:t>
      </w:r>
      <w:r>
        <w:rPr>
          <w:rStyle w:val="NormalTok"/>
        </w:rPr>
        <w:t xml:space="preserve"> peek</w:t>
      </w:r>
      <w:r>
        <w:rPr>
          <w:rStyle w:val="OperatorTok"/>
        </w:rPr>
        <w:t xml:space="preserve">();</w:t>
      </w:r>
    </w:p>
    <w:p>
      <w:pPr>
        <w:pStyle w:val="FirstParagraph"/>
      </w:pPr>
      <w:r>
        <w:t xml:space="preserve">позволяет</w:t>
      </w:r>
      <w:r>
        <w:t xml:space="preserve"> </w:t>
      </w:r>
      <w:r>
        <w:t xml:space="preserve">“</w:t>
      </w:r>
      <w:r>
        <w:t xml:space="preserve">взглянуть</w:t>
      </w:r>
      <w:r>
        <w:t xml:space="preserve">”</w:t>
      </w:r>
      <w:r>
        <w:t xml:space="preserve"> </w:t>
      </w:r>
      <w:r>
        <w:t xml:space="preserve">на очередной символ входного потока. Точнее, она возвращает код следующего символа потока (или</w:t>
      </w:r>
      <w:r>
        <w:t xml:space="preserve"> </w:t>
      </w:r>
      <w:r>
        <w:rPr>
          <w:rStyle w:val="VerbatimChar"/>
        </w:rPr>
        <w:t xml:space="preserve">EOF</w:t>
      </w:r>
      <w:r>
        <w:t xml:space="preserve">, если поток пуст), но оставляет этот символ во входном потоке. При необходимости этот символ можно в дальнейшем извлечь из потока с помощью других среди библиотеки. Например, следующий цикл работает до конца строки (до сигнала от клавиши</w:t>
      </w:r>
      <w:r>
        <w:t xml:space="preserve"> </w:t>
      </w:r>
      <w:r>
        <w:rPr>
          <w:rStyle w:val="VerbatimChar"/>
        </w:rPr>
        <w:t xml:space="preserve">Enter</w:t>
      </w:r>
      <w:r>
        <w:t xml:space="preserve">):</w:t>
      </w:r>
    </w:p>
    <w:p>
      <w:pPr>
        <w:pStyle w:val="SourceCode"/>
      </w:pPr>
      <w:r>
        <w:rPr>
          <w:rStyle w:val="DataTypeTok"/>
        </w:rPr>
        <w:t xml:space="preserve">char</w:t>
      </w:r>
      <w:r>
        <w:rPr>
          <w:rStyle w:val="NormalTok"/>
        </w:rPr>
        <w:t xml:space="preserve"> cim</w:t>
      </w:r>
      <w:r>
        <w:rPr>
          <w:rStyle w:val="OperatorTok"/>
        </w:rPr>
        <w:t xml:space="preserve">;</w:t>
      </w:r>
      <w:r>
        <w:br/>
      </w:r>
      <w:r>
        <w:rPr>
          <w:rStyle w:val="ControlFlowTok"/>
        </w:rPr>
        <w:t xml:space="preserve">while</w:t>
      </w:r>
      <w:r>
        <w:rPr>
          <w:rStyle w:val="NormalTok"/>
        </w:rPr>
        <w:t xml:space="preserve"> </w:t>
      </w:r>
      <w:r>
        <w:rPr>
          <w:rStyle w:val="OperatorTok"/>
        </w:rPr>
        <w:t xml:space="preserve">(</w:t>
      </w:r>
      <w:r>
        <w:rPr>
          <w:rStyle w:val="NormalTok"/>
        </w:rPr>
        <w:t xml:space="preserve">cin</w:t>
      </w:r>
      <w:r>
        <w:rPr>
          <w:rStyle w:val="OperatorTok"/>
        </w:rPr>
        <w:t xml:space="preserve">.</w:t>
      </w:r>
      <w:r>
        <w:rPr>
          <w:rStyle w:val="NormalTok"/>
        </w:rPr>
        <w:t xml:space="preserve">peek</w:t>
      </w:r>
      <w:r>
        <w:rPr>
          <w:rStyle w:val="OperatorTok"/>
        </w:rPr>
        <w:t xml:space="preserve">()</w:t>
      </w:r>
      <w:r>
        <w:rPr>
          <w:rStyle w:val="NormalTok"/>
        </w:rPr>
        <w:t xml:space="preserve"> </w:t>
      </w:r>
      <w:r>
        <w:rPr>
          <w:rStyle w:val="OperatorTok"/>
        </w:rPr>
        <w:t xml:space="preserve">!=</w:t>
      </w:r>
      <w:r>
        <w:rPr>
          <w:rStyle w:val="NormalTok"/>
        </w:rPr>
        <w:t xml:space="preserve"> </w:t>
      </w:r>
      <w:r>
        <w:rPr>
          <w:rStyle w:val="CharTok"/>
        </w:rPr>
        <w:t xml:space="preserve">'</w:t>
      </w:r>
      <w:r>
        <w:rPr>
          <w:rStyle w:val="SpecialCharTok"/>
        </w:rPr>
        <w:t xml:space="preserve">\n</w:t>
      </w:r>
      <w:r>
        <w:rPr>
          <w:rStyle w:val="CharTok"/>
        </w:rPr>
        <w:t xml:space="preserve">'</w:t>
      </w:r>
      <w:r>
        <w:rPr>
          <w:rStyle w:val="OperatorTok"/>
        </w:rPr>
        <w:t xml:space="preserve">)</w:t>
      </w:r>
      <w:r>
        <w:rPr>
          <w:rStyle w:val="NormalTok"/>
        </w:rPr>
        <w:t xml:space="preserve"> </w:t>
      </w:r>
      <w:r>
        <w:rPr>
          <w:rStyle w:val="OperatorTok"/>
        </w:rPr>
        <w:t xml:space="preserve">{</w:t>
      </w:r>
      <w:r>
        <w:br/>
      </w:r>
      <w:r>
        <w:rPr>
          <w:rStyle w:val="NormalTok"/>
        </w:rPr>
        <w:t xml:space="preserve">    cin</w:t>
      </w:r>
      <w:r>
        <w:rPr>
          <w:rStyle w:val="OperatorTok"/>
        </w:rPr>
        <w:t xml:space="preserve">.</w:t>
      </w:r>
      <w:r>
        <w:rPr>
          <w:rStyle w:val="NormalTok"/>
        </w:rPr>
        <w:t xml:space="preserve">get</w:t>
      </w:r>
      <w:r>
        <w:rPr>
          <w:rStyle w:val="OperatorTok"/>
        </w:rPr>
        <w:t xml:space="preserve">(</w:t>
      </w:r>
      <w:r>
        <w:rPr>
          <w:rStyle w:val="NormalTok"/>
        </w:rPr>
        <w:t xml:space="preserve">cim</w:t>
      </w:r>
      <w:r>
        <w:rPr>
          <w:rStyle w:val="OperatorTok"/>
        </w:rPr>
        <w:t xml:space="preserve">);</w:t>
      </w:r>
      <w:r>
        <w:br/>
      </w:r>
      <w:r>
        <w:rPr>
          <w:rStyle w:val="NormalTok"/>
        </w:rPr>
        <w:t xml:space="preserve">    cout</w:t>
      </w:r>
      <w:r>
        <w:rPr>
          <w:rStyle w:val="OperatorTok"/>
        </w:rPr>
        <w:t xml:space="preserve">.</w:t>
      </w:r>
      <w:r>
        <w:rPr>
          <w:rStyle w:val="NormalTok"/>
        </w:rPr>
        <w:t xml:space="preserve">put</w:t>
      </w:r>
      <w:r>
        <w:rPr>
          <w:rStyle w:val="OperatorTok"/>
        </w:rPr>
        <w:t xml:space="preserve">(</w:t>
      </w:r>
      <w:r>
        <w:rPr>
          <w:rStyle w:val="NormalTok"/>
        </w:rPr>
        <w:t xml:space="preserve">cim</w:t>
      </w:r>
      <w:r>
        <w:rPr>
          <w:rStyle w:val="OperatorTok"/>
        </w:rPr>
        <w:t xml:space="preserve">);</w:t>
      </w:r>
      <w:r>
        <w:rPr>
          <w:rStyle w:val="NormalTok"/>
        </w:rPr>
        <w:t xml:space="preserve"> </w:t>
      </w:r>
      <w:r>
        <w:br/>
      </w:r>
      <w:r>
        <w:rPr>
          <w:rStyle w:val="OperatorTok"/>
        </w:rPr>
        <w:t xml:space="preserve">}</w:t>
      </w:r>
    </w:p>
    <w:p>
      <w:pPr>
        <w:pStyle w:val="FirstParagraph"/>
      </w:pPr>
      <w:r>
        <w:t xml:space="preserve">Принадлежащая классу</w:t>
      </w:r>
      <w:r>
        <w:t xml:space="preserve"> </w:t>
      </w:r>
      <w:r>
        <w:rPr>
          <w:rStyle w:val="VerbatimChar"/>
        </w:rPr>
        <w:t xml:space="preserve">istream</w:t>
      </w:r>
      <w:r>
        <w:t xml:space="preserve"> </w:t>
      </w:r>
      <w:r>
        <w:t xml:space="preserve">функция</w:t>
      </w:r>
    </w:p>
    <w:p>
      <w:pPr>
        <w:pStyle w:val="SourceCode"/>
      </w:pPr>
      <w:r>
        <w:rPr>
          <w:rStyle w:val="NormalTok"/>
        </w:rPr>
        <w:t xml:space="preserve">istream</w:t>
      </w:r>
      <w:r>
        <w:rPr>
          <w:rStyle w:val="OperatorTok"/>
        </w:rPr>
        <w:t xml:space="preserve">&amp;</w:t>
      </w:r>
      <w:r>
        <w:rPr>
          <w:rStyle w:val="NormalTok"/>
        </w:rPr>
        <w:t xml:space="preserve"> putback</w:t>
      </w:r>
      <w:r>
        <w:rPr>
          <w:rStyle w:val="OperatorTok"/>
        </w:rPr>
        <w:t xml:space="preserve">(</w:t>
      </w:r>
      <w:r>
        <w:rPr>
          <w:rStyle w:val="DataTypeTok"/>
        </w:rPr>
        <w:t xml:space="preserve">char</w:t>
      </w:r>
      <w:r>
        <w:rPr>
          <w:rStyle w:val="NormalTok"/>
        </w:rPr>
        <w:t xml:space="preserve"> cc</w:t>
      </w:r>
      <w:r>
        <w:rPr>
          <w:rStyle w:val="OperatorTok"/>
        </w:rPr>
        <w:t xml:space="preserve">);</w:t>
      </w:r>
    </w:p>
    <w:p>
      <w:pPr>
        <w:pStyle w:val="FirstParagraph"/>
      </w:pPr>
      <w:r>
        <w:t xml:space="preserve">не извлекает ничего из потока, а помещает в него символ</w:t>
      </w:r>
      <w:r>
        <w:t xml:space="preserve"> </w:t>
      </w:r>
      <w:r>
        <w:rPr>
          <w:rStyle w:val="VerbatimChar"/>
        </w:rPr>
        <w:t xml:space="preserve">cc</w:t>
      </w:r>
      <w:r>
        <w:t xml:space="preserve">, который становится текущим и будет следующим извлекаемым из потока символом.</w:t>
      </w:r>
    </w:p>
    <w:p>
      <w:pPr>
        <w:pStyle w:val="BodyText"/>
      </w:pPr>
      <w:r>
        <w:t xml:space="preserve">Аналогичным образом функция</w:t>
      </w:r>
    </w:p>
    <w:p>
      <w:pPr>
        <w:pStyle w:val="SourceCode"/>
      </w:pPr>
      <w:r>
        <w:rPr>
          <w:rStyle w:val="DataTypeTok"/>
        </w:rPr>
        <w:t xml:space="preserve">int</w:t>
      </w:r>
      <w:r>
        <w:rPr>
          <w:rStyle w:val="NormalTok"/>
        </w:rPr>
        <w:t xml:space="preserve"> gcount</w:t>
      </w:r>
      <w:r>
        <w:rPr>
          <w:rStyle w:val="OperatorTok"/>
        </w:rPr>
        <w:t xml:space="preserve">();</w:t>
      </w:r>
    </w:p>
    <w:p>
      <w:pPr>
        <w:pStyle w:val="FirstParagraph"/>
      </w:pPr>
      <w:r>
        <w:t xml:space="preserve">подсчитывает количество символов, которые были извлечены из входного потока при последнем обращении к нему.</w:t>
      </w:r>
    </w:p>
    <w:p>
      <w:pPr>
        <w:pStyle w:val="BodyText"/>
      </w:pPr>
      <w:r>
        <w:t xml:space="preserve">Функция</w:t>
      </w:r>
    </w:p>
    <w:p>
      <w:pPr>
        <w:pStyle w:val="SourceCode"/>
      </w:pPr>
      <w:r>
        <w:rPr>
          <w:rStyle w:val="NormalTok"/>
        </w:rPr>
        <w:t xml:space="preserve">istream</w:t>
      </w:r>
      <w:r>
        <w:rPr>
          <w:rStyle w:val="OperatorTok"/>
        </w:rPr>
        <w:t xml:space="preserve">&amp;</w:t>
      </w:r>
      <w:r>
        <w:rPr>
          <w:rStyle w:val="NormalTok"/>
        </w:rPr>
        <w:t xml:space="preserve"> ignore</w:t>
      </w:r>
      <w:r>
        <w:rPr>
          <w:rStyle w:val="OperatorTok"/>
        </w:rPr>
        <w:t xml:space="preserve">(</w:t>
      </w:r>
      <w:r>
        <w:rPr>
          <w:rStyle w:val="DataTypeTok"/>
        </w:rPr>
        <w:t xml:space="preserve">int</w:t>
      </w:r>
      <w:r>
        <w:rPr>
          <w:rStyle w:val="NormalTok"/>
        </w:rPr>
        <w:t xml:space="preserve"> n</w:t>
      </w:r>
      <w:r>
        <w:rPr>
          <w:rStyle w:val="OperatorTok"/>
        </w:rPr>
        <w:t xml:space="preserve">=</w:t>
      </w:r>
      <w:r>
        <w:rPr>
          <w:rStyle w:val="DecValTok"/>
        </w:rPr>
        <w:t xml:space="preserve">1</w:t>
      </w:r>
      <w:r>
        <w:rPr>
          <w:rStyle w:val="OperatorTok"/>
        </w:rPr>
        <w:t xml:space="preserve">,</w:t>
      </w:r>
      <w:r>
        <w:rPr>
          <w:rStyle w:val="NormalTok"/>
        </w:rPr>
        <w:t xml:space="preserve"> </w:t>
      </w:r>
      <w:r>
        <w:rPr>
          <w:rStyle w:val="DataTypeTok"/>
        </w:rPr>
        <w:t xml:space="preserve">int</w:t>
      </w:r>
      <w:r>
        <w:rPr>
          <w:rStyle w:val="OperatorTok"/>
        </w:rPr>
        <w:t xml:space="preserve">=</w:t>
      </w:r>
      <w:r>
        <w:rPr>
          <w:rStyle w:val="NormalTok"/>
        </w:rPr>
        <w:t xml:space="preserve">EOF</w:t>
      </w:r>
      <w:r>
        <w:rPr>
          <w:rStyle w:val="OperatorTok"/>
        </w:rPr>
        <w:t xml:space="preserve">);</w:t>
      </w:r>
    </w:p>
    <w:p>
      <w:pPr>
        <w:pStyle w:val="FirstParagraph"/>
      </w:pPr>
      <w:r>
        <w:t xml:space="preserve">позволяет извлечь из потока и</w:t>
      </w:r>
      <w:r>
        <w:t xml:space="preserve"> </w:t>
      </w:r>
      <w:r>
        <w:t xml:space="preserve">“</w:t>
      </w:r>
      <w:r>
        <w:t xml:space="preserve">опустить</w:t>
      </w:r>
      <w:r>
        <w:t xml:space="preserve">”</w:t>
      </w:r>
      <w:r>
        <w:t xml:space="preserve"> </w:t>
      </w:r>
      <w:r>
        <w:t xml:space="preserve">то количество символов n, которое определяется первым параметром. Второй параметр определяет символ-ограничитель, при появлении которого выполнение функции нужно прекратить, даже если из потока еще не извлечены все n символов.</w:t>
      </w:r>
    </w:p>
    <w:p>
      <w:pPr>
        <w:pStyle w:val="BodyText"/>
      </w:pPr>
      <w:r>
        <w:t xml:space="preserve">Функции</w:t>
      </w:r>
    </w:p>
    <w:p>
      <w:pPr>
        <w:pStyle w:val="SourceCode"/>
      </w:pPr>
      <w:r>
        <w:rPr>
          <w:rStyle w:val="NormalTok"/>
        </w:rPr>
        <w:t xml:space="preserve">istream</w:t>
      </w:r>
      <w:r>
        <w:rPr>
          <w:rStyle w:val="OperatorTok"/>
        </w:rPr>
        <w:t xml:space="preserve">&amp;</w:t>
      </w:r>
      <w:r>
        <w:rPr>
          <w:rStyle w:val="NormalTok"/>
        </w:rPr>
        <w:t xml:space="preserve"> read</w:t>
      </w:r>
      <w:r>
        <w:rPr>
          <w:rStyle w:val="OperatorTok"/>
        </w:rPr>
        <w:t xml:space="preserve">(</w:t>
      </w:r>
      <w:r>
        <w:rPr>
          <w:rStyle w:val="DataTypeTok"/>
        </w:rPr>
        <w:t xml:space="preserve">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numb</w:t>
      </w:r>
      <w:r>
        <w:rPr>
          <w:rStyle w:val="OperatorTok"/>
        </w:rPr>
        <w:t xml:space="preserve">);</w:t>
      </w:r>
      <w:r>
        <w:br/>
      </w:r>
      <w:r>
        <w:rPr>
          <w:rStyle w:val="NormalTok"/>
        </w:rPr>
        <w:t xml:space="preserve">istream</w:t>
      </w:r>
      <w:r>
        <w:rPr>
          <w:rStyle w:val="OperatorTok"/>
        </w:rPr>
        <w:t xml:space="preserve">&amp;</w:t>
      </w:r>
      <w:r>
        <w:rPr>
          <w:rStyle w:val="NormalTok"/>
        </w:rPr>
        <w:t xml:space="preserve"> read</w:t>
      </w:r>
      <w:r>
        <w:rPr>
          <w:rStyle w:val="OperatorTok"/>
        </w:rPr>
        <w:t xml:space="preserve">(</w:t>
      </w:r>
      <w:r>
        <w:rPr>
          <w:rStyle w:val="DataTypeTok"/>
        </w:rPr>
        <w:t xml:space="preserve">unsigned</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array</w:t>
      </w:r>
      <w:r>
        <w:rPr>
          <w:rStyle w:val="OperatorTok"/>
        </w:rPr>
        <w:t xml:space="preserve">,</w:t>
      </w:r>
      <w:r>
        <w:rPr>
          <w:rStyle w:val="NormalTok"/>
        </w:rPr>
        <w:t xml:space="preserve"> </w:t>
      </w:r>
      <w:r>
        <w:rPr>
          <w:rStyle w:val="DataTypeTok"/>
        </w:rPr>
        <w:t xml:space="preserve">int</w:t>
      </w:r>
      <w:r>
        <w:rPr>
          <w:rStyle w:val="NormalTok"/>
        </w:rPr>
        <w:t xml:space="preserve"> numb</w:t>
      </w:r>
      <w:r>
        <w:rPr>
          <w:rStyle w:val="OperatorTok"/>
        </w:rPr>
        <w:t xml:space="preserve">);</w:t>
      </w:r>
    </w:p>
    <w:p>
      <w:pPr>
        <w:pStyle w:val="FirstParagraph"/>
      </w:pPr>
      <w:r>
        <w:t xml:space="preserve">выполняют чтение заданного количества numb символов в массив</w:t>
      </w:r>
      <w:r>
        <w:t xml:space="preserve"> </w:t>
      </w:r>
      <w:r>
        <w:rPr>
          <w:rStyle w:val="VerbatimChar"/>
        </w:rPr>
        <w:t xml:space="preserve">array</w:t>
      </w:r>
      <w:r>
        <w:t xml:space="preserve">.</w:t>
      </w:r>
    </w:p>
    <w:p>
      <w:pPr>
        <w:pStyle w:val="BodyText"/>
      </w:pPr>
      <w:r>
        <w:t xml:space="preserve">Полезны следующие функции того же класса</w:t>
      </w:r>
      <w:r>
        <w:t xml:space="preserve"> </w:t>
      </w:r>
      <w:r>
        <w:rPr>
          <w:rStyle w:val="VerbatimChar"/>
        </w:rPr>
        <w:t xml:space="preserve">istream</w:t>
      </w:r>
      <w:r>
        <w:t xml:space="preserve">:</w:t>
      </w:r>
    </w:p>
    <w:p>
      <w:pPr>
        <w:numPr>
          <w:ilvl w:val="0"/>
          <w:numId w:val="137"/>
        </w:numPr>
      </w:pPr>
      <w:r>
        <w:rPr>
          <w:rStyle w:val="VerbatimChar"/>
        </w:rPr>
        <w:t xml:space="preserve">istream&amp; seekg(long pos)</w:t>
      </w:r>
    </w:p>
    <w:p>
      <w:pPr>
        <w:numPr>
          <w:ilvl w:val="0"/>
          <w:numId w:val="138"/>
        </w:numPr>
      </w:pPr>
      <w:r>
        <w:t xml:space="preserve">устанавливает позицию чтения из потока в положение, определяемое значением параметра;</w:t>
      </w:r>
    </w:p>
    <w:p>
      <w:pPr>
        <w:numPr>
          <w:ilvl w:val="0"/>
          <w:numId w:val="137"/>
        </w:numPr>
      </w:pPr>
      <w:r>
        <w:rPr>
          <w:rStyle w:val="VerbatimChar"/>
        </w:rPr>
        <w:t xml:space="preserve">istream&amp; seekg(long pos, seek_dir dir)</w:t>
      </w:r>
    </w:p>
    <w:p>
      <w:pPr>
        <w:numPr>
          <w:ilvl w:val="0"/>
          <w:numId w:val="138"/>
        </w:numPr>
      </w:pPr>
      <w:r>
        <w:t xml:space="preserve">выполняет перемещение позиции чтения вдоль потока в направлении, определенном параметром</w:t>
      </w:r>
      <w:r>
        <w:t xml:space="preserve"> </w:t>
      </w:r>
      <w:r>
        <w:rPr>
          <w:rStyle w:val="VerbatimChar"/>
        </w:rPr>
        <w:t xml:space="preserve">dir</w:t>
      </w:r>
      <w:r>
        <w:t xml:space="preserve">, принимающим значения из перечисления enum</w:t>
      </w:r>
      <w:r>
        <w:t xml:space="preserve"> </w:t>
      </w:r>
      <w:r>
        <w:rPr>
          <w:rStyle w:val="VerbatimChar"/>
        </w:rPr>
        <w:t xml:space="preserve">seek_dir { beg, cur, end }</w:t>
      </w:r>
      <w:r>
        <w:t xml:space="preserve">. Относительная величина перемещения (в байтах) определяется значением параметра</w:t>
      </w:r>
      <w:r>
        <w:t xml:space="preserve"> </w:t>
      </w:r>
      <w:r>
        <w:rPr>
          <w:rStyle w:val="VerbatimChar"/>
        </w:rPr>
        <w:t xml:space="preserve">long pos</w:t>
      </w:r>
      <w:r>
        <w:t xml:space="preserve">. Если направление определено как</w:t>
      </w:r>
      <w:r>
        <w:t xml:space="preserve"> </w:t>
      </w:r>
      <w:r>
        <w:rPr>
          <w:rStyle w:val="VerbatimChar"/>
        </w:rPr>
        <w:t xml:space="preserve">beg</w:t>
      </w:r>
      <w:r>
        <w:t xml:space="preserve">, то смещение от начала потока;</w:t>
      </w:r>
      <w:r>
        <w:t xml:space="preserve"> </w:t>
      </w:r>
      <w:r>
        <w:rPr>
          <w:rStyle w:val="VerbatimChar"/>
        </w:rPr>
        <w:t xml:space="preserve">cur</w:t>
      </w:r>
      <w:r>
        <w:t xml:space="preserve"> </w:t>
      </w:r>
      <w:r>
        <w:t xml:space="preserve">- от текущей позиции;</w:t>
      </w:r>
      <w:r>
        <w:t xml:space="preserve"> </w:t>
      </w:r>
      <w:r>
        <w:rPr>
          <w:rStyle w:val="VerbatimChar"/>
        </w:rPr>
        <w:t xml:space="preserve">end</w:t>
      </w:r>
      <w:r>
        <w:t xml:space="preserve"> </w:t>
      </w:r>
      <w:r>
        <w:t xml:space="preserve">- от конца потока;</w:t>
      </w:r>
    </w:p>
    <w:p>
      <w:pPr>
        <w:numPr>
          <w:ilvl w:val="0"/>
          <w:numId w:val="137"/>
        </w:numPr>
      </w:pPr>
      <w:r>
        <w:rPr>
          <w:rStyle w:val="VerbatimChar"/>
        </w:rPr>
        <w:t xml:space="preserve">long tellg()</w:t>
      </w:r>
    </w:p>
    <w:p>
      <w:pPr>
        <w:numPr>
          <w:ilvl w:val="0"/>
          <w:numId w:val="138"/>
        </w:numPr>
      </w:pPr>
      <w:r>
        <w:t xml:space="preserve">определяет текущую позицию чтения из потока.</w:t>
      </w:r>
    </w:p>
    <w:p>
      <w:pPr>
        <w:pStyle w:val="FirstParagraph"/>
      </w:pPr>
      <w:r>
        <w:t xml:space="preserve">Подобные перечисленным функции класса</w:t>
      </w:r>
      <w:r>
        <w:t xml:space="preserve"> </w:t>
      </w:r>
      <w:r>
        <w:rPr>
          <w:rStyle w:val="VerbatimChar"/>
        </w:rPr>
        <w:t xml:space="preserve">ostream</w:t>
      </w:r>
      <w:r>
        <w:t xml:space="preserve">:</w:t>
      </w:r>
    </w:p>
    <w:p>
      <w:pPr>
        <w:numPr>
          <w:ilvl w:val="0"/>
          <w:numId w:val="139"/>
        </w:numPr>
      </w:pPr>
      <w:r>
        <w:rPr>
          <w:rStyle w:val="VerbatimChar"/>
        </w:rPr>
        <w:t xml:space="preserve">long tellp()</w:t>
      </w:r>
    </w:p>
    <w:p>
      <w:pPr>
        <w:numPr>
          <w:ilvl w:val="0"/>
          <w:numId w:val="138"/>
        </w:numPr>
      </w:pPr>
      <w:r>
        <w:t xml:space="preserve">определяет текущую позицию записи в поток;</w:t>
      </w:r>
    </w:p>
    <w:p>
      <w:pPr>
        <w:numPr>
          <w:ilvl w:val="0"/>
          <w:numId w:val="139"/>
        </w:numPr>
      </w:pPr>
      <w:r>
        <w:rPr>
          <w:rStyle w:val="VerbatimChar"/>
        </w:rPr>
        <w:t xml:space="preserve">ostream&amp; seekp(long pos, seek_dir dir)</w:t>
      </w:r>
    </w:p>
    <w:p>
      <w:pPr>
        <w:numPr>
          <w:ilvl w:val="0"/>
          <w:numId w:val="138"/>
        </w:numPr>
      </w:pPr>
      <w:r>
        <w:t xml:space="preserve">аналогична функции</w:t>
      </w:r>
      <w:r>
        <w:t xml:space="preserve"> </w:t>
      </w:r>
      <w:r>
        <w:rPr>
          <w:rStyle w:val="VerbatimChar"/>
        </w:rPr>
        <w:t xml:space="preserve">seekg()</w:t>
      </w:r>
      <w:r>
        <w:t xml:space="preserve">, но принадлежит классу ostream и выполняет относительное перемещение позиции записи в поток;</w:t>
      </w:r>
    </w:p>
    <w:p>
      <w:pPr>
        <w:numPr>
          <w:ilvl w:val="0"/>
          <w:numId w:val="139"/>
        </w:numPr>
      </w:pPr>
      <w:r>
        <w:rPr>
          <w:rStyle w:val="VerbatimChar"/>
        </w:rPr>
        <w:t xml:space="preserve">ostream&amp; seekp(long pos)</w:t>
      </w:r>
    </w:p>
    <w:p>
      <w:pPr>
        <w:numPr>
          <w:ilvl w:val="0"/>
          <w:numId w:val="138"/>
        </w:numPr>
      </w:pPr>
      <w:r>
        <w:t xml:space="preserve">устанавливает абсолютную позицию записи в поток.</w:t>
      </w:r>
    </w:p>
    <w:bookmarkEnd w:id="235"/>
    <w:bookmarkStart w:id="237" w:name="ввод-вывод-строк"/>
    <w:p>
      <w:pPr>
        <w:pStyle w:val="Heading2"/>
      </w:pPr>
      <w:r>
        <w:t xml:space="preserve">Ввод-вывод строк</w:t>
      </w:r>
    </w:p>
    <w:p>
      <w:pPr>
        <w:pStyle w:val="FirstParagraph"/>
      </w:pPr>
      <w:r>
        <w:t xml:space="preserve">Для ввода-вывода строк используются как уже известные нам объекты</w:t>
      </w:r>
      <w:r>
        <w:t xml:space="preserve"> </w:t>
      </w:r>
      <w:r>
        <w:rPr>
          <w:rStyle w:val="VerbatimChar"/>
        </w:rPr>
        <w:t xml:space="preserve">cin</w:t>
      </w:r>
      <w:r>
        <w:t xml:space="preserve"> </w:t>
      </w:r>
      <w:r>
        <w:t xml:space="preserve">и</w:t>
      </w:r>
      <w:r>
        <w:t xml:space="preserve"> </w:t>
      </w:r>
      <w:r>
        <w:rPr>
          <w:rStyle w:val="VerbatimChar"/>
        </w:rPr>
        <w:t xml:space="preserve">cout</w:t>
      </w:r>
      <w:r>
        <w:t xml:space="preserve">, так и функции, унаследованные из библиотеки С.</w:t>
      </w:r>
    </w:p>
    <w:p>
      <w:pPr>
        <w:pStyle w:val="BodyText"/>
      </w:pPr>
      <w:r>
        <w:t xml:space="preserve">Рассмотрим сначала первый способ:</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80</w:t>
      </w:r>
      <w:r>
        <w:rPr>
          <w:rStyle w:val="OperatorTok"/>
        </w:rPr>
        <w:t xml:space="preserve">;</w:t>
      </w:r>
      <w:r>
        <w:br/>
      </w:r>
      <w:r>
        <w:rPr>
          <w:rStyle w:val="NormalTok"/>
        </w:rPr>
        <w:t xml:space="preserve">    </w:t>
      </w:r>
      <w:r>
        <w:rPr>
          <w:rStyle w:val="DataTypeTok"/>
        </w:rPr>
        <w:t xml:space="preserve">char</w:t>
      </w:r>
      <w:r>
        <w:rPr>
          <w:rStyle w:val="NormalTok"/>
        </w:rPr>
        <w:t xml:space="preserve"> s</w:t>
      </w:r>
      <w:r>
        <w:rPr>
          <w:rStyle w:val="OperatorTok"/>
        </w:rPr>
        <w:t xml:space="preserve">[</w:t>
      </w:r>
      <w:r>
        <w:rPr>
          <w:rStyle w:val="NormalTok"/>
        </w:rPr>
        <w:t xml:space="preserve">n</w:t>
      </w:r>
      <w:r>
        <w:rPr>
          <w:rStyle w:val="OperatorTok"/>
        </w:rPr>
        <w:t xml:space="preserve">];</w:t>
      </w:r>
      <w:r>
        <w:br/>
      </w:r>
      <w:r>
        <w:rPr>
          <w:rStyle w:val="NormalTok"/>
        </w:rPr>
        <w:t xml:space="preserve">    cin </w:t>
      </w:r>
      <w:r>
        <w:rPr>
          <w:rStyle w:val="OperatorTok"/>
        </w:rPr>
        <w:t xml:space="preserve">&gt;&gt;</w:t>
      </w:r>
      <w:r>
        <w:rPr>
          <w:rStyle w:val="NormalTok"/>
        </w:rPr>
        <w:t xml:space="preserve"> s</w:t>
      </w:r>
      <w:r>
        <w:rPr>
          <w:rStyle w:val="OperatorTok"/>
        </w:rPr>
        <w:t xml:space="preserve">;</w:t>
      </w:r>
      <w:r>
        <w:br/>
      </w:r>
      <w:r>
        <w:rPr>
          <w:rStyle w:val="NormalTok"/>
        </w:rPr>
        <w:t xml:space="preserve">    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Как видите, строка вводится точно так же, как и переменные известных нам типов. Запустите программу и введите строку, состоящую из одного слова. Запустите программу повторно и введите строку из нескольких слов. Во втором случае выводится только первое слово. Это связано с тем, что ввод выполняется до первого пробельного символа (то есть пробела, знака табуляции или символа перевода строки</w:t>
      </w:r>
      <w:r>
        <w:t xml:space="preserve"> </w:t>
      </w:r>
      <w:r>
        <w:rPr>
          <w:rStyle w:val="VerbatimChar"/>
        </w:rPr>
        <w:t xml:space="preserve">\n</w:t>
      </w:r>
      <w:r>
        <w:t xml:space="preserve">) . Можно ввести слова входной строки в отдельные строковые переменные:</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80</w:t>
      </w:r>
      <w:r>
        <w:rPr>
          <w:rStyle w:val="OperatorTok"/>
        </w:rPr>
        <w:t xml:space="preserve">;</w:t>
      </w:r>
      <w:r>
        <w:br/>
      </w:r>
      <w:r>
        <w:rPr>
          <w:rStyle w:val="NormalTok"/>
        </w:rPr>
        <w:t xml:space="preserve">    </w:t>
      </w:r>
      <w:r>
        <w:rPr>
          <w:rStyle w:val="DataTypeTok"/>
        </w:rPr>
        <w:t xml:space="preserve">char</w:t>
      </w:r>
      <w:r>
        <w:rPr>
          <w:rStyle w:val="NormalTok"/>
        </w:rPr>
        <w:t xml:space="preserve"> s</w:t>
      </w:r>
      <w:r>
        <w:rPr>
          <w:rStyle w:val="OperatorTok"/>
        </w:rPr>
        <w:t xml:space="preserve">[</w:t>
      </w:r>
      <w:r>
        <w:rPr>
          <w:rStyle w:val="NormalTok"/>
        </w:rPr>
        <w:t xml:space="preserve">n</w:t>
      </w:r>
      <w:r>
        <w:rPr>
          <w:rStyle w:val="OperatorTok"/>
        </w:rPr>
        <w:t xml:space="preserve">],</w:t>
      </w:r>
      <w:r>
        <w:rPr>
          <w:rStyle w:val="NormalTok"/>
        </w:rPr>
        <w:t xml:space="preserve"> t</w:t>
      </w:r>
      <w:r>
        <w:rPr>
          <w:rStyle w:val="OperatorTok"/>
        </w:rPr>
        <w:t xml:space="preserve">[</w:t>
      </w:r>
      <w:r>
        <w:rPr>
          <w:rStyle w:val="NormalTok"/>
        </w:rPr>
        <w:t xml:space="preserve">n</w:t>
      </w:r>
      <w:r>
        <w:rPr>
          <w:rStyle w:val="OperatorTok"/>
        </w:rPr>
        <w:t xml:space="preserve">],</w:t>
      </w:r>
      <w:r>
        <w:rPr>
          <w:rStyle w:val="NormalTok"/>
        </w:rPr>
        <w:t xml:space="preserve"> r</w:t>
      </w:r>
      <w:r>
        <w:rPr>
          <w:rStyle w:val="OperatorTok"/>
        </w:rPr>
        <w:t xml:space="preserve">[</w:t>
      </w:r>
      <w:r>
        <w:rPr>
          <w:rStyle w:val="NormalTok"/>
        </w:rPr>
        <w:t xml:space="preserve">n</w:t>
      </w:r>
      <w:r>
        <w:rPr>
          <w:rStyle w:val="OperatorTok"/>
        </w:rPr>
        <w:t xml:space="preserve">];</w:t>
      </w:r>
      <w:r>
        <w:br/>
      </w:r>
      <w:r>
        <w:rPr>
          <w:rStyle w:val="NormalTok"/>
        </w:rPr>
        <w:t xml:space="preserve">    cin </w:t>
      </w:r>
      <w:r>
        <w:rPr>
          <w:rStyle w:val="OperatorTok"/>
        </w:rPr>
        <w:t xml:space="preserve">&gt;&gt;</w:t>
      </w:r>
      <w:r>
        <w:rPr>
          <w:rStyle w:val="NormalTok"/>
        </w:rPr>
        <w:t xml:space="preserve"> s </w:t>
      </w:r>
      <w:r>
        <w:rPr>
          <w:rStyle w:val="OperatorTok"/>
        </w:rPr>
        <w:t xml:space="preserve">&gt;&gt;</w:t>
      </w:r>
      <w:r>
        <w:rPr>
          <w:rStyle w:val="NormalTok"/>
        </w:rPr>
        <w:t xml:space="preserve"> t </w:t>
      </w:r>
      <w:r>
        <w:rPr>
          <w:rStyle w:val="OperatorTok"/>
        </w:rPr>
        <w:t xml:space="preserve">&gt;&gt;</w:t>
      </w:r>
      <w:r>
        <w:rPr>
          <w:rStyle w:val="NormalTok"/>
        </w:rPr>
        <w:t xml:space="preserve"> r</w:t>
      </w:r>
      <w:r>
        <w:rPr>
          <w:rStyle w:val="OperatorTok"/>
        </w:rPr>
        <w:t xml:space="preserve">;</w:t>
      </w:r>
      <w:r>
        <w:br/>
      </w:r>
      <w:r>
        <w:rPr>
          <w:rStyle w:val="NormalTok"/>
        </w:rPr>
        <w:t xml:space="preserve">    cout </w:t>
      </w:r>
      <w:r>
        <w:rPr>
          <w:rStyle w:val="OperatorTok"/>
        </w:rPr>
        <w:t xml:space="preserve">&lt;&lt;</w:t>
      </w:r>
      <w:r>
        <w:rPr>
          <w:rStyle w:val="NormalTok"/>
        </w:rPr>
        <w:t xml:space="preserve"> s </w:t>
      </w:r>
      <w:r>
        <w:rPr>
          <w:rStyle w:val="OperatorTok"/>
        </w:rPr>
        <w:t xml:space="preserve">&lt;&lt;</w:t>
      </w:r>
      <w:r>
        <w:rPr>
          <w:rStyle w:val="NormalTok"/>
        </w:rPr>
        <w:t xml:space="preserve"> endl </w:t>
      </w:r>
      <w:r>
        <w:rPr>
          <w:rStyle w:val="OperatorTok"/>
        </w:rPr>
        <w:t xml:space="preserve">&lt;&lt;</w:t>
      </w:r>
      <w:r>
        <w:rPr>
          <w:rStyle w:val="NormalTok"/>
        </w:rPr>
        <w:t xml:space="preserve"> t </w:t>
      </w:r>
      <w:r>
        <w:rPr>
          <w:rStyle w:val="OperatorTok"/>
        </w:rPr>
        <w:t xml:space="preserve">&lt;&lt;</w:t>
      </w:r>
      <w:r>
        <w:rPr>
          <w:rStyle w:val="NormalTok"/>
        </w:rPr>
        <w:t xml:space="preserve"> endl </w:t>
      </w:r>
      <w:r>
        <w:rPr>
          <w:rStyle w:val="OperatorTok"/>
        </w:rPr>
        <w:t xml:space="preserve">&lt;&lt;</w:t>
      </w:r>
      <w:r>
        <w:rPr>
          <w:rStyle w:val="NormalTok"/>
        </w:rPr>
        <w:t xml:space="preserve"> r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Если требуется ввести строку, состоящую из нескольких слов, в одну строковую переменную, используются методы</w:t>
      </w:r>
      <w:r>
        <w:t xml:space="preserve"> </w:t>
      </w:r>
      <w:r>
        <w:rPr>
          <w:rStyle w:val="VerbatimChar"/>
        </w:rPr>
        <w:t xml:space="preserve">getline</w:t>
      </w:r>
      <w:r>
        <w:t xml:space="preserve"> </w:t>
      </w:r>
      <w:r>
        <w:t xml:space="preserve">или</w:t>
      </w:r>
      <w:r>
        <w:t xml:space="preserve"> </w:t>
      </w:r>
      <w:r>
        <w:rPr>
          <w:rStyle w:val="VerbatimChar"/>
        </w:rPr>
        <w:t xml:space="preserve">get</w:t>
      </w:r>
      <w:r>
        <w:t xml:space="preserve"> </w:t>
      </w:r>
      <w:r>
        <w:t xml:space="preserve">класса</w:t>
      </w:r>
      <w:r>
        <w:t xml:space="preserve"> </w:t>
      </w:r>
      <w:r>
        <w:rPr>
          <w:rStyle w:val="VerbatimChar"/>
        </w:rPr>
        <w:t xml:space="preserve">istream</w:t>
      </w:r>
      <w:r>
        <w:t xml:space="preserve">, объектом которого является</w:t>
      </w:r>
      <w:r>
        <w:t xml:space="preserve"> </w:t>
      </w:r>
      <w:r>
        <w:rPr>
          <w:rStyle w:val="VerbatimChar"/>
        </w:rPr>
        <w:t xml:space="preserve">cin</w:t>
      </w:r>
      <w:r>
        <w:t xml:space="preserve">. Во втором семестре мы изучим, что такое методы класса , а пока можно пользоваться ими как волшебным заклинанием, не вдумываясь в смысл. Единственное, что нам пока нужно знать, это синтаксис вызова метода — после имени объекта ставится точка, а затем пишется имя метода:</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80</w:t>
      </w:r>
      <w:r>
        <w:rPr>
          <w:rStyle w:val="OperatorTok"/>
        </w:rPr>
        <w:t xml:space="preserve">;</w:t>
      </w:r>
      <w:r>
        <w:br/>
      </w:r>
      <w:r>
        <w:rPr>
          <w:rStyle w:val="NormalTok"/>
        </w:rPr>
        <w:t xml:space="preserve">    </w:t>
      </w:r>
      <w:r>
        <w:rPr>
          <w:rStyle w:val="DataTypeTok"/>
        </w:rPr>
        <w:t xml:space="preserve">char</w:t>
      </w:r>
      <w:r>
        <w:rPr>
          <w:rStyle w:val="NormalTok"/>
        </w:rPr>
        <w:t xml:space="preserve"> s</w:t>
      </w:r>
      <w:r>
        <w:rPr>
          <w:rStyle w:val="OperatorTok"/>
        </w:rPr>
        <w:t xml:space="preserve">[</w:t>
      </w:r>
      <w:r>
        <w:rPr>
          <w:rStyle w:val="NormalTok"/>
        </w:rPr>
        <w:t xml:space="preserve">n</w:t>
      </w:r>
      <w:r>
        <w:rPr>
          <w:rStyle w:val="OperatorTok"/>
        </w:rPr>
        <w:t xml:space="preserve">];</w:t>
      </w:r>
      <w:r>
        <w:br/>
      </w:r>
      <w:r>
        <w:rPr>
          <w:rStyle w:val="NormalTok"/>
        </w:rPr>
        <w:t xml:space="preserve">    cin</w:t>
      </w:r>
      <w:r>
        <w:rPr>
          <w:rStyle w:val="OperatorTok"/>
        </w:rPr>
        <w:t xml:space="preserve">.</w:t>
      </w:r>
      <w:r>
        <w:rPr>
          <w:rStyle w:val="NormalTok"/>
        </w:rPr>
        <w:t xml:space="preserve">getline</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br/>
      </w:r>
      <w:r>
        <w:rPr>
          <w:rStyle w:val="NormalTok"/>
        </w:rPr>
        <w:t xml:space="preserve">    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br/>
      </w:r>
      <w:r>
        <w:rPr>
          <w:rStyle w:val="NormalTok"/>
        </w:rPr>
        <w:t xml:space="preserve">    cin</w:t>
      </w:r>
      <w:r>
        <w:rPr>
          <w:rStyle w:val="OperatorTok"/>
        </w:rPr>
        <w:t xml:space="preserve">.</w:t>
      </w:r>
      <w:r>
        <w:rPr>
          <w:rStyle w:val="NormalTok"/>
        </w:rPr>
        <w:t xml:space="preserve">get</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br/>
      </w:r>
      <w:r>
        <w:rPr>
          <w:rStyle w:val="NormalTok"/>
        </w:rPr>
        <w:t xml:space="preserve">    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Метод</w:t>
      </w:r>
      <w:r>
        <w:t xml:space="preserve"> </w:t>
      </w:r>
      <w:r>
        <w:rPr>
          <w:rStyle w:val="VerbatimChar"/>
        </w:rPr>
        <w:t xml:space="preserve">getline</w:t>
      </w:r>
      <w:r>
        <w:t xml:space="preserve"> </w:t>
      </w:r>
      <w:r>
        <w:t xml:space="preserve">считывает из входного потока</w:t>
      </w:r>
      <w:r>
        <w:t xml:space="preserve"> </w:t>
      </w:r>
      <w:r>
        <w:rPr>
          <w:rStyle w:val="VerbatimChar"/>
        </w:rPr>
        <w:t xml:space="preserve">n-1</w:t>
      </w:r>
      <w:r>
        <w:t xml:space="preserve"> </w:t>
      </w:r>
      <w:r>
        <w:t xml:space="preserve">символов или менее (если символ перевода строки встретится раньше) и записывает их в строковую переменную</w:t>
      </w:r>
      <w:r>
        <w:t xml:space="preserve"> </w:t>
      </w:r>
      <w:r>
        <w:rPr>
          <w:rStyle w:val="VerbatimChar"/>
        </w:rPr>
        <w:t xml:space="preserve">s</w:t>
      </w:r>
      <w:r>
        <w:t xml:space="preserve">. Символ перевода строки также считывается (удаляется) из входного потока, но не записывается в строковую переменную, вместо него размещается завершающий</w:t>
      </w:r>
      <w:r>
        <w:t xml:space="preserve"> </w:t>
      </w:r>
      <w:r>
        <w:rPr>
          <w:rStyle w:val="VerbatimChar"/>
        </w:rPr>
        <w:t xml:space="preserve">0</w:t>
      </w:r>
      <w:r>
        <w:t xml:space="preserve">. Если в строке исходных данных более</w:t>
      </w:r>
      <w:r>
        <w:t xml:space="preserve"> </w:t>
      </w:r>
      <w:r>
        <w:rPr>
          <w:rStyle w:val="VerbatimChar"/>
        </w:rPr>
        <w:t xml:space="preserve">n-1</w:t>
      </w:r>
      <w:r>
        <w:t xml:space="preserve"> </w:t>
      </w:r>
      <w:r>
        <w:t xml:space="preserve">символов, следующий ввод будет выполняться из той же строки, начиная с первого несчитанного символа. Метод</w:t>
      </w:r>
      <w:r>
        <w:t xml:space="preserve"> </w:t>
      </w:r>
      <w:r>
        <w:rPr>
          <w:rStyle w:val="VerbatimChar"/>
        </w:rPr>
        <w:t xml:space="preserve">get</w:t>
      </w:r>
      <w:r>
        <w:t xml:space="preserve"> </w:t>
      </w:r>
      <w:r>
        <w:t xml:space="preserve">с двумя аргументами работает аналогично, но оставляет в потоке символ перевода строки. В строковую переменную добавляется завершающий</w:t>
      </w:r>
      <w:r>
        <w:t xml:space="preserve"> </w:t>
      </w:r>
      <w:r>
        <w:rPr>
          <w:rStyle w:val="VerbatimChar"/>
        </w:rPr>
        <w:t xml:space="preserve">0</w:t>
      </w:r>
      <w:r>
        <w:t xml:space="preserve">.</w:t>
      </w:r>
    </w:p>
    <w:p>
      <w:pPr>
        <w:pStyle w:val="BodyText"/>
      </w:pPr>
      <w:r>
        <w:t xml:space="preserve">Никогда не обращайтесь к разновидности метода get с двумя аргументами два раза подряд, не удалив</w:t>
      </w:r>
      <w:r>
        <w:t xml:space="preserve"> </w:t>
      </w:r>
      <w:r>
        <w:rPr>
          <w:rStyle w:val="VerbatimChar"/>
        </w:rPr>
        <w:t xml:space="preserve">\n</w:t>
      </w:r>
      <w:r>
        <w:t xml:space="preserve"> </w:t>
      </w:r>
      <w:r>
        <w:t xml:space="preserve">из входного потока. Например:</w:t>
      </w:r>
    </w:p>
    <w:p>
      <w:pPr>
        <w:pStyle w:val="SourceCode"/>
      </w:pPr>
      <w:r>
        <w:rPr>
          <w:rStyle w:val="NormalTok"/>
        </w:rPr>
        <w:t xml:space="preserve">cin</w:t>
      </w:r>
      <w:r>
        <w:rPr>
          <w:rStyle w:val="OperatorTok"/>
        </w:rPr>
        <w:t xml:space="preserve">.</w:t>
      </w:r>
      <w:r>
        <w:rPr>
          <w:rStyle w:val="NormalTok"/>
        </w:rPr>
        <w:t xml:space="preserve">get</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rPr>
          <w:rStyle w:val="NormalTok"/>
        </w:rPr>
        <w:t xml:space="preserve">      </w:t>
      </w:r>
      <w:r>
        <w:rPr>
          <w:rStyle w:val="CommentTok"/>
        </w:rPr>
        <w:t xml:space="preserve">// 1 - считывание строки</w:t>
      </w:r>
      <w:r>
        <w:br/>
      </w:r>
      <w:r>
        <w:rPr>
          <w:rStyle w:val="NormalTok"/>
        </w:rPr>
        <w:t xml:space="preserve">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rPr>
          <w:rStyle w:val="NormalTok"/>
        </w:rPr>
        <w:t xml:space="preserve">  </w:t>
      </w:r>
      <w:r>
        <w:rPr>
          <w:rStyle w:val="CommentTok"/>
        </w:rPr>
        <w:t xml:space="preserve">// 2 - вывод строки</w:t>
      </w:r>
      <w:r>
        <w:br/>
      </w:r>
      <w:r>
        <w:rPr>
          <w:rStyle w:val="NormalTok"/>
        </w:rPr>
        <w:t xml:space="preserve">cin</w:t>
      </w:r>
      <w:r>
        <w:rPr>
          <w:rStyle w:val="OperatorTok"/>
        </w:rPr>
        <w:t xml:space="preserve">.</w:t>
      </w:r>
      <w:r>
        <w:rPr>
          <w:rStyle w:val="NormalTok"/>
        </w:rPr>
        <w:t xml:space="preserve">get</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rPr>
          <w:rStyle w:val="NormalTok"/>
        </w:rPr>
        <w:t xml:space="preserve">      </w:t>
      </w:r>
      <w:r>
        <w:rPr>
          <w:rStyle w:val="CommentTok"/>
        </w:rPr>
        <w:t xml:space="preserve">// 3 - считывание строки</w:t>
      </w:r>
      <w:r>
        <w:br/>
      </w:r>
      <w:r>
        <w:rPr>
          <w:rStyle w:val="NormalTok"/>
        </w:rPr>
        <w:t xml:space="preserve">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rPr>
          <w:rStyle w:val="NormalTok"/>
        </w:rPr>
        <w:t xml:space="preserve">  </w:t>
      </w:r>
      <w:r>
        <w:rPr>
          <w:rStyle w:val="CommentTok"/>
        </w:rPr>
        <w:t xml:space="preserve">// 4 - вывод строки</w:t>
      </w:r>
      <w:r>
        <w:br/>
      </w:r>
      <w:r>
        <w:rPr>
          <w:rStyle w:val="NormalTok"/>
        </w:rPr>
        <w:t xml:space="preserve">cin</w:t>
      </w:r>
      <w:r>
        <w:rPr>
          <w:rStyle w:val="OperatorTok"/>
        </w:rPr>
        <w:t xml:space="preserve">.</w:t>
      </w:r>
      <w:r>
        <w:rPr>
          <w:rStyle w:val="NormalTok"/>
        </w:rPr>
        <w:t xml:space="preserve">get</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rPr>
          <w:rStyle w:val="NormalTok"/>
        </w:rPr>
        <w:t xml:space="preserve">      </w:t>
      </w:r>
      <w:r>
        <w:rPr>
          <w:rStyle w:val="CommentTok"/>
        </w:rPr>
        <w:t xml:space="preserve">// 5 - считывание строки</w:t>
      </w:r>
      <w:r>
        <w:br/>
      </w:r>
      <w:r>
        <w:rPr>
          <w:rStyle w:val="NormalTok"/>
        </w:rPr>
        <w:t xml:space="preserve">cout </w:t>
      </w:r>
      <w:r>
        <w:rPr>
          <w:rStyle w:val="OperatorTok"/>
        </w:rPr>
        <w:t xml:space="preserve">&lt;&lt;</w:t>
      </w:r>
      <w:r>
        <w:rPr>
          <w:rStyle w:val="NormalTok"/>
        </w:rPr>
        <w:t xml:space="preserve">s </w:t>
      </w:r>
      <w:r>
        <w:rPr>
          <w:rStyle w:val="OperatorTok"/>
        </w:rPr>
        <w:t xml:space="preserve">&lt;&lt;</w:t>
      </w:r>
      <w:r>
        <w:rPr>
          <w:rStyle w:val="NormalTok"/>
        </w:rPr>
        <w:t xml:space="preserve"> endl</w:t>
      </w:r>
      <w:r>
        <w:rPr>
          <w:rStyle w:val="OperatorTok"/>
        </w:rPr>
        <w:t xml:space="preserve">;</w:t>
      </w:r>
      <w:r>
        <w:rPr>
          <w:rStyle w:val="NormalTok"/>
        </w:rPr>
        <w:t xml:space="preserve">   </w:t>
      </w:r>
      <w:r>
        <w:rPr>
          <w:rStyle w:val="CommentTok"/>
        </w:rPr>
        <w:t xml:space="preserve">// 6 - вывод строки</w:t>
      </w:r>
      <w:r>
        <w:br/>
      </w:r>
      <w:r>
        <w:rPr>
          <w:rStyle w:val="NormalTok"/>
        </w:rPr>
        <w:t xml:space="preserve">cout </w:t>
      </w:r>
      <w:r>
        <w:rPr>
          <w:rStyle w:val="OperatorTok"/>
        </w:rPr>
        <w:t xml:space="preserve">&lt;&lt;</w:t>
      </w:r>
      <w:r>
        <w:rPr>
          <w:rStyle w:val="NormalTok"/>
        </w:rPr>
        <w:t xml:space="preserve"> </w:t>
      </w:r>
      <w:r>
        <w:rPr>
          <w:rStyle w:val="StringTok"/>
        </w:rPr>
        <w:t xml:space="preserve">"Конец - делу венец"</w:t>
      </w:r>
      <w:r>
        <w:rPr>
          <w:rStyle w:val="NormalTok"/>
        </w:rPr>
        <w:t xml:space="preserve"> </w:t>
      </w:r>
      <w:r>
        <w:rPr>
          <w:rStyle w:val="OperatorTok"/>
        </w:rPr>
        <w:t xml:space="preserve">&lt;&lt;</w:t>
      </w:r>
      <w:r>
        <w:rPr>
          <w:rStyle w:val="NormalTok"/>
        </w:rPr>
        <w:t xml:space="preserve">endl</w:t>
      </w:r>
      <w:r>
        <w:rPr>
          <w:rStyle w:val="OperatorTok"/>
        </w:rPr>
        <w:t xml:space="preserve">;</w:t>
      </w:r>
      <w:r>
        <w:rPr>
          <w:rStyle w:val="NormalTok"/>
        </w:rPr>
        <w:t xml:space="preserve">  </w:t>
      </w:r>
      <w:r>
        <w:rPr>
          <w:rStyle w:val="CommentTok"/>
        </w:rPr>
        <w:t xml:space="preserve">// 7</w:t>
      </w:r>
    </w:p>
    <w:p>
      <w:pPr>
        <w:pStyle w:val="FirstParagraph"/>
      </w:pPr>
      <w:r>
        <w:t xml:space="preserve">При выполнении этого фрагмента вы увидите на экране первую строку, выведенную оператором</w:t>
      </w:r>
      <w:r>
        <w:t xml:space="preserve"> </w:t>
      </w:r>
      <w:r>
        <w:rPr>
          <w:rStyle w:val="VerbatimChar"/>
        </w:rPr>
        <w:t xml:space="preserve">2</w:t>
      </w:r>
      <w:r>
        <w:t xml:space="preserve">, а затем завершающее сообщение, выведенное оператором</w:t>
      </w:r>
      <w:r>
        <w:t xml:space="preserve"> </w:t>
      </w:r>
      <w:r>
        <w:rPr>
          <w:rStyle w:val="VerbatimChar"/>
        </w:rPr>
        <w:t xml:space="preserve">7</w:t>
      </w:r>
      <w:r>
        <w:t xml:space="preserve">. Какие бы прекрасные строки вы ни ввели с клавиатуры в надежде, что они будут прочитаны операторами</w:t>
      </w:r>
      <w:r>
        <w:t xml:space="preserve"> </w:t>
      </w:r>
      <w:r>
        <w:rPr>
          <w:rStyle w:val="VerbatimChar"/>
        </w:rPr>
        <w:t xml:space="preserve">3</w:t>
      </w:r>
      <w:r>
        <w:t xml:space="preserve"> </w:t>
      </w:r>
      <w:r>
        <w:t xml:space="preserve">и</w:t>
      </w:r>
      <w:r>
        <w:t xml:space="preserve"> </w:t>
      </w:r>
      <w:r>
        <w:rPr>
          <w:rStyle w:val="VerbatimChar"/>
        </w:rPr>
        <w:t xml:space="preserve">5</w:t>
      </w:r>
      <w:r>
        <w:t xml:space="preserve">, метод</w:t>
      </w:r>
      <w:r>
        <w:t xml:space="preserve"> </w:t>
      </w:r>
      <w:r>
        <w:rPr>
          <w:rStyle w:val="VerbatimChar"/>
        </w:rPr>
        <w:t xml:space="preserve">get</w:t>
      </w:r>
      <w:r>
        <w:t xml:space="preserve"> </w:t>
      </w:r>
      <w:r>
        <w:t xml:space="preserve">в данном случае</w:t>
      </w:r>
      <w:r>
        <w:t xml:space="preserve"> </w:t>
      </w:r>
      <w:r>
        <w:t xml:space="preserve">“</w:t>
      </w:r>
      <w:r>
        <w:t xml:space="preserve">уткнется</w:t>
      </w:r>
      <w:r>
        <w:t xml:space="preserve">”</w:t>
      </w:r>
      <w:r>
        <w:t xml:space="preserve"> </w:t>
      </w:r>
      <w:r>
        <w:t xml:space="preserve">в символ</w:t>
      </w:r>
      <w:r>
        <w:t xml:space="preserve"> </w:t>
      </w:r>
      <w:r>
        <w:rPr>
          <w:rStyle w:val="VerbatimChar"/>
        </w:rPr>
        <w:t xml:space="preserve">\n</w:t>
      </w:r>
      <w:r>
        <w:t xml:space="preserve">, оставленный во входном потоке от первого вызова этого метода (оператор</w:t>
      </w:r>
      <w:r>
        <w:t xml:space="preserve"> </w:t>
      </w:r>
      <w:r>
        <w:rPr>
          <w:rStyle w:val="VerbatimChar"/>
        </w:rPr>
        <w:t xml:space="preserve">1</w:t>
      </w:r>
      <w:r>
        <w:t xml:space="preserve">). В результате будут считаны и, соответственно, выведены на экран пустые строки (строки, содержащие</w:t>
      </w:r>
      <w:r>
        <w:t xml:space="preserve"> </w:t>
      </w:r>
      <w:r>
        <w:rPr>
          <w:rStyle w:val="VerbatimChar"/>
        </w:rPr>
        <w:t xml:space="preserve">0</w:t>
      </w:r>
      <w:r>
        <w:t xml:space="preserve"> </w:t>
      </w:r>
      <w:r>
        <w:t xml:space="preserve">символов). А символ</w:t>
      </w:r>
      <w:r>
        <w:t xml:space="preserve"> </w:t>
      </w:r>
      <w:r>
        <w:rPr>
          <w:rStyle w:val="VerbatimChar"/>
        </w:rPr>
        <w:t xml:space="preserve">\n</w:t>
      </w:r>
      <w:r>
        <w:t xml:space="preserve"> </w:t>
      </w:r>
      <w:r>
        <w:t xml:space="preserve">так и останется</w:t>
      </w:r>
      <w:r>
        <w:t xml:space="preserve"> </w:t>
      </w:r>
      <w:r>
        <w:t xml:space="preserve">“</w:t>
      </w:r>
      <w:r>
        <w:t xml:space="preserve">торчать</w:t>
      </w:r>
      <w:r>
        <w:t xml:space="preserve">”</w:t>
      </w:r>
      <w:r>
        <w:t xml:space="preserve"> </w:t>
      </w:r>
      <w:r>
        <w:t xml:space="preserve">во входном потоке. Возможное решение этой проблемы — удалить символ</w:t>
      </w:r>
      <w:r>
        <w:t xml:space="preserve"> </w:t>
      </w:r>
      <w:r>
        <w:rPr>
          <w:rStyle w:val="VerbatimChar"/>
        </w:rPr>
        <w:t xml:space="preserve">\n</w:t>
      </w:r>
      <w:r>
        <w:t xml:space="preserve"> </w:t>
      </w:r>
      <w:r>
        <w:t xml:space="preserve">из входного потока путем вызова метода</w:t>
      </w:r>
      <w:r>
        <w:t xml:space="preserve"> </w:t>
      </w:r>
      <w:r>
        <w:rPr>
          <w:rStyle w:val="VerbatimChar"/>
        </w:rPr>
        <w:t xml:space="preserve">get</w:t>
      </w:r>
      <w:r>
        <w:t xml:space="preserve"> </w:t>
      </w:r>
      <w:r>
        <w:t xml:space="preserve">без параметров, то есть после операторов</w:t>
      </w:r>
      <w:r>
        <w:t xml:space="preserve"> </w:t>
      </w:r>
      <w:r>
        <w:rPr>
          <w:rStyle w:val="VerbatimChar"/>
        </w:rPr>
        <w:t xml:space="preserve">1</w:t>
      </w:r>
      <w:r>
        <w:t xml:space="preserve"> </w:t>
      </w:r>
      <w:r>
        <w:t xml:space="preserve">и</w:t>
      </w:r>
      <w:r>
        <w:t xml:space="preserve"> </w:t>
      </w:r>
      <w:r>
        <w:rPr>
          <w:rStyle w:val="VerbatimChar"/>
        </w:rPr>
        <w:t xml:space="preserve">3</w:t>
      </w:r>
      <w:r>
        <w:t xml:space="preserve"> </w:t>
      </w:r>
      <w:r>
        <w:t xml:space="preserve">нужно вставить вызов</w:t>
      </w:r>
      <w:r>
        <w:t xml:space="preserve"> </w:t>
      </w:r>
      <w:r>
        <w:rPr>
          <w:rStyle w:val="VerbatimChar"/>
        </w:rPr>
        <w:t xml:space="preserve">cin.get()</w:t>
      </w:r>
      <w:r>
        <w:t xml:space="preserve">.</w:t>
      </w:r>
    </w:p>
    <w:p>
      <w:pPr>
        <w:pStyle w:val="BodyText"/>
      </w:pPr>
      <w:r>
        <w:t xml:space="preserve">Однако есть и более простое решение — использовать в таких случаях метод</w:t>
      </w:r>
      <w:r>
        <w:t xml:space="preserve"> </w:t>
      </w:r>
      <w:r>
        <w:rPr>
          <w:rStyle w:val="VerbatimChar"/>
        </w:rPr>
        <w:t xml:space="preserve">getline</w:t>
      </w:r>
      <w:r>
        <w:t xml:space="preserve">, который после прочтения строки не оставляет во входном потоке символ</w:t>
      </w:r>
      <w:r>
        <w:t xml:space="preserve"> </w:t>
      </w:r>
      <w:r>
        <w:rPr>
          <w:rStyle w:val="VerbatimChar"/>
        </w:rPr>
        <w:t xml:space="preserve">\n</w:t>
      </w:r>
      <w:r>
        <w:t xml:space="preserve">.</w:t>
      </w:r>
    </w:p>
    <w:p>
      <w:pPr>
        <w:pStyle w:val="BodyText"/>
      </w:pPr>
      <w:r>
        <w:t xml:space="preserve">Если в программе требуется ввести несколько строк, метод</w:t>
      </w:r>
      <w:r>
        <w:t xml:space="preserve"> </w:t>
      </w:r>
      <w:r>
        <w:rPr>
          <w:rStyle w:val="VerbatimChar"/>
        </w:rPr>
        <w:t xml:space="preserve">getline</w:t>
      </w:r>
      <w:r>
        <w:t xml:space="preserve"> </w:t>
      </w:r>
      <w:r>
        <w:t xml:space="preserve">удобно использовать в заголовке цикла, например:</w:t>
      </w:r>
    </w:p>
    <w:p>
      <w:pPr>
        <w:pStyle w:val="SourceCode"/>
      </w:pP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n </w:t>
      </w:r>
      <w:r>
        <w:rPr>
          <w:rStyle w:val="OperatorTok"/>
        </w:rPr>
        <w:t xml:space="preserve">=</w:t>
      </w:r>
      <w:r>
        <w:rPr>
          <w:rStyle w:val="NormalTok"/>
        </w:rPr>
        <w:t xml:space="preserve"> </w:t>
      </w:r>
      <w:r>
        <w:rPr>
          <w:rStyle w:val="DecValTok"/>
        </w:rPr>
        <w:t xml:space="preserve">80</w:t>
      </w:r>
      <w:r>
        <w:rPr>
          <w:rStyle w:val="OperatorTok"/>
        </w:rPr>
        <w:t xml:space="preserve">;</w:t>
      </w:r>
      <w:r>
        <w:br/>
      </w:r>
      <w:r>
        <w:rPr>
          <w:rStyle w:val="NormalTok"/>
        </w:rPr>
        <w:t xml:space="preserve">    </w:t>
      </w:r>
      <w:r>
        <w:rPr>
          <w:rStyle w:val="DataTypeTok"/>
        </w:rPr>
        <w:t xml:space="preserve">char</w:t>
      </w:r>
      <w:r>
        <w:rPr>
          <w:rStyle w:val="NormalTok"/>
        </w:rPr>
        <w:t xml:space="preserve"> s</w:t>
      </w:r>
      <w:r>
        <w:rPr>
          <w:rStyle w:val="OperatorTok"/>
        </w:rPr>
        <w:t xml:space="preserve">[</w:t>
      </w:r>
      <w:r>
        <w:rPr>
          <w:rStyle w:val="NormalTok"/>
        </w:rPr>
        <w:t xml:space="preserve">n</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cin</w:t>
      </w:r>
      <w:r>
        <w:rPr>
          <w:rStyle w:val="OperatorTok"/>
        </w:rPr>
        <w:t xml:space="preserve">.</w:t>
      </w:r>
      <w:r>
        <w:rPr>
          <w:rStyle w:val="NormalTok"/>
        </w:rPr>
        <w:t xml:space="preserve">getline</w:t>
      </w:r>
      <w:r>
        <w:rPr>
          <w:rStyle w:val="OperatorTok"/>
        </w:rPr>
        <w:t xml:space="preserve">(</w:t>
      </w:r>
      <w:r>
        <w:rPr>
          <w:rStyle w:val="NormalTok"/>
        </w:rPr>
        <w:t xml:space="preserve">s</w:t>
      </w:r>
      <w:r>
        <w:rPr>
          <w:rStyle w:val="OperatorTok"/>
        </w:rPr>
        <w:t xml:space="preserve">,</w:t>
      </w:r>
      <w:r>
        <w:rPr>
          <w:rStyle w:val="NormalTok"/>
        </w:rPr>
        <w:t xml:space="preserve"> n</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s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mmentTok"/>
        </w:rPr>
        <w:t xml:space="preserve">// обработка строки</w:t>
      </w:r>
      <w:r>
        <w:br/>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36"/>
    <w:bookmarkStart w:id="238" w:name="работа-с-файлами"/>
    <w:p>
      <w:pPr>
        <w:pStyle w:val="Heading2"/>
      </w:pPr>
      <w:r>
        <w:t xml:space="preserve">Работа с файлами</w:t>
      </w:r>
    </w:p>
    <w:p>
      <w:pPr>
        <w:pStyle w:val="FirstParagraph"/>
      </w:pPr>
      <w:r>
        <w:t xml:space="preserve">Раздел дополнен материалом из статьи</w:t>
      </w:r>
      <w:r>
        <w:t xml:space="preserve"> </w:t>
      </w:r>
      <w:hyperlink r:id="rId241">
        <w:r>
          <w:rPr>
            <w:rStyle w:val="Hyperlink"/>
          </w:rPr>
          <w:t xml:space="preserve">“</w:t>
        </w:r>
        <w:r>
          <w:rPr>
            <w:rStyle w:val="Hyperlink"/>
          </w:rPr>
          <w:t xml:space="preserve">Работа с файлами</w:t>
        </w:r>
        <w:r>
          <w:rPr>
            <w:rStyle w:val="Hyperlink"/>
          </w:rPr>
          <w:t xml:space="preserve">”</w:t>
        </w:r>
      </w:hyperlink>
      <w:r>
        <w:t xml:space="preserve">.</w:t>
      </w:r>
    </w:p>
    <w:bookmarkStart w:id="239" w:name="организация-связи-файлов-с-потоками"/>
    <w:p>
      <w:pPr>
        <w:pStyle w:val="Heading3"/>
      </w:pPr>
      <w:r>
        <w:t xml:space="preserve">Организация связи файлов с потоками</w:t>
      </w:r>
    </w:p>
    <w:p>
      <w:pPr>
        <w:pStyle w:val="FirstParagraph"/>
      </w:pPr>
      <w:r>
        <w:t xml:space="preserve">Информация во внешней памяти (на диске, на магнитных лентах и т.п.) сохраняется в виде файлов - именованных объектов, доступ к которым обеспечивает операционная система ЭВМ. Основное отличие внешней памяти ЭВМ от основной (иначе оперативной) памяти - возможность сохранения информации при отключении ЭВМ. Поддержка операционной системы состоит в том, что в ней имеются средства:</w:t>
      </w:r>
    </w:p>
    <w:p>
      <w:pPr>
        <w:numPr>
          <w:ilvl w:val="0"/>
          <w:numId w:val="140"/>
        </w:numPr>
        <w:pStyle w:val="Compact"/>
      </w:pPr>
      <w:r>
        <w:t xml:space="preserve">создания файлов;</w:t>
      </w:r>
    </w:p>
    <w:p>
      <w:pPr>
        <w:numPr>
          <w:ilvl w:val="0"/>
          <w:numId w:val="140"/>
        </w:numPr>
        <w:pStyle w:val="Compact"/>
      </w:pPr>
      <w:r>
        <w:t xml:space="preserve">уничтожения файлов;</w:t>
      </w:r>
    </w:p>
    <w:p>
      <w:pPr>
        <w:numPr>
          <w:ilvl w:val="0"/>
          <w:numId w:val="140"/>
        </w:numPr>
        <w:pStyle w:val="Compact"/>
      </w:pPr>
      <w:r>
        <w:t xml:space="preserve">поиска файлов на внешнем носителе информации (на диске);</w:t>
      </w:r>
    </w:p>
    <w:p>
      <w:pPr>
        <w:numPr>
          <w:ilvl w:val="0"/>
          <w:numId w:val="140"/>
        </w:numPr>
        <w:pStyle w:val="Compact"/>
      </w:pPr>
      <w:r>
        <w:t xml:space="preserve">чтения и записи данных из файлов и в файлы;</w:t>
      </w:r>
    </w:p>
    <w:p>
      <w:pPr>
        <w:numPr>
          <w:ilvl w:val="0"/>
          <w:numId w:val="140"/>
        </w:numPr>
        <w:pStyle w:val="Compact"/>
      </w:pPr>
      <w:r>
        <w:t xml:space="preserve">открытия файлов;</w:t>
      </w:r>
    </w:p>
    <w:p>
      <w:pPr>
        <w:numPr>
          <w:ilvl w:val="0"/>
          <w:numId w:val="140"/>
        </w:numPr>
        <w:pStyle w:val="Compact"/>
      </w:pPr>
      <w:r>
        <w:t xml:space="preserve">закрытия файлов;</w:t>
      </w:r>
    </w:p>
    <w:p>
      <w:pPr>
        <w:numPr>
          <w:ilvl w:val="0"/>
          <w:numId w:val="140"/>
        </w:numPr>
        <w:pStyle w:val="Compact"/>
      </w:pPr>
      <w:r>
        <w:t xml:space="preserve">позиционирования файлов.</w:t>
      </w:r>
    </w:p>
    <w:p>
      <w:pPr>
        <w:pStyle w:val="FirstParagraph"/>
      </w:pPr>
      <w:r>
        <w:t xml:space="preserve">Библиотека ввода-вывода C++ включает средства для работы с последовательными файлами. Логически последовательный файл можно представить как именованную цепочку (ленту, строку) байтов, имеющую начало и конец. Последовательный файл отличается от файлов с другой организацией тем простым свойством, что чтение (или запись) из файла (в файл) ведутся байт за байтом от начала к концу. В каждый момент позиции в файле, откуда выполняется чтение и куда производится запись, определяются значениями указателей позиций записи и чтения файла. Позиционирование указателей записи и чтения (т.е. установка на нужные байты) выполняется либо автоматически, либо за счет явного управления их положением. В стандартной библиотеке ввода-вывода C++ имеются соответствующие средства.</w:t>
      </w:r>
    </w:p>
    <w:p>
      <w:pPr>
        <w:pStyle w:val="BodyText"/>
      </w:pPr>
      <w:r>
        <w:t xml:space="preserve">Взаимосвязь файлов с потоками ввода-вывода осуществляется с помощью следующих действий:</w:t>
      </w:r>
    </w:p>
    <w:p>
      <w:pPr>
        <w:numPr>
          <w:ilvl w:val="0"/>
          <w:numId w:val="142"/>
        </w:numPr>
        <w:pStyle w:val="Compact"/>
      </w:pPr>
      <w:r>
        <w:t xml:space="preserve">создание файла;</w:t>
      </w:r>
    </w:p>
    <w:p>
      <w:pPr>
        <w:numPr>
          <w:ilvl w:val="0"/>
          <w:numId w:val="142"/>
        </w:numPr>
        <w:pStyle w:val="Compact"/>
      </w:pPr>
      <w:r>
        <w:t xml:space="preserve">создание потока;</w:t>
      </w:r>
    </w:p>
    <w:p>
      <w:pPr>
        <w:numPr>
          <w:ilvl w:val="0"/>
          <w:numId w:val="142"/>
        </w:numPr>
        <w:pStyle w:val="Compact"/>
      </w:pPr>
      <w:r>
        <w:t xml:space="preserve">открытие файла;</w:t>
      </w:r>
    </w:p>
    <w:p>
      <w:pPr>
        <w:numPr>
          <w:ilvl w:val="0"/>
          <w:numId w:val="142"/>
        </w:numPr>
        <w:pStyle w:val="Compact"/>
      </w:pPr>
      <w:r>
        <w:t xml:space="preserve">“</w:t>
      </w:r>
      <w:r>
        <w:t xml:space="preserve">присоединение</w:t>
      </w:r>
      <w:r>
        <w:t xml:space="preserve">”</w:t>
      </w:r>
      <w:r>
        <w:t xml:space="preserve"> </w:t>
      </w:r>
      <w:r>
        <w:t xml:space="preserve">файла к потоку;</w:t>
      </w:r>
    </w:p>
    <w:p>
      <w:pPr>
        <w:numPr>
          <w:ilvl w:val="0"/>
          <w:numId w:val="142"/>
        </w:numPr>
        <w:pStyle w:val="Compact"/>
      </w:pPr>
      <w:r>
        <w:t xml:space="preserve">обмены с файлом с помощью потока;</w:t>
      </w:r>
    </w:p>
    <w:p>
      <w:pPr>
        <w:numPr>
          <w:ilvl w:val="0"/>
          <w:numId w:val="142"/>
        </w:numPr>
        <w:pStyle w:val="Compact"/>
      </w:pPr>
      <w:r>
        <w:t xml:space="preserve">“</w:t>
      </w:r>
      <w:r>
        <w:t xml:space="preserve">отсоединение</w:t>
      </w:r>
      <w:r>
        <w:t xml:space="preserve">”</w:t>
      </w:r>
      <w:r>
        <w:t xml:space="preserve"> </w:t>
      </w:r>
      <w:r>
        <w:t xml:space="preserve">потока от файла;</w:t>
      </w:r>
    </w:p>
    <w:p>
      <w:pPr>
        <w:numPr>
          <w:ilvl w:val="0"/>
          <w:numId w:val="142"/>
        </w:numPr>
        <w:pStyle w:val="Compact"/>
      </w:pPr>
      <w:r>
        <w:t xml:space="preserve">закрытие файла;</w:t>
      </w:r>
    </w:p>
    <w:p>
      <w:pPr>
        <w:numPr>
          <w:ilvl w:val="0"/>
          <w:numId w:val="142"/>
        </w:numPr>
        <w:pStyle w:val="Compact"/>
      </w:pPr>
      <w:r>
        <w:t xml:space="preserve">уничтожение файла.</w:t>
      </w:r>
    </w:p>
    <w:p>
      <w:pPr>
        <w:pStyle w:val="FirstParagraph"/>
      </w:pPr>
      <w:r>
        <w:t xml:space="preserve">Все перечисленные действия могут быть выполнены с помощью средств библиотеки классов ввода-вывода языка C++. Однако существует несколько альтернативных вариантов их выполнения.</w:t>
      </w:r>
    </w:p>
    <w:p>
      <w:pPr>
        <w:pStyle w:val="BodyText"/>
      </w:pPr>
      <w:r>
        <w:t xml:space="preserve">Потоки для работы с файлами создаются как объекты следующих классов:</w:t>
      </w:r>
    </w:p>
    <w:p>
      <w:pPr>
        <w:numPr>
          <w:ilvl w:val="0"/>
          <w:numId w:val="143"/>
        </w:numPr>
        <w:pStyle w:val="Compact"/>
      </w:pPr>
      <w:r>
        <w:rPr>
          <w:rStyle w:val="VerbatimChar"/>
        </w:rPr>
        <w:t xml:space="preserve">ofstream</w:t>
      </w:r>
      <w:r>
        <w:t xml:space="preserve"> </w:t>
      </w:r>
      <w:r>
        <w:t xml:space="preserve">- для вывода (записи) данных в файл;</w:t>
      </w:r>
    </w:p>
    <w:p>
      <w:pPr>
        <w:numPr>
          <w:ilvl w:val="0"/>
          <w:numId w:val="143"/>
        </w:numPr>
        <w:pStyle w:val="Compact"/>
      </w:pPr>
      <w:r>
        <w:rPr>
          <w:rStyle w:val="VerbatimChar"/>
        </w:rPr>
        <w:t xml:space="preserve">ifstream</w:t>
      </w:r>
      <w:r>
        <w:t xml:space="preserve"> </w:t>
      </w:r>
      <w:r>
        <w:t xml:space="preserve">- для ввода (чтения) данных из файла;</w:t>
      </w:r>
    </w:p>
    <w:p>
      <w:pPr>
        <w:numPr>
          <w:ilvl w:val="0"/>
          <w:numId w:val="143"/>
        </w:numPr>
        <w:pStyle w:val="Compact"/>
      </w:pPr>
      <w:r>
        <w:rPr>
          <w:rStyle w:val="VerbatimChar"/>
        </w:rPr>
        <w:t xml:space="preserve">fstream</w:t>
      </w:r>
      <w:r>
        <w:t xml:space="preserve"> </w:t>
      </w:r>
      <w:r>
        <w:t xml:space="preserve">- для чтения и для записи данных (двунаправленный обмен).</w:t>
      </w:r>
    </w:p>
    <w:p>
      <w:pPr>
        <w:pStyle w:val="FirstParagraph"/>
      </w:pPr>
      <w:r>
        <w:t xml:space="preserve">Чтобы использовать эти классы, в текст программы необходимо включить дополнительный заголовочный файл</w:t>
      </w:r>
      <w:r>
        <w:t xml:space="preserve"> </w:t>
      </w:r>
      <w:r>
        <w:rPr>
          <w:rStyle w:val="VerbatimChar"/>
        </w:rPr>
        <w:t xml:space="preserve">fstream.h</w:t>
      </w:r>
      <w:r>
        <w:t xml:space="preserve">. После этого в программе можно определять конкретные файловые потоки, соответствующих типов (объекты классов</w:t>
      </w:r>
      <w:r>
        <w:t xml:space="preserve"> </w:t>
      </w:r>
      <w:r>
        <w:rPr>
          <w:rStyle w:val="VerbatimChar"/>
        </w:rPr>
        <w:t xml:space="preserve">ofstream</w:t>
      </w:r>
      <w:r>
        <w:t xml:space="preserve">,</w:t>
      </w:r>
      <w:r>
        <w:t xml:space="preserve"> </w:t>
      </w:r>
      <w:r>
        <w:rPr>
          <w:rStyle w:val="VerbatimChar"/>
        </w:rPr>
        <w:t xml:space="preserve">ifstream</w:t>
      </w:r>
      <w:r>
        <w:t xml:space="preserve">,</w:t>
      </w:r>
      <w:r>
        <w:t xml:space="preserve"> </w:t>
      </w:r>
      <w:r>
        <w:rPr>
          <w:rStyle w:val="VerbatimChar"/>
        </w:rPr>
        <w:t xml:space="preserve">fstream</w:t>
      </w:r>
      <w:r>
        <w:t xml:space="preserve">), например, таким образом:</w:t>
      </w:r>
    </w:p>
    <w:p>
      <w:pPr>
        <w:pStyle w:val="SourceCode"/>
      </w:pPr>
      <w:r>
        <w:rPr>
          <w:rStyle w:val="NormalTok"/>
        </w:rPr>
        <w:t xml:space="preserve">ofstream outFile</w:t>
      </w:r>
      <w:r>
        <w:rPr>
          <w:rStyle w:val="OperatorTok"/>
        </w:rPr>
        <w:t xml:space="preserve">;</w:t>
      </w:r>
      <w:r>
        <w:rPr>
          <w:rStyle w:val="NormalTok"/>
        </w:rPr>
        <w:t xml:space="preserve"> </w:t>
      </w:r>
      <w:r>
        <w:rPr>
          <w:rStyle w:val="CommentTok"/>
        </w:rPr>
        <w:t xml:space="preserve">// Определяется выходной файловый поток. </w:t>
      </w:r>
      <w:r>
        <w:br/>
      </w:r>
      <w:r>
        <w:rPr>
          <w:rStyle w:val="NormalTok"/>
        </w:rPr>
        <w:t xml:space="preserve">ifstream inFile</w:t>
      </w:r>
      <w:r>
        <w:rPr>
          <w:rStyle w:val="OperatorTok"/>
        </w:rPr>
        <w:t xml:space="preserve">;</w:t>
      </w:r>
      <w:r>
        <w:rPr>
          <w:rStyle w:val="NormalTok"/>
        </w:rPr>
        <w:t xml:space="preserve">  </w:t>
      </w:r>
      <w:r>
        <w:rPr>
          <w:rStyle w:val="CommentTok"/>
        </w:rPr>
        <w:t xml:space="preserve">// Определяется входной файловый поток.</w:t>
      </w:r>
      <w:r>
        <w:br/>
      </w:r>
      <w:r>
        <w:rPr>
          <w:rStyle w:val="NormalTok"/>
        </w:rPr>
        <w:t xml:space="preserve">fstream  ioFile</w:t>
      </w:r>
      <w:r>
        <w:rPr>
          <w:rStyle w:val="OperatorTok"/>
        </w:rPr>
        <w:t xml:space="preserve">;</w:t>
      </w:r>
      <w:r>
        <w:rPr>
          <w:rStyle w:val="NormalTok"/>
        </w:rPr>
        <w:t xml:space="preserve">  </w:t>
      </w:r>
      <w:r>
        <w:rPr>
          <w:rStyle w:val="CommentTok"/>
        </w:rPr>
        <w:t xml:space="preserve">// Определяется файловый поток для ввода и вывода.</w:t>
      </w:r>
    </w:p>
    <w:p>
      <w:pPr>
        <w:pStyle w:val="FirstParagraph"/>
      </w:pPr>
      <w:r>
        <w:t xml:space="preserve">Создание файлового потока (объекта соответствующего класса) связывает имя потока с выделяемым для него буфером и инициализирует переменные состояния потока. Так как перечисленные классы файловых потоков наследуют свойства класса ios, то и переменные состояния каждого файлового потока наследуются из этого базового класса. Так как файловые классы являются производными от классов</w:t>
      </w:r>
      <w:r>
        <w:t xml:space="preserve"> </w:t>
      </w:r>
      <w:r>
        <w:rPr>
          <w:rStyle w:val="VerbatimChar"/>
        </w:rPr>
        <w:t xml:space="preserve">ostream</w:t>
      </w:r>
      <w:r>
        <w:t xml:space="preserve"> </w:t>
      </w:r>
      <w:r>
        <w:t xml:space="preserve">(класс</w:t>
      </w:r>
      <w:r>
        <w:t xml:space="preserve"> </w:t>
      </w:r>
      <w:r>
        <w:rPr>
          <w:rStyle w:val="VerbatimChar"/>
        </w:rPr>
        <w:t xml:space="preserve">ofstream</w:t>
      </w:r>
      <w:r>
        <w:t xml:space="preserve">),</w:t>
      </w:r>
      <w:r>
        <w:t xml:space="preserve"> </w:t>
      </w:r>
      <w:r>
        <w:rPr>
          <w:rStyle w:val="VerbatimChar"/>
        </w:rPr>
        <w:t xml:space="preserve">istream</w:t>
      </w:r>
      <w:r>
        <w:t xml:space="preserve"> </w:t>
      </w:r>
      <w:r>
        <w:t xml:space="preserve">(класс</w:t>
      </w:r>
      <w:r>
        <w:t xml:space="preserve"> </w:t>
      </w:r>
      <w:r>
        <w:rPr>
          <w:rStyle w:val="VerbatimChar"/>
        </w:rPr>
        <w:t xml:space="preserve">ifstream</w:t>
      </w:r>
      <w:r>
        <w:t xml:space="preserve">), stream (класс</w:t>
      </w:r>
      <w:r>
        <w:t xml:space="preserve"> </w:t>
      </w:r>
      <w:r>
        <w:rPr>
          <w:rStyle w:val="VerbatimChar"/>
        </w:rPr>
        <w:t xml:space="preserve">fstream</w:t>
      </w:r>
      <w:r>
        <w:t xml:space="preserve">), то они поддерживают описанный ниже форматированный и бесформатный обмен с файлами для этих классов. Однако прежде чем выполнить обмен, необходимо открыть соответствующий файл и связать его с файловым потоком.</w:t>
      </w:r>
    </w:p>
    <w:p>
      <w:pPr>
        <w:pStyle w:val="BodyText"/>
      </w:pPr>
      <w:r>
        <w:t xml:space="preserve">Открытие файла в самом общем смысле означает процедуру, информирующую систему о тех действиях, которые предполагается выполнять с файлом. Для работы с файловыми потоками библиотеки ввода-вывода языка C++ удобно пользоваться компонентными функциями (методами) соответствующих классов.</w:t>
      </w:r>
    </w:p>
    <w:p>
      <w:pPr>
        <w:pStyle w:val="BodyText"/>
      </w:pPr>
      <w:r>
        <w:t xml:space="preserve">Создав файловый поток, можно</w:t>
      </w:r>
      <w:r>
        <w:t xml:space="preserve"> </w:t>
      </w:r>
      <w:r>
        <w:t xml:space="preserve">“</w:t>
      </w:r>
      <w:r>
        <w:t xml:space="preserve">присоединить</w:t>
      </w:r>
      <w:r>
        <w:t xml:space="preserve">”</w:t>
      </w:r>
      <w:r>
        <w:t xml:space="preserve"> </w:t>
      </w:r>
      <w:r>
        <w:t xml:space="preserve">его к конкретному файлу с помощью компонентной функции</w:t>
      </w:r>
      <w:r>
        <w:t xml:space="preserve"> </w:t>
      </w:r>
      <w:r>
        <w:rPr>
          <w:rStyle w:val="VerbatimChar"/>
        </w:rPr>
        <w:t xml:space="preserve">ореn()</w:t>
      </w:r>
      <w:r>
        <w:t xml:space="preserve">. Функция</w:t>
      </w:r>
      <w:r>
        <w:t xml:space="preserve"> </w:t>
      </w:r>
      <w:r>
        <w:rPr>
          <w:rStyle w:val="VerbatimChar"/>
        </w:rPr>
        <w:t xml:space="preserve">open()</w:t>
      </w:r>
      <w:r>
        <w:t xml:space="preserve"> </w:t>
      </w:r>
      <w:r>
        <w:t xml:space="preserve">унаследована каждым из файловых классов</w:t>
      </w:r>
      <w:r>
        <w:t xml:space="preserve"> </w:t>
      </w:r>
      <w:r>
        <w:rPr>
          <w:rStyle w:val="VerbatimChar"/>
        </w:rPr>
        <w:t xml:space="preserve">ofstream</w:t>
      </w:r>
      <w:r>
        <w:t xml:space="preserve">,</w:t>
      </w:r>
      <w:r>
        <w:t xml:space="preserve"> </w:t>
      </w:r>
      <w:r>
        <w:rPr>
          <w:rStyle w:val="VerbatimChar"/>
        </w:rPr>
        <w:t xml:space="preserve">ifsream</w:t>
      </w:r>
      <w:r>
        <w:t xml:space="preserve">,</w:t>
      </w:r>
      <w:r>
        <w:t xml:space="preserve"> </w:t>
      </w:r>
      <w:r>
        <w:rPr>
          <w:rStyle w:val="VerbatimChar"/>
        </w:rPr>
        <w:t xml:space="preserve">fstream</w:t>
      </w:r>
      <w:r>
        <w:t xml:space="preserve"> </w:t>
      </w:r>
      <w:r>
        <w:t xml:space="preserve">от класса</w:t>
      </w:r>
      <w:r>
        <w:t xml:space="preserve"> </w:t>
      </w:r>
      <w:r>
        <w:rPr>
          <w:rStyle w:val="VerbatimChar"/>
        </w:rPr>
        <w:t xml:space="preserve">fstreambase</w:t>
      </w:r>
      <w:r>
        <w:t xml:space="preserve">. С ее помощью можно не только открыть файл, но и связать его с уже определенным потоком. Формат функции:</w:t>
      </w:r>
    </w:p>
    <w:p>
      <w:pPr>
        <w:pStyle w:val="SourceCode"/>
      </w:pPr>
      <w:r>
        <w:rPr>
          <w:rStyle w:val="DataTypeTok"/>
        </w:rPr>
        <w:t xml:space="preserve">void</w:t>
      </w:r>
      <w:r>
        <w:rPr>
          <w:rStyle w:val="NormalTok"/>
        </w:rPr>
        <w:t xml:space="preserve"> open</w:t>
      </w:r>
      <w:r>
        <w:rPr>
          <w:rStyle w:val="OperatorTok"/>
        </w:rPr>
        <w:t xml:space="preserve">(</w:t>
      </w:r>
      <w:r>
        <w:rPr>
          <w:rStyle w:val="AttributeTok"/>
        </w:rPr>
        <w:t xml:space="preserve">const</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fileName</w:t>
      </w:r>
      <w:r>
        <w:rPr>
          <w:rStyle w:val="OperatorTok"/>
        </w:rPr>
        <w:t xml:space="preserve">,</w:t>
      </w:r>
      <w:r>
        <w:br/>
      </w:r>
      <w:r>
        <w:rPr>
          <w:rStyle w:val="NormalTok"/>
        </w:rPr>
        <w:t xml:space="preserve">                </w:t>
      </w:r>
      <w:r>
        <w:rPr>
          <w:rStyle w:val="DataTypeTok"/>
        </w:rPr>
        <w:t xml:space="preserve">int</w:t>
      </w:r>
      <w:r>
        <w:rPr>
          <w:rStyle w:val="NormalTok"/>
        </w:rPr>
        <w:t xml:space="preserve"> mode </w:t>
      </w:r>
      <w:r>
        <w:rPr>
          <w:rStyle w:val="OperatorTok"/>
        </w:rPr>
        <w:t xml:space="preserve">=</w:t>
      </w:r>
      <w:r>
        <w:rPr>
          <w:rStyle w:val="NormalTok"/>
        </w:rPr>
        <w:t xml:space="preserve"> </w:t>
      </w:r>
      <w:r>
        <w:rPr>
          <w:rStyle w:val="OperatorTok"/>
        </w:rPr>
        <w:t xml:space="preserve">&lt;</w:t>
      </w:r>
      <w:r>
        <w:rPr>
          <w:rStyle w:val="NormalTok"/>
        </w:rPr>
        <w:t xml:space="preserve">умалчиваемое_значение</w:t>
      </w:r>
      <w:r>
        <w:rPr>
          <w:rStyle w:val="OperatorTok"/>
        </w:rPr>
        <w:t xml:space="preserve">&gt;,</w:t>
      </w:r>
      <w:r>
        <w:br/>
      </w:r>
      <w:r>
        <w:rPr>
          <w:rStyle w:val="NormalTok"/>
        </w:rPr>
        <w:t xml:space="preserve">                </w:t>
      </w:r>
      <w:r>
        <w:rPr>
          <w:rStyle w:val="DataTypeTok"/>
        </w:rPr>
        <w:t xml:space="preserve">int</w:t>
      </w:r>
      <w:r>
        <w:rPr>
          <w:rStyle w:val="NormalTok"/>
        </w:rPr>
        <w:t xml:space="preserve"> protection </w:t>
      </w:r>
      <w:r>
        <w:rPr>
          <w:rStyle w:val="OperatorTok"/>
        </w:rPr>
        <w:t xml:space="preserve">=</w:t>
      </w:r>
      <w:r>
        <w:rPr>
          <w:rStyle w:val="NormalTok"/>
        </w:rPr>
        <w:t xml:space="preserve"> </w:t>
      </w:r>
      <w:r>
        <w:rPr>
          <w:rStyle w:val="OperatorTok"/>
        </w:rPr>
        <w:t xml:space="preserve">&lt;</w:t>
      </w:r>
      <w:r>
        <w:rPr>
          <w:rStyle w:val="NormalTok"/>
        </w:rPr>
        <w:t xml:space="preserve">умалчиваемое_значение</w:t>
      </w:r>
      <w:r>
        <w:rPr>
          <w:rStyle w:val="OperatorTok"/>
        </w:rPr>
        <w:t xml:space="preserve">&gt;);</w:t>
      </w:r>
    </w:p>
    <w:p>
      <w:pPr>
        <w:pStyle w:val="FirstParagraph"/>
      </w:pPr>
      <w:r>
        <w:t xml:space="preserve">Первый параметр -</w:t>
      </w:r>
      <w:r>
        <w:t xml:space="preserve"> </w:t>
      </w:r>
      <w:r>
        <w:rPr>
          <w:rStyle w:val="VerbatimChar"/>
        </w:rPr>
        <w:t xml:space="preserve">fileName</w:t>
      </w:r>
      <w:r>
        <w:t xml:space="preserve"> </w:t>
      </w:r>
      <w:r>
        <w:t xml:space="preserve">- имя уже существующего или создаваемого заново файла. Это строка, определяющая полное или сокращенное имя файла в формате, регламентированном операционной системой. Второй параметр -</w:t>
      </w:r>
      <w:r>
        <w:t xml:space="preserve"> </w:t>
      </w:r>
      <w:r>
        <w:rPr>
          <w:rStyle w:val="VerbatimChar"/>
        </w:rPr>
        <w:t xml:space="preserve">mode</w:t>
      </w:r>
      <w:r>
        <w:t xml:space="preserve"> </w:t>
      </w:r>
      <w:r>
        <w:t xml:space="preserve">(режим) - дизъюнкция флагов, определяющих режим работы с открываемым файлом (например, только запись или только чтение). Флаги определены следующим образом:</w:t>
      </w:r>
    </w:p>
    <w:p>
      <w:pPr>
        <w:pStyle w:val="SourceCode"/>
      </w:pPr>
      <w:r>
        <w:rPr>
          <w:rStyle w:val="KeywordTok"/>
        </w:rPr>
        <w:t xml:space="preserve">enum</w:t>
      </w:r>
      <w:r>
        <w:rPr>
          <w:rStyle w:val="NormalTok"/>
        </w:rPr>
        <w:t xml:space="preserve"> ios</w:t>
      </w:r>
      <w:r>
        <w:rPr>
          <w:rStyle w:val="OperatorTok"/>
        </w:rPr>
        <w:t xml:space="preserve">::</w:t>
      </w:r>
      <w:r>
        <w:rPr>
          <w:rStyle w:val="NormalTok"/>
        </w:rPr>
        <w:t xml:space="preserve">open_mode </w:t>
      </w:r>
      <w:r>
        <w:rPr>
          <w:rStyle w:val="OperatorTok"/>
        </w:rPr>
        <w:t xml:space="preserve">{</w:t>
      </w:r>
      <w:r>
        <w:br/>
      </w:r>
      <w:r>
        <w:rPr>
          <w:rStyle w:val="NormalTok"/>
        </w:rPr>
        <w:t xml:space="preserve">    in        </w:t>
      </w:r>
      <w:r>
        <w:rPr>
          <w:rStyle w:val="OperatorTok"/>
        </w:rPr>
        <w:t xml:space="preserve">=</w:t>
      </w:r>
      <w:r>
        <w:rPr>
          <w:rStyle w:val="NormalTok"/>
        </w:rPr>
        <w:t xml:space="preserve"> </w:t>
      </w:r>
      <w:r>
        <w:rPr>
          <w:rStyle w:val="BaseNTok"/>
        </w:rPr>
        <w:t xml:space="preserve">0x01</w:t>
      </w:r>
      <w:r>
        <w:rPr>
          <w:rStyle w:val="OperatorTok"/>
        </w:rPr>
        <w:t xml:space="preserve">,</w:t>
      </w:r>
      <w:r>
        <w:rPr>
          <w:rStyle w:val="NormalTok"/>
        </w:rPr>
        <w:t xml:space="preserve"> </w:t>
      </w:r>
      <w:r>
        <w:rPr>
          <w:rStyle w:val="CommentTok"/>
        </w:rPr>
        <w:t xml:space="preserve">// Открыть только для чтения.</w:t>
      </w:r>
      <w:r>
        <w:br/>
      </w:r>
      <w:r>
        <w:rPr>
          <w:rStyle w:val="NormalTok"/>
        </w:rPr>
        <w:t xml:space="preserve">    out       </w:t>
      </w:r>
      <w:r>
        <w:rPr>
          <w:rStyle w:val="OperatorTok"/>
        </w:rPr>
        <w:t xml:space="preserve">=</w:t>
      </w:r>
      <w:r>
        <w:rPr>
          <w:rStyle w:val="NormalTok"/>
        </w:rPr>
        <w:t xml:space="preserve"> </w:t>
      </w:r>
      <w:r>
        <w:rPr>
          <w:rStyle w:val="BaseNTok"/>
        </w:rPr>
        <w:t xml:space="preserve">0x02</w:t>
      </w:r>
      <w:r>
        <w:rPr>
          <w:rStyle w:val="OperatorTok"/>
        </w:rPr>
        <w:t xml:space="preserve">,</w:t>
      </w:r>
      <w:r>
        <w:rPr>
          <w:rStyle w:val="NormalTok"/>
        </w:rPr>
        <w:t xml:space="preserve"> </w:t>
      </w:r>
      <w:r>
        <w:rPr>
          <w:rStyle w:val="CommentTok"/>
        </w:rPr>
        <w:t xml:space="preserve">// Открыть только для записи.</w:t>
      </w:r>
      <w:r>
        <w:br/>
      </w:r>
      <w:r>
        <w:rPr>
          <w:rStyle w:val="NormalTok"/>
        </w:rPr>
        <w:t xml:space="preserve">    ate       </w:t>
      </w:r>
      <w:r>
        <w:rPr>
          <w:rStyle w:val="OperatorTok"/>
        </w:rPr>
        <w:t xml:space="preserve">=</w:t>
      </w:r>
      <w:r>
        <w:rPr>
          <w:rStyle w:val="NormalTok"/>
        </w:rPr>
        <w:t xml:space="preserve"> </w:t>
      </w:r>
      <w:r>
        <w:rPr>
          <w:rStyle w:val="BaseNTok"/>
        </w:rPr>
        <w:t xml:space="preserve">0x04</w:t>
      </w:r>
      <w:r>
        <w:rPr>
          <w:rStyle w:val="OperatorTok"/>
        </w:rPr>
        <w:t xml:space="preserve">,</w:t>
      </w:r>
      <w:r>
        <w:rPr>
          <w:rStyle w:val="NormalTok"/>
        </w:rPr>
        <w:t xml:space="preserve"> </w:t>
      </w:r>
      <w:r>
        <w:rPr>
          <w:rStyle w:val="CommentTok"/>
        </w:rPr>
        <w:t xml:space="preserve">// При открытии искать конец файла.</w:t>
      </w:r>
      <w:r>
        <w:br/>
      </w:r>
      <w:r>
        <w:rPr>
          <w:rStyle w:val="NormalTok"/>
        </w:rPr>
        <w:t xml:space="preserve">    арр       </w:t>
      </w:r>
      <w:r>
        <w:rPr>
          <w:rStyle w:val="OperatorTok"/>
        </w:rPr>
        <w:t xml:space="preserve">=</w:t>
      </w:r>
      <w:r>
        <w:rPr>
          <w:rStyle w:val="NormalTok"/>
        </w:rPr>
        <w:t xml:space="preserve"> </w:t>
      </w:r>
      <w:r>
        <w:rPr>
          <w:rStyle w:val="BaseNTok"/>
        </w:rPr>
        <w:t xml:space="preserve">0x08</w:t>
      </w:r>
      <w:r>
        <w:rPr>
          <w:rStyle w:val="OperatorTok"/>
        </w:rPr>
        <w:t xml:space="preserve">,</w:t>
      </w:r>
      <w:r>
        <w:rPr>
          <w:rStyle w:val="NormalTok"/>
        </w:rPr>
        <w:t xml:space="preserve"> </w:t>
      </w:r>
      <w:r>
        <w:rPr>
          <w:rStyle w:val="CommentTok"/>
        </w:rPr>
        <w:t xml:space="preserve">// Дописывать данные в конец файла.</w:t>
      </w:r>
      <w:r>
        <w:br/>
      </w:r>
      <w:r>
        <w:rPr>
          <w:rStyle w:val="NormalTok"/>
        </w:rPr>
        <w:t xml:space="preserve">    trunc     </w:t>
      </w:r>
      <w:r>
        <w:rPr>
          <w:rStyle w:val="OperatorTok"/>
        </w:rPr>
        <w:t xml:space="preserve">=</w:t>
      </w:r>
      <w:r>
        <w:rPr>
          <w:rStyle w:val="NormalTok"/>
        </w:rPr>
        <w:t xml:space="preserve"> </w:t>
      </w:r>
      <w:r>
        <w:rPr>
          <w:rStyle w:val="BaseNTok"/>
        </w:rPr>
        <w:t xml:space="preserve">0x10</w:t>
      </w:r>
      <w:r>
        <w:rPr>
          <w:rStyle w:val="OperatorTok"/>
        </w:rPr>
        <w:t xml:space="preserve">,</w:t>
      </w:r>
      <w:r>
        <w:rPr>
          <w:rStyle w:val="NormalTok"/>
        </w:rPr>
        <w:t xml:space="preserve"> </w:t>
      </w:r>
      <w:r>
        <w:rPr>
          <w:rStyle w:val="CommentTok"/>
        </w:rPr>
        <w:t xml:space="preserve">// Вместо существующего создать новый файл.</w:t>
      </w:r>
      <w:r>
        <w:br/>
      </w:r>
      <w:r>
        <w:rPr>
          <w:rStyle w:val="NormalTok"/>
        </w:rPr>
        <w:t xml:space="preserve">    nocreate  </w:t>
      </w:r>
      <w:r>
        <w:rPr>
          <w:rStyle w:val="OperatorTok"/>
        </w:rPr>
        <w:t xml:space="preserve">=</w:t>
      </w:r>
      <w:r>
        <w:rPr>
          <w:rStyle w:val="NormalTok"/>
        </w:rPr>
        <w:t xml:space="preserve"> </w:t>
      </w:r>
      <w:r>
        <w:rPr>
          <w:rStyle w:val="BaseNTok"/>
        </w:rPr>
        <w:t xml:space="preserve">0x20</w:t>
      </w:r>
      <w:r>
        <w:rPr>
          <w:rStyle w:val="OperatorTok"/>
        </w:rPr>
        <w:t xml:space="preserve">,</w:t>
      </w:r>
      <w:r>
        <w:rPr>
          <w:rStyle w:val="NormalTok"/>
        </w:rPr>
        <w:t xml:space="preserve"> </w:t>
      </w:r>
      <w:r>
        <w:rPr>
          <w:rStyle w:val="CommentTok"/>
        </w:rPr>
        <w:t xml:space="preserve">// Не открывать новый файл (Для</w:t>
      </w:r>
      <w:r>
        <w:br/>
      </w:r>
      <w:r>
        <w:rPr>
          <w:rStyle w:val="NormalTok"/>
        </w:rPr>
        <w:t xml:space="preserve">                      </w:t>
      </w:r>
      <w:r>
        <w:rPr>
          <w:rStyle w:val="CommentTok"/>
        </w:rPr>
        <w:t xml:space="preserve">//  несуществующего файла функция open выдаст ошибку).</w:t>
      </w:r>
      <w:r>
        <w:br/>
      </w:r>
      <w:r>
        <w:rPr>
          <w:rStyle w:val="NormalTok"/>
        </w:rPr>
        <w:t xml:space="preserve">    noreplace </w:t>
      </w:r>
      <w:r>
        <w:rPr>
          <w:rStyle w:val="OperatorTok"/>
        </w:rPr>
        <w:t xml:space="preserve">=</w:t>
      </w:r>
      <w:r>
        <w:rPr>
          <w:rStyle w:val="NormalTok"/>
        </w:rPr>
        <w:t xml:space="preserve"> </w:t>
      </w:r>
      <w:r>
        <w:rPr>
          <w:rStyle w:val="BaseNTok"/>
        </w:rPr>
        <w:t xml:space="preserve">0x40</w:t>
      </w:r>
      <w:r>
        <w:rPr>
          <w:rStyle w:val="OperatorTok"/>
        </w:rPr>
        <w:t xml:space="preserve">,</w:t>
      </w:r>
      <w:r>
        <w:rPr>
          <w:rStyle w:val="NormalTok"/>
        </w:rPr>
        <w:t xml:space="preserve"> </w:t>
      </w:r>
      <w:r>
        <w:rPr>
          <w:rStyle w:val="CommentTok"/>
        </w:rPr>
        <w:t xml:space="preserve">// Не открывать существующий файл.</w:t>
      </w:r>
      <w:r>
        <w:br/>
      </w:r>
      <w:r>
        <w:rPr>
          <w:rStyle w:val="NormalTok"/>
        </w:rPr>
        <w:t xml:space="preserve">                      </w:t>
      </w:r>
      <w:r>
        <w:rPr>
          <w:rStyle w:val="CommentTok"/>
        </w:rPr>
        <w:t xml:space="preserve">//  (Для существующего выходного файла, не имеющего режимов ate </w:t>
      </w:r>
      <w:r>
        <w:br/>
      </w:r>
      <w:r>
        <w:rPr>
          <w:rStyle w:val="NormalTok"/>
        </w:rPr>
        <w:t xml:space="preserve">                      </w:t>
      </w:r>
      <w:r>
        <w:rPr>
          <w:rStyle w:val="CommentTok"/>
        </w:rPr>
        <w:t xml:space="preserve">//  или арр, выдать ошибку).</w:t>
      </w:r>
      <w:r>
        <w:br/>
      </w:r>
      <w:r>
        <w:rPr>
          <w:rStyle w:val="NormalTok"/>
        </w:rPr>
        <w:t xml:space="preserve">    binary   </w:t>
      </w:r>
      <w:r>
        <w:rPr>
          <w:rStyle w:val="OperatorTok"/>
        </w:rPr>
        <w:t xml:space="preserve">=</w:t>
      </w:r>
      <w:r>
        <w:rPr>
          <w:rStyle w:val="NormalTok"/>
        </w:rPr>
        <w:t xml:space="preserve"> </w:t>
      </w:r>
      <w:r>
        <w:rPr>
          <w:rStyle w:val="BaseNTok"/>
        </w:rPr>
        <w:t xml:space="preserve">0x80</w:t>
      </w:r>
      <w:r>
        <w:rPr>
          <w:rStyle w:val="NormalTok"/>
        </w:rPr>
        <w:t xml:space="preserve">   </w:t>
      </w:r>
      <w:r>
        <w:rPr>
          <w:rStyle w:val="CommentTok"/>
        </w:rPr>
        <w:t xml:space="preserve">// Открыть для двоичного (не текстового) обмена.</w:t>
      </w:r>
      <w:r>
        <w:br/>
      </w:r>
      <w:r>
        <w:rPr>
          <w:rStyle w:val="OperatorTok"/>
        </w:rPr>
        <w:t xml:space="preserve">};</w:t>
      </w:r>
    </w:p>
    <w:p>
      <w:pPr>
        <w:pStyle w:val="FirstParagraph"/>
      </w:pPr>
      <w:r>
        <w:t xml:space="preserve">Назначения флагов поясняют комментарии, однако надеяться, что именно такое действие на поток будет оказывать тот или иной флаг в конкретной реализации библиотеки ввода-вывода, нельзя. Даже сам автор языка С++ Б. Страуструп говорит о том,</w:t>
      </w:r>
      <w:r>
        <w:t xml:space="preserve"> </w:t>
      </w:r>
      <w:r>
        <w:t xml:space="preserve">“</w:t>
      </w:r>
      <w:r>
        <w:t xml:space="preserve">смысл значений</w:t>
      </w:r>
      <w:r>
        <w:t xml:space="preserve"> </w:t>
      </w:r>
      <w:r>
        <w:rPr>
          <w:rStyle w:val="VerbatimChar"/>
        </w:rPr>
        <w:t xml:space="preserve">open_mode</w:t>
      </w:r>
      <w:r>
        <w:t xml:space="preserve"> </w:t>
      </w:r>
      <w:r>
        <w:t xml:space="preserve">скорее всего зависит от реализации</w:t>
      </w:r>
      <w:r>
        <w:t xml:space="preserve">”</w:t>
      </w:r>
      <w:r>
        <w:t xml:space="preserve">. Умалчиваемое значение параметра mode зависит от типа потока, для которого вызывается функция</w:t>
      </w:r>
      <w:r>
        <w:t xml:space="preserve"> </w:t>
      </w:r>
      <w:r>
        <w:rPr>
          <w:rStyle w:val="VerbatimChar"/>
        </w:rPr>
        <w:t xml:space="preserve">open()</w:t>
      </w:r>
      <w:r>
        <w:t xml:space="preserve">.</w:t>
      </w:r>
    </w:p>
    <w:p>
      <w:pPr>
        <w:pStyle w:val="BodyText"/>
      </w:pPr>
      <w:r>
        <w:t xml:space="preserve">Третий параметр -</w:t>
      </w:r>
      <w:r>
        <w:t xml:space="preserve"> </w:t>
      </w:r>
      <w:r>
        <w:rPr>
          <w:rStyle w:val="VerbatimChar"/>
        </w:rPr>
        <w:t xml:space="preserve">protection</w:t>
      </w:r>
      <w:r>
        <w:t xml:space="preserve"> </w:t>
      </w:r>
      <w:r>
        <w:t xml:space="preserve">(защита) - определяет защиту и достаточно редко используется. Точнее, он устанавливается по умолчанию и умалчиваемое значение обычно устраивает программиста.</w:t>
      </w:r>
    </w:p>
    <w:p>
      <w:pPr>
        <w:pStyle w:val="BodyText"/>
      </w:pPr>
      <w:r>
        <w:t xml:space="preserve">Как обычно вызов функции</w:t>
      </w:r>
      <w:r>
        <w:t xml:space="preserve"> </w:t>
      </w:r>
      <w:r>
        <w:rPr>
          <w:rStyle w:val="VerbatimChar"/>
        </w:rPr>
        <w:t xml:space="preserve">open()</w:t>
      </w:r>
      <w:r>
        <w:t xml:space="preserve"> </w:t>
      </w:r>
      <w:r>
        <w:t xml:space="preserve">осуществляется с помощью уточненного имени</w:t>
      </w:r>
    </w:p>
    <w:p>
      <w:pPr>
        <w:pStyle w:val="SourceCode"/>
      </w:pPr>
      <w:r>
        <w:rPr>
          <w:rStyle w:val="VerbatimChar"/>
        </w:rPr>
        <w:t xml:space="preserve">имя_объекта класса.вызов_принадлежащей_классу_функции</w:t>
      </w:r>
    </w:p>
    <w:p>
      <w:pPr>
        <w:pStyle w:val="FirstParagraph"/>
      </w:pPr>
      <w:r>
        <w:t xml:space="preserve">Итак, открытие и присоединение файла к конкретному файловому потоку обеспечивается таким вызовом функции</w:t>
      </w:r>
      <w:r>
        <w:t xml:space="preserve"> </w:t>
      </w:r>
      <w:r>
        <w:rPr>
          <w:rStyle w:val="VerbatimChar"/>
        </w:rPr>
        <w:t xml:space="preserve">open()</w:t>
      </w:r>
      <w:r>
        <w:t xml:space="preserve">:</w:t>
      </w:r>
    </w:p>
    <w:p>
      <w:pPr>
        <w:pStyle w:val="SourceCode"/>
      </w:pPr>
      <w:r>
        <w:rPr>
          <w:rStyle w:val="VerbatimChar"/>
        </w:rPr>
        <w:t xml:space="preserve">имя_потока.open(имя_файла, режим, защита);</w:t>
      </w:r>
    </w:p>
    <w:p>
      <w:pPr>
        <w:pStyle w:val="FirstParagraph"/>
      </w:pPr>
      <w:r>
        <w:t xml:space="preserve">Здесь</w:t>
      </w:r>
      <w:r>
        <w:t xml:space="preserve"> </w:t>
      </w:r>
      <w:r>
        <w:rPr>
          <w:rStyle w:val="VerbatimChar"/>
        </w:rPr>
        <w:t xml:space="preserve">имя_потока</w:t>
      </w:r>
      <w:r>
        <w:t xml:space="preserve"> </w:t>
      </w:r>
      <w:r>
        <w:t xml:space="preserve">- имя одного из объектов, принадлежащих классам</w:t>
      </w:r>
      <w:r>
        <w:t xml:space="preserve"> </w:t>
      </w:r>
      <w:r>
        <w:rPr>
          <w:rStyle w:val="VerbatimChar"/>
        </w:rPr>
        <w:t xml:space="preserve">ofstream</w:t>
      </w:r>
      <w:r>
        <w:t xml:space="preserve">,</w:t>
      </w:r>
      <w:r>
        <w:t xml:space="preserve"> </w:t>
      </w:r>
      <w:r>
        <w:rPr>
          <w:rStyle w:val="VerbatimChar"/>
        </w:rPr>
        <w:t xml:space="preserve">ifstream</w:t>
      </w:r>
      <w:r>
        <w:t xml:space="preserve">,</w:t>
      </w:r>
      <w:r>
        <w:t xml:space="preserve"> </w:t>
      </w:r>
      <w:r>
        <w:rPr>
          <w:rStyle w:val="VerbatimChar"/>
        </w:rPr>
        <w:t xml:space="preserve">fstream</w:t>
      </w:r>
      <w:r>
        <w:t xml:space="preserve">. Примеры вызовов для определенных выше потоков:</w:t>
      </w:r>
    </w:p>
    <w:p>
      <w:pPr>
        <w:pStyle w:val="SourceCode"/>
      </w:pPr>
      <w:r>
        <w:rPr>
          <w:rStyle w:val="NormalTok"/>
        </w:rPr>
        <w:t xml:space="preserve">outFile</w:t>
      </w:r>
      <w:r>
        <w:rPr>
          <w:rStyle w:val="OperatorTok"/>
        </w:rPr>
        <w:t xml:space="preserve">.</w:t>
      </w:r>
      <w:r>
        <w:rPr>
          <w:rStyle w:val="NormalTok"/>
        </w:rPr>
        <w:t xml:space="preserve">open</w:t>
      </w:r>
      <w:r>
        <w:rPr>
          <w:rStyle w:val="OperatorTok"/>
        </w:rPr>
        <w:t xml:space="preserve">(</w:t>
      </w:r>
      <w:r>
        <w:rPr>
          <w:rStyle w:val="StringTok"/>
        </w:rPr>
        <w:t xml:space="preserve">"/tmp/RESULT.DAT"</w:t>
      </w:r>
      <w:r>
        <w:rPr>
          <w:rStyle w:val="OperatorTok"/>
        </w:rPr>
        <w:t xml:space="preserve">);</w:t>
      </w:r>
      <w:r>
        <w:br/>
      </w:r>
      <w:r>
        <w:rPr>
          <w:rStyle w:val="NormalTok"/>
        </w:rPr>
        <w:t xml:space="preserve">inFile</w:t>
      </w:r>
      <w:r>
        <w:rPr>
          <w:rStyle w:val="OperatorTok"/>
        </w:rPr>
        <w:t xml:space="preserve">.</w:t>
      </w:r>
      <w:r>
        <w:rPr>
          <w:rStyle w:val="NormalTok"/>
        </w:rPr>
        <w:t xml:space="preserve">open</w:t>
      </w:r>
      <w:r>
        <w:rPr>
          <w:rStyle w:val="OperatorTok"/>
        </w:rPr>
        <w:t xml:space="preserve">(</w:t>
      </w:r>
      <w:r>
        <w:rPr>
          <w:rStyle w:val="StringTok"/>
        </w:rPr>
        <w:t xml:space="preserve">"DATA.TXT"</w:t>
      </w:r>
      <w:r>
        <w:rPr>
          <w:rStyle w:val="OperatorTok"/>
        </w:rPr>
        <w:t xml:space="preserve">);</w:t>
      </w:r>
      <w:r>
        <w:br/>
      </w:r>
      <w:r>
        <w:rPr>
          <w:rStyle w:val="NormalTok"/>
        </w:rPr>
        <w:t xml:space="preserve">ioFile</w:t>
      </w:r>
      <w:r>
        <w:rPr>
          <w:rStyle w:val="OperatorTok"/>
        </w:rPr>
        <w:t xml:space="preserve">.</w:t>
      </w:r>
      <w:r>
        <w:rPr>
          <w:rStyle w:val="NormalTok"/>
        </w:rPr>
        <w:t xml:space="preserve">open</w:t>
      </w:r>
      <w:r>
        <w:rPr>
          <w:rStyle w:val="OperatorTok"/>
        </w:rPr>
        <w:t xml:space="preserve">(</w:t>
      </w:r>
      <w:r>
        <w:rPr>
          <w:rStyle w:val="StringTok"/>
        </w:rPr>
        <w:t xml:space="preserve">"CHANGE.DAT"</w:t>
      </w:r>
      <w:r>
        <w:rPr>
          <w:rStyle w:val="OperatorTok"/>
        </w:rPr>
        <w:t xml:space="preserve">,</w:t>
      </w:r>
      <w:r>
        <w:rPr>
          <w:rStyle w:val="NormalTok"/>
        </w:rPr>
        <w:t xml:space="preserve">ios</w:t>
      </w:r>
      <w:r>
        <w:rPr>
          <w:rStyle w:val="OperatorTok"/>
        </w:rPr>
        <w:t xml:space="preserve">::</w:t>
      </w:r>
      <w:r>
        <w:rPr>
          <w:rStyle w:val="NormalTok"/>
        </w:rPr>
        <w:t xml:space="preserve">out</w:t>
      </w:r>
      <w:r>
        <w:rPr>
          <w:rStyle w:val="OperatorTok"/>
        </w:rPr>
        <w:t xml:space="preserve">);</w:t>
      </w:r>
    </w:p>
    <w:p>
      <w:pPr>
        <w:pStyle w:val="FirstParagraph"/>
      </w:pPr>
      <w:r>
        <w:t xml:space="preserve">При открытии файлов с потоками класса ofstream второй параметр по умолчанию устанавливается равным</w:t>
      </w:r>
      <w:r>
        <w:t xml:space="preserve"> </w:t>
      </w:r>
      <w:r>
        <w:rPr>
          <w:rStyle w:val="VerbatimChar"/>
        </w:rPr>
        <w:t xml:space="preserve">ios::out</w:t>
      </w:r>
      <w:r>
        <w:t xml:space="preserve">, т.е. файл открывается только для вывода. Таким образом, файл</w:t>
      </w:r>
      <w:r>
        <w:t xml:space="preserve"> </w:t>
      </w:r>
      <w:r>
        <w:rPr>
          <w:rStyle w:val="VerbatimChar"/>
        </w:rPr>
        <w:t xml:space="preserve">/tmp/RESULT.DAT</w:t>
      </w:r>
      <w:r>
        <w:t xml:space="preserve"> </w:t>
      </w:r>
      <w:r>
        <w:t xml:space="preserve">после удачного выполнения функции</w:t>
      </w:r>
      <w:r>
        <w:t xml:space="preserve"> </w:t>
      </w:r>
      <w:r>
        <w:rPr>
          <w:rStyle w:val="VerbatimChar"/>
        </w:rPr>
        <w:t xml:space="preserve">open()</w:t>
      </w:r>
      <w:r>
        <w:t xml:space="preserve"> </w:t>
      </w:r>
      <w:r>
        <w:t xml:space="preserve">будет при необходимости (если он не существовал ранее) создан, а затем открыт для вывода (записи) данных в текстовом режиме обмена и присоединен к потоку</w:t>
      </w:r>
      <w:r>
        <w:t xml:space="preserve"> </w:t>
      </w:r>
      <w:r>
        <w:rPr>
          <w:rStyle w:val="VerbatimChar"/>
        </w:rPr>
        <w:t xml:space="preserve">outFile</w:t>
      </w:r>
      <w:r>
        <w:t xml:space="preserve">. Теперь к потоку</w:t>
      </w:r>
      <w:r>
        <w:t xml:space="preserve"> </w:t>
      </w:r>
      <w:r>
        <w:rPr>
          <w:rStyle w:val="VerbatimChar"/>
        </w:rPr>
        <w:t xml:space="preserve">outFile</w:t>
      </w:r>
      <w:r>
        <w:t xml:space="preserve"> </w:t>
      </w:r>
      <w:r>
        <w:t xml:space="preserve">может применяться, например, операция включения</w:t>
      </w:r>
      <w:r>
        <w:t xml:space="preserve"> </w:t>
      </w:r>
      <w:r>
        <w:rPr>
          <w:rStyle w:val="VerbatimChar"/>
        </w:rPr>
        <w:t xml:space="preserve">&lt;&lt;</w:t>
      </w:r>
      <w:r>
        <w:t xml:space="preserve">, как к стандартным выходным потокам</w:t>
      </w:r>
      <w:r>
        <w:t xml:space="preserve"> </w:t>
      </w:r>
      <w:r>
        <w:rPr>
          <w:rStyle w:val="VerbatimChar"/>
        </w:rPr>
        <w:t xml:space="preserve">cout</w:t>
      </w:r>
      <w:r>
        <w:t xml:space="preserve">,</w:t>
      </w:r>
      <w:r>
        <w:t xml:space="preserve"> </w:t>
      </w:r>
      <w:r>
        <w:rPr>
          <w:rStyle w:val="VerbatimChar"/>
        </w:rPr>
        <w:t xml:space="preserve">cerr</w:t>
      </w:r>
      <w:r>
        <w:t xml:space="preserve">.</w:t>
      </w:r>
    </w:p>
    <w:p>
      <w:pPr>
        <w:pStyle w:val="BodyText"/>
      </w:pPr>
      <w:r>
        <w:t xml:space="preserve">Поток</w:t>
      </w:r>
      <w:r>
        <w:t xml:space="preserve"> </w:t>
      </w:r>
      <w:r>
        <w:rPr>
          <w:rStyle w:val="VerbatimChar"/>
        </w:rPr>
        <w:t xml:space="preserve">inFile</w:t>
      </w:r>
      <w:r>
        <w:t xml:space="preserve"> </w:t>
      </w:r>
      <w:r>
        <w:t xml:space="preserve">класса</w:t>
      </w:r>
      <w:r>
        <w:t xml:space="preserve"> </w:t>
      </w:r>
      <w:r>
        <w:rPr>
          <w:rStyle w:val="VerbatimChar"/>
        </w:rPr>
        <w:t xml:space="preserve">ifstream</w:t>
      </w:r>
      <w:r>
        <w:t xml:space="preserve"> </w:t>
      </w:r>
      <w:r>
        <w:t xml:space="preserve">в нашем примере присоединяется функцией open() к файлу с именем</w:t>
      </w:r>
      <w:r>
        <w:t xml:space="preserve"> </w:t>
      </w:r>
      <w:r>
        <w:rPr>
          <w:rStyle w:val="VerbatimChar"/>
        </w:rPr>
        <w:t xml:space="preserve">DATA.TXT</w:t>
      </w:r>
      <w:r>
        <w:t xml:space="preserve">. Этот файл открывается для чтения из него данных в текстовом режиме. Если файла с именем</w:t>
      </w:r>
      <w:r>
        <w:t xml:space="preserve"> </w:t>
      </w:r>
      <w:r>
        <w:rPr>
          <w:rStyle w:val="VerbatimChar"/>
        </w:rPr>
        <w:t xml:space="preserve">DATA.TXT</w:t>
      </w:r>
      <w:r>
        <w:t xml:space="preserve"> </w:t>
      </w:r>
      <w:r>
        <w:t xml:space="preserve">не существует, то попытка вызвать функцию</w:t>
      </w:r>
      <w:r>
        <w:t xml:space="preserve"> </w:t>
      </w:r>
      <w:r>
        <w:rPr>
          <w:rStyle w:val="VerbatimChar"/>
        </w:rPr>
        <w:t xml:space="preserve">inFile.open()</w:t>
      </w:r>
      <w:r>
        <w:t xml:space="preserve"> </w:t>
      </w:r>
      <w:r>
        <w:t xml:space="preserve">приведет к ошибке.</w:t>
      </w:r>
    </w:p>
    <w:p>
      <w:pPr>
        <w:pStyle w:val="BodyText"/>
      </w:pPr>
      <w:r>
        <w:t xml:space="preserve">Для проверки удачности завершения функции</w:t>
      </w:r>
      <w:r>
        <w:t xml:space="preserve"> </w:t>
      </w:r>
      <w:r>
        <w:rPr>
          <w:rStyle w:val="VerbatimChar"/>
        </w:rPr>
        <w:t xml:space="preserve">open()</w:t>
      </w:r>
      <w:r>
        <w:t xml:space="preserve"> </w:t>
      </w:r>
      <w:r>
        <w:t xml:space="preserve">используется перегруженная операция</w:t>
      </w:r>
      <w:r>
        <w:t xml:space="preserve"> </w:t>
      </w:r>
      <w:r>
        <w:rPr>
          <w:rStyle w:val="VerbatimChar"/>
        </w:rPr>
        <w:t xml:space="preserve">!</w:t>
      </w:r>
      <w:r>
        <w:t xml:space="preserve">. Если унарная операция</w:t>
      </w:r>
      <w:r>
        <w:t xml:space="preserve"> </w:t>
      </w:r>
      <w:r>
        <w:rPr>
          <w:rStyle w:val="VerbatimChar"/>
        </w:rPr>
        <w:t xml:space="preserve">!</w:t>
      </w:r>
      <w:r>
        <w:t xml:space="preserve"> </w:t>
      </w:r>
      <w:r>
        <w:t xml:space="preserve">применяется к потоку, то результат ненулевой при наличии ошибок. Если ошибок не было, то выражение</w:t>
      </w:r>
      <w:r>
        <w:t xml:space="preserve"> </w:t>
      </w:r>
      <w:r>
        <w:rPr>
          <w:rStyle w:val="VerbatimChar"/>
        </w:rPr>
        <w:t xml:space="preserve">!имя_потока</w:t>
      </w:r>
      <w:r>
        <w:t xml:space="preserve"> </w:t>
      </w:r>
      <w:r>
        <w:t xml:space="preserve">имеет нулевое значение. Таким образом, можно проверить результат выполнения функции</w:t>
      </w:r>
      <w:r>
        <w:t xml:space="preserve"> </w:t>
      </w:r>
      <w:r>
        <w:rPr>
          <w:rStyle w:val="VerbatimChar"/>
        </w:rPr>
        <w:t xml:space="preserve">open()</w:t>
      </w:r>
      <w:r>
        <w:t xml:space="preserve">:</w:t>
      </w:r>
    </w:p>
    <w:p>
      <w:pPr>
        <w:pStyle w:val="SourceCode"/>
      </w:pPr>
      <w:r>
        <w:rPr>
          <w:rStyle w:val="ControlFlowTok"/>
        </w:rPr>
        <w:t xml:space="preserve">if</w:t>
      </w:r>
      <w:r>
        <w:rPr>
          <w:rStyle w:val="NormalTok"/>
        </w:rPr>
        <w:t xml:space="preserve"> </w:t>
      </w:r>
      <w:r>
        <w:rPr>
          <w:rStyle w:val="OperatorTok"/>
        </w:rPr>
        <w:t xml:space="preserve">(!</w:t>
      </w:r>
      <w:r>
        <w:rPr>
          <w:rStyle w:val="NormalTok"/>
        </w:rPr>
        <w:t xml:space="preserve">inFile</w:t>
      </w:r>
      <w:r>
        <w:rPr>
          <w:rStyle w:val="OperatorTok"/>
        </w:rPr>
        <w:t xml:space="preserve">)</w:t>
      </w:r>
      <w:r>
        <w:rPr>
          <w:rStyle w:val="NormalTok"/>
        </w:rPr>
        <w:t xml:space="preserve"> </w:t>
      </w:r>
      <w:r>
        <w:rPr>
          <w:rStyle w:val="OperatorTok"/>
        </w:rPr>
        <w:t xml:space="preserve">{</w:t>
      </w:r>
      <w:r>
        <w:br/>
      </w:r>
      <w:r>
        <w:rPr>
          <w:rStyle w:val="NormalTok"/>
        </w:rPr>
        <w:t xml:space="preserve">    cerr </w:t>
      </w:r>
      <w:r>
        <w:rPr>
          <w:rStyle w:val="OperatorTok"/>
        </w:rPr>
        <w:t xml:space="preserve">&lt;&lt;</w:t>
      </w:r>
      <w:r>
        <w:rPr>
          <w:rStyle w:val="NormalTok"/>
        </w:rPr>
        <w:t xml:space="preserve"> </w:t>
      </w:r>
      <w:r>
        <w:rPr>
          <w:rStyle w:val="StringTok"/>
        </w:rPr>
        <w:t xml:space="preserve">"Ошибка при открытии файла!</w:t>
      </w:r>
      <w:r>
        <w:rPr>
          <w:rStyle w:val="SpecialCharTok"/>
        </w:rPr>
        <w:t xml:space="preserve">\n</w:t>
      </w:r>
      <w:r>
        <w:rPr>
          <w:rStyle w:val="StringTok"/>
        </w:rPr>
        <w:t xml:space="preserve">"</w:t>
      </w:r>
      <w:r>
        <w:rPr>
          <w:rStyle w:val="OperatorTok"/>
        </w:rPr>
        <w:t xml:space="preserve">;</w:t>
      </w:r>
      <w:r>
        <w:rPr>
          <w:rStyle w:val="NormalTok"/>
        </w:rPr>
        <w:t xml:space="preserve"> </w:t>
      </w:r>
      <w:r>
        <w:br/>
      </w:r>
      <w:r>
        <w:rPr>
          <w:rStyle w:val="NormalTok"/>
        </w:rPr>
        <w:t xml:space="preserve">    exit</w:t>
      </w:r>
      <w:r>
        <w:rPr>
          <w:rStyle w:val="OperatorTok"/>
        </w:rPr>
        <w:t xml:space="preserve">(</w:t>
      </w:r>
      <w:r>
        <w:rPr>
          <w:rStyle w:val="NormalTok"/>
        </w:rPr>
        <w:t xml:space="preserve">l</w:t>
      </w:r>
      <w:r>
        <w:rPr>
          <w:rStyle w:val="OperatorTok"/>
        </w:rPr>
        <w:t xml:space="preserve">);</w:t>
      </w:r>
      <w:r>
        <w:br/>
      </w:r>
      <w:r>
        <w:rPr>
          <w:rStyle w:val="OperatorTok"/>
        </w:rPr>
        <w:t xml:space="preserve">}</w:t>
      </w:r>
    </w:p>
    <w:p>
      <w:pPr>
        <w:pStyle w:val="FirstParagraph"/>
      </w:pPr>
      <w:r>
        <w:t xml:space="preserve">Для потоков класса fstream второй аргумент функции</w:t>
      </w:r>
      <w:r>
        <w:t xml:space="preserve"> </w:t>
      </w:r>
      <w:r>
        <w:rPr>
          <w:rStyle w:val="VerbatimChar"/>
        </w:rPr>
        <w:t xml:space="preserve">open()</w:t>
      </w:r>
      <w:r>
        <w:t xml:space="preserve"> </w:t>
      </w:r>
      <w:r>
        <w:t xml:space="preserve">должен быть задан явно, так как по умолчанию неясно, в каком направлении предполагается выполнять обмен с потоком. В примере файл</w:t>
      </w:r>
      <w:r>
        <w:t xml:space="preserve"> </w:t>
      </w:r>
      <w:r>
        <w:rPr>
          <w:rStyle w:val="VerbatimChar"/>
        </w:rPr>
        <w:t xml:space="preserve">CHANGE.DAT</w:t>
      </w:r>
      <w:r>
        <w:t xml:space="preserve"> </w:t>
      </w:r>
      <w:r>
        <w:t xml:space="preserve">открывается для записи и связывается с потоком</w:t>
      </w:r>
      <w:r>
        <w:t xml:space="preserve"> </w:t>
      </w:r>
      <w:r>
        <w:rPr>
          <w:rStyle w:val="VerbatimChar"/>
        </w:rPr>
        <w:t xml:space="preserve">ioFile</w:t>
      </w:r>
      <w:r>
        <w:t xml:space="preserve">, который будет выходным потоком до тех пор, пока с помощью повторного открытия файла явно не изменится направление обмена с файлом или потоком.</w:t>
      </w:r>
    </w:p>
    <w:p>
      <w:pPr>
        <w:pStyle w:val="BodyText"/>
      </w:pPr>
      <w:r>
        <w:t xml:space="preserve">В классах</w:t>
      </w:r>
      <w:r>
        <w:t xml:space="preserve"> </w:t>
      </w:r>
      <w:r>
        <w:rPr>
          <w:rStyle w:val="VerbatimChar"/>
        </w:rPr>
        <w:t xml:space="preserve">ifstream</w:t>
      </w:r>
      <w:r>
        <w:t xml:space="preserve">,</w:t>
      </w:r>
      <w:r>
        <w:t xml:space="preserve"> </w:t>
      </w:r>
      <w:r>
        <w:rPr>
          <w:rStyle w:val="VerbatimChar"/>
        </w:rPr>
        <w:t xml:space="preserve">ofstream</w:t>
      </w:r>
      <w:r>
        <w:t xml:space="preserve">,</w:t>
      </w:r>
      <w:r>
        <w:t xml:space="preserve"> </w:t>
      </w:r>
      <w:r>
        <w:rPr>
          <w:rStyle w:val="VerbatimChar"/>
        </w:rPr>
        <w:t xml:space="preserve">fstream</w:t>
      </w:r>
      <w:r>
        <w:t xml:space="preserve"> </w:t>
      </w:r>
      <w:r>
        <w:t xml:space="preserve">определены конструкторы, позволяющие по-иному выполнять создание и открытие файлов. Типы конструкторов для потоков разных классов очень похожи:</w:t>
      </w:r>
    </w:p>
    <w:p>
      <w:pPr>
        <w:numPr>
          <w:ilvl w:val="0"/>
          <w:numId w:val="144"/>
        </w:numPr>
      </w:pPr>
      <w:r>
        <w:rPr>
          <w:rStyle w:val="VerbatimChar"/>
        </w:rPr>
        <w:t xml:space="preserve">имя_класса()</w:t>
      </w:r>
    </w:p>
    <w:p>
      <w:pPr>
        <w:numPr>
          <w:ilvl w:val="0"/>
          <w:numId w:val="138"/>
        </w:numPr>
      </w:pPr>
      <w:r>
        <w:t xml:space="preserve">создает поток, не присоединяя его ни к какому файлу;</w:t>
      </w:r>
    </w:p>
    <w:p>
      <w:pPr>
        <w:numPr>
          <w:ilvl w:val="0"/>
          <w:numId w:val="144"/>
        </w:numPr>
      </w:pPr>
      <w:r>
        <w:rPr>
          <w:rStyle w:val="VerbatimChar"/>
        </w:rPr>
        <w:t xml:space="preserve">имя_класса(int fd)</w:t>
      </w:r>
    </w:p>
    <w:p>
      <w:pPr>
        <w:numPr>
          <w:ilvl w:val="0"/>
          <w:numId w:val="138"/>
        </w:numPr>
      </w:pPr>
      <w:r>
        <w:t xml:space="preserve">создает поток и присоединяет его к уже открытому файлу, дескриптор которого используется в качестве параметра</w:t>
      </w:r>
      <w:r>
        <w:t xml:space="preserve"> </w:t>
      </w:r>
      <w:r>
        <w:rPr>
          <w:rStyle w:val="VerbatimChar"/>
        </w:rPr>
        <w:t xml:space="preserve">fd</w:t>
      </w:r>
      <w:r>
        <w:t xml:space="preserve">;</w:t>
      </w:r>
    </w:p>
    <w:p>
      <w:pPr>
        <w:numPr>
          <w:ilvl w:val="0"/>
          <w:numId w:val="144"/>
        </w:numPr>
      </w:pPr>
      <w:r>
        <w:rPr>
          <w:rStyle w:val="VerbatimChar"/>
        </w:rPr>
        <w:t xml:space="preserve">имя_класса(int fd, char *buf, int)</w:t>
      </w:r>
    </w:p>
    <w:p>
      <w:pPr>
        <w:numPr>
          <w:ilvl w:val="0"/>
          <w:numId w:val="138"/>
        </w:numPr>
      </w:pPr>
      <w:r>
        <w:t xml:space="preserve">создает поток, присоединяя его к уже открытому файлу с дескриптором</w:t>
      </w:r>
      <w:r>
        <w:t xml:space="preserve"> </w:t>
      </w:r>
      <w:r>
        <w:rPr>
          <w:rStyle w:val="VerbatimChar"/>
        </w:rPr>
        <w:t xml:space="preserve">fd</w:t>
      </w:r>
      <w:r>
        <w:t xml:space="preserve">, и использует явно заданный буфер (параметр</w:t>
      </w:r>
      <w:r>
        <w:t xml:space="preserve"> </w:t>
      </w:r>
      <w:r>
        <w:rPr>
          <w:rStyle w:val="VerbatimChar"/>
        </w:rPr>
        <w:t xml:space="preserve">buf</w:t>
      </w:r>
      <w:r>
        <w:t xml:space="preserve">);</w:t>
      </w:r>
    </w:p>
    <w:p>
      <w:pPr>
        <w:numPr>
          <w:ilvl w:val="0"/>
          <w:numId w:val="144"/>
        </w:numPr>
      </w:pPr>
      <w:r>
        <w:rPr>
          <w:rStyle w:val="VerbatimChar"/>
        </w:rPr>
        <w:t xml:space="preserve">имя_класса(char *FileName, int mode, int = ...)</w:t>
      </w:r>
    </w:p>
    <w:p>
      <w:pPr>
        <w:numPr>
          <w:ilvl w:val="0"/>
          <w:numId w:val="138"/>
        </w:numPr>
      </w:pPr>
      <w:r>
        <w:t xml:space="preserve">создает поток, присоединяет его к файлу с заданным именем</w:t>
      </w:r>
      <w:r>
        <w:t xml:space="preserve"> </w:t>
      </w:r>
      <w:r>
        <w:rPr>
          <w:rStyle w:val="VerbatimChar"/>
        </w:rPr>
        <w:t xml:space="preserve">FileName</w:t>
      </w:r>
      <w:r>
        <w:t xml:space="preserve">, а при необходимости предварительно создает файл с таким именем.</w:t>
      </w:r>
    </w:p>
    <w:p>
      <w:pPr>
        <w:pStyle w:val="FirstParagraph"/>
      </w:pPr>
      <w:r>
        <w:t xml:space="preserve">Детали и особенности перечисленных конструкторов лучше изучать по документации конкретной библиотеки ввода-вывода.</w:t>
      </w:r>
    </w:p>
    <w:p>
      <w:pPr>
        <w:pStyle w:val="BodyText"/>
      </w:pPr>
      <w:r>
        <w:t xml:space="preserve">Работая со средствами библиотечных классов ввода-вывода, чаще всего употребляют конструктор без параметров и конструктор, в котором явно задано имя файла. Примеры обращений к конструкторам без параметров:</w:t>
      </w:r>
    </w:p>
    <w:p>
      <w:pPr>
        <w:pStyle w:val="SourceCode"/>
      </w:pPr>
      <w:r>
        <w:rPr>
          <w:rStyle w:val="NormalTok"/>
        </w:rPr>
        <w:t xml:space="preserve">ifstream fi</w:t>
      </w:r>
      <w:r>
        <w:rPr>
          <w:rStyle w:val="OperatorTok"/>
        </w:rPr>
        <w:t xml:space="preserve">;</w:t>
      </w:r>
      <w:r>
        <w:rPr>
          <w:rStyle w:val="NormalTok"/>
        </w:rPr>
        <w:t xml:space="preserve"> </w:t>
      </w:r>
      <w:r>
        <w:rPr>
          <w:rStyle w:val="CommentTok"/>
        </w:rPr>
        <w:t xml:space="preserve">// Создает входной файловый поток  fi.</w:t>
      </w:r>
      <w:r>
        <w:br/>
      </w:r>
      <w:r>
        <w:rPr>
          <w:rStyle w:val="NormalTok"/>
        </w:rPr>
        <w:t xml:space="preserve">оstream  fo</w:t>
      </w:r>
      <w:r>
        <w:rPr>
          <w:rStyle w:val="OperatorTok"/>
        </w:rPr>
        <w:t xml:space="preserve">;</w:t>
      </w:r>
      <w:r>
        <w:rPr>
          <w:rStyle w:val="NormalTok"/>
        </w:rPr>
        <w:t xml:space="preserve"> </w:t>
      </w:r>
      <w:r>
        <w:rPr>
          <w:rStyle w:val="CommentTok"/>
        </w:rPr>
        <w:t xml:space="preserve">// Создает выходной файловый поток fo.</w:t>
      </w:r>
      <w:r>
        <w:br/>
      </w:r>
      <w:r>
        <w:rPr>
          <w:rStyle w:val="NormalTok"/>
        </w:rPr>
        <w:t xml:space="preserve">fstream  ff</w:t>
      </w:r>
      <w:r>
        <w:rPr>
          <w:rStyle w:val="OperatorTok"/>
        </w:rPr>
        <w:t xml:space="preserve">;</w:t>
      </w:r>
      <w:r>
        <w:rPr>
          <w:rStyle w:val="NormalTok"/>
        </w:rPr>
        <w:t xml:space="preserve"> </w:t>
      </w:r>
      <w:r>
        <w:rPr>
          <w:rStyle w:val="CommentTok"/>
        </w:rPr>
        <w:t xml:space="preserve">// Создает файловый поток ввода-вывода ff.</w:t>
      </w:r>
    </w:p>
    <w:p>
      <w:pPr>
        <w:pStyle w:val="FirstParagraph"/>
      </w:pPr>
      <w:r>
        <w:t xml:space="preserve">После выполнения каждого из этих конструкторов файловый поток можно присоединить к конкретному файлу, используя уже упомянутую компонентную функцию</w:t>
      </w:r>
      <w:r>
        <w:t xml:space="preserve"> </w:t>
      </w:r>
      <w:r>
        <w:rPr>
          <w:rStyle w:val="VerbatimChar"/>
        </w:rPr>
        <w:t xml:space="preserve">open()</w:t>
      </w:r>
      <w:r>
        <w:t xml:space="preserve">:</w:t>
      </w:r>
    </w:p>
    <w:p>
      <w:pPr>
        <w:pStyle w:val="SourceCode"/>
      </w:pPr>
      <w:r>
        <w:rPr>
          <w:rStyle w:val="DataTypeTok"/>
        </w:rPr>
        <w:t xml:space="preserve">void</w:t>
      </w:r>
      <w:r>
        <w:rPr>
          <w:rStyle w:val="NormalTok"/>
        </w:rPr>
        <w:t xml:space="preserve"> open</w:t>
      </w:r>
      <w:r>
        <w:rPr>
          <w:rStyle w:val="OperatorTok"/>
        </w:rPr>
        <w:t xml:space="preserve">(</w:t>
      </w:r>
      <w:r>
        <w:rPr>
          <w:rStyle w:val="AttributeTok"/>
        </w:rPr>
        <w:t xml:space="preserve">const</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filename</w:t>
      </w:r>
      <w:r>
        <w:rPr>
          <w:rStyle w:val="OperatorTok"/>
        </w:rPr>
        <w:t xml:space="preserve">,</w:t>
      </w:r>
      <w:r>
        <w:rPr>
          <w:rStyle w:val="NormalTok"/>
        </w:rPr>
        <w:t xml:space="preserve"> </w:t>
      </w:r>
      <w:r>
        <w:rPr>
          <w:rStyle w:val="OperatorTok"/>
        </w:rPr>
        <w:t xml:space="preserve">[</w:t>
      </w:r>
      <w:r>
        <w:rPr>
          <w:rStyle w:val="DataTypeTok"/>
        </w:rPr>
        <w:t xml:space="preserve">int</w:t>
      </w:r>
      <w:r>
        <w:rPr>
          <w:rStyle w:val="NormalTok"/>
        </w:rPr>
        <w:t xml:space="preserve"> mode</w:t>
      </w:r>
      <w:r>
        <w:rPr>
          <w:rStyle w:val="OperatorTok"/>
        </w:rPr>
        <w:t xml:space="preserve">],</w:t>
      </w:r>
      <w:r>
        <w:rPr>
          <w:rStyle w:val="NormalTok"/>
        </w:rPr>
        <w:t xml:space="preserve"> </w:t>
      </w:r>
      <w:r>
        <w:rPr>
          <w:rStyle w:val="OperatorTok"/>
        </w:rPr>
        <w:t xml:space="preserve">[</w:t>
      </w:r>
      <w:r>
        <w:rPr>
          <w:rStyle w:val="DataTypeTok"/>
        </w:rPr>
        <w:t xml:space="preserve">int</w:t>
      </w:r>
      <w:r>
        <w:rPr>
          <w:rStyle w:val="NormalTok"/>
        </w:rPr>
        <w:t xml:space="preserve"> prot</w:t>
      </w:r>
      <w:r>
        <w:rPr>
          <w:rStyle w:val="OperatorTok"/>
        </w:rPr>
        <w:t xml:space="preserve">]);</w:t>
      </w:r>
    </w:p>
    <w:p>
      <w:pPr>
        <w:pStyle w:val="FirstParagraph"/>
      </w:pPr>
      <w:r>
        <w:t xml:space="preserve">Примеры:</w:t>
      </w:r>
    </w:p>
    <w:p>
      <w:pPr>
        <w:pStyle w:val="SourceCode"/>
      </w:pPr>
      <w:r>
        <w:rPr>
          <w:rStyle w:val="NormalTok"/>
        </w:rPr>
        <w:t xml:space="preserve">fi</w:t>
      </w:r>
      <w:r>
        <w:rPr>
          <w:rStyle w:val="OperatorTok"/>
        </w:rPr>
        <w:t xml:space="preserve">.</w:t>
      </w:r>
      <w:r>
        <w:rPr>
          <w:rStyle w:val="NormalTok"/>
        </w:rPr>
        <w:t xml:space="preserve">open</w:t>
      </w:r>
      <w:r>
        <w:rPr>
          <w:rStyle w:val="OperatorTok"/>
        </w:rPr>
        <w:t xml:space="preserve">(</w:t>
      </w:r>
      <w:r>
        <w:rPr>
          <w:rStyle w:val="StringTok"/>
        </w:rPr>
        <w:t xml:space="preserve">"File1.txt"</w:t>
      </w:r>
      <w:r>
        <w:rPr>
          <w:rStyle w:val="OperatorTok"/>
        </w:rPr>
        <w:t xml:space="preserve">,</w:t>
      </w:r>
      <w:r>
        <w:rPr>
          <w:rStyle w:val="NormalTok"/>
        </w:rPr>
        <w:t xml:space="preserve">ios</w:t>
      </w:r>
      <w:r>
        <w:rPr>
          <w:rStyle w:val="OperatorTok"/>
        </w:rPr>
        <w:t xml:space="preserve">::</w:t>
      </w:r>
      <w:r>
        <w:rPr>
          <w:rStyle w:val="NormalTok"/>
        </w:rPr>
        <w:t xml:space="preserve">in</w:t>
      </w:r>
      <w:r>
        <w:rPr>
          <w:rStyle w:val="OperatorTok"/>
        </w:rPr>
        <w:t xml:space="preserve">);</w:t>
      </w:r>
      <w:r>
        <w:rPr>
          <w:rStyle w:val="NormalTok"/>
        </w:rPr>
        <w:t xml:space="preserve"> </w:t>
      </w:r>
      <w:r>
        <w:rPr>
          <w:rStyle w:val="CommentTok"/>
        </w:rPr>
        <w:t xml:space="preserve">// Поток fi соединен с файлом File1.txt.</w:t>
      </w:r>
      <w:r>
        <w:br/>
      </w:r>
      <w:r>
        <w:rPr>
          <w:rStyle w:val="NormalTok"/>
        </w:rPr>
        <w:t xml:space="preserve">fi</w:t>
      </w:r>
      <w:r>
        <w:rPr>
          <w:rStyle w:val="OperatorTok"/>
        </w:rPr>
        <w:t xml:space="preserve">.</w:t>
      </w:r>
      <w:r>
        <w:rPr>
          <w:rStyle w:val="NormalTok"/>
        </w:rPr>
        <w:t xml:space="preserve">close</w:t>
      </w:r>
      <w:r>
        <w:rPr>
          <w:rStyle w:val="OperatorTok"/>
        </w:rPr>
        <w:t xml:space="preserve">();</w:t>
      </w:r>
      <w:r>
        <w:rPr>
          <w:rStyle w:val="NormalTok"/>
        </w:rPr>
        <w:t xml:space="preserve">                   </w:t>
      </w:r>
      <w:r>
        <w:rPr>
          <w:rStyle w:val="CommentTok"/>
        </w:rPr>
        <w:t xml:space="preserve">// Разорвана связь потока fi с файлом File1.txt.</w:t>
      </w:r>
      <w:r>
        <w:br/>
      </w:r>
      <w:r>
        <w:rPr>
          <w:rStyle w:val="NormalTok"/>
        </w:rPr>
        <w:t xml:space="preserve">fi</w:t>
      </w:r>
      <w:r>
        <w:rPr>
          <w:rStyle w:val="OperatorTok"/>
        </w:rPr>
        <w:t xml:space="preserve">.</w:t>
      </w:r>
      <w:r>
        <w:rPr>
          <w:rStyle w:val="NormalTok"/>
        </w:rPr>
        <w:t xml:space="preserve">open</w:t>
      </w:r>
      <w:r>
        <w:rPr>
          <w:rStyle w:val="OperatorTok"/>
        </w:rPr>
        <w:t xml:space="preserve">(</w:t>
      </w:r>
      <w:r>
        <w:rPr>
          <w:rStyle w:val="StringTok"/>
        </w:rPr>
        <w:t xml:space="preserve">"File2.txt"</w:t>
      </w:r>
      <w:r>
        <w:rPr>
          <w:rStyle w:val="OperatorTok"/>
        </w:rPr>
        <w:t xml:space="preserve">);</w:t>
      </w:r>
      <w:r>
        <w:rPr>
          <w:rStyle w:val="NormalTok"/>
        </w:rPr>
        <w:t xml:space="preserve">         </w:t>
      </w:r>
      <w:r>
        <w:rPr>
          <w:rStyle w:val="CommentTok"/>
        </w:rPr>
        <w:t xml:space="preserve">// Поток fi присоединен к файлу File2.txt.</w:t>
      </w:r>
      <w:r>
        <w:br/>
      </w:r>
      <w:r>
        <w:rPr>
          <w:rStyle w:val="NormalTok"/>
        </w:rPr>
        <w:t xml:space="preserve">fо</w:t>
      </w:r>
      <w:r>
        <w:rPr>
          <w:rStyle w:val="OperatorTok"/>
        </w:rPr>
        <w:t xml:space="preserve">.</w:t>
      </w:r>
      <w:r>
        <w:rPr>
          <w:rStyle w:val="NormalTok"/>
        </w:rPr>
        <w:t xml:space="preserve">open</w:t>
      </w:r>
      <w:r>
        <w:rPr>
          <w:rStyle w:val="OperatorTok"/>
        </w:rPr>
        <w:t xml:space="preserve">(</w:t>
      </w:r>
      <w:r>
        <w:rPr>
          <w:rStyle w:val="StringTok"/>
        </w:rPr>
        <w:t xml:space="preserve">"NewFile"</w:t>
      </w:r>
      <w:r>
        <w:rPr>
          <w:rStyle w:val="OperatorTok"/>
        </w:rPr>
        <w:t xml:space="preserve">);</w:t>
      </w:r>
      <w:r>
        <w:rPr>
          <w:rStyle w:val="NormalTok"/>
        </w:rPr>
        <w:t xml:space="preserve">           </w:t>
      </w:r>
      <w:r>
        <w:rPr>
          <w:rStyle w:val="CommentTok"/>
        </w:rPr>
        <w:t xml:space="preserve">// Поток  fo присоединяется к  файлу NewFile;  </w:t>
      </w:r>
      <w:r>
        <w:br/>
      </w:r>
      <w:r>
        <w:rPr>
          <w:rStyle w:val="NormalTok"/>
        </w:rPr>
        <w:t xml:space="preserve">                              </w:t>
      </w:r>
      <w:r>
        <w:rPr>
          <w:rStyle w:val="CommentTok"/>
        </w:rPr>
        <w:t xml:space="preserve">//  если такой файл отсутствует -  он будет создан.</w:t>
      </w:r>
    </w:p>
    <w:p>
      <w:pPr>
        <w:pStyle w:val="FirstParagraph"/>
      </w:pPr>
      <w:r>
        <w:t xml:space="preserve">При обращении к конструктору с явным указанием в параметре имени файла остальные параметры можно не указывать, они выбираются по умолчанию.</w:t>
      </w:r>
    </w:p>
    <w:p>
      <w:pPr>
        <w:pStyle w:val="BodyText"/>
      </w:pPr>
      <w:r>
        <w:t xml:space="preserve">Примеры:</w:t>
      </w:r>
    </w:p>
    <w:p>
      <w:pPr>
        <w:numPr>
          <w:ilvl w:val="0"/>
          <w:numId w:val="145"/>
        </w:numPr>
      </w:pPr>
      <w:r>
        <w:t xml:space="preserve">Пример 1</w:t>
      </w:r>
    </w:p>
    <w:p>
      <w:pPr>
        <w:numPr>
          <w:ilvl w:val="0"/>
          <w:numId w:val="138"/>
        </w:numPr>
        <w:pStyle w:val="SourceCode"/>
      </w:pPr>
      <w:r>
        <w:rPr>
          <w:rStyle w:val="NormalTok"/>
        </w:rPr>
        <w:t xml:space="preserve">ifstream flow1</w:t>
      </w:r>
      <w:r>
        <w:rPr>
          <w:rStyle w:val="OperatorTok"/>
        </w:rPr>
        <w:t xml:space="preserve">(</w:t>
      </w:r>
      <w:r>
        <w:rPr>
          <w:rStyle w:val="StringTok"/>
        </w:rPr>
        <w:t xml:space="preserve">"File.1"</w:t>
      </w:r>
      <w:r>
        <w:rPr>
          <w:rStyle w:val="OperatorTok"/>
        </w:rPr>
        <w:t xml:space="preserve">);</w:t>
      </w:r>
    </w:p>
    <w:p>
      <w:pPr>
        <w:numPr>
          <w:ilvl w:val="0"/>
          <w:numId w:val="138"/>
        </w:numPr>
      </w:pPr>
      <w:r>
        <w:t xml:space="preserve">создает входной файловый поток с именем</w:t>
      </w:r>
      <w:r>
        <w:t xml:space="preserve"> </w:t>
      </w:r>
      <w:r>
        <w:rPr>
          <w:rStyle w:val="VerbatimChar"/>
        </w:rPr>
        <w:t xml:space="preserve">flow1</w:t>
      </w:r>
      <w:r>
        <w:t xml:space="preserve"> </w:t>
      </w:r>
      <w:r>
        <w:t xml:space="preserve">для чтения данных. Разыскивается файл с названием</w:t>
      </w:r>
      <w:r>
        <w:t xml:space="preserve"> </w:t>
      </w:r>
      <w:r>
        <w:rPr>
          <w:rStyle w:val="VerbatimChar"/>
        </w:rPr>
        <w:t xml:space="preserve">File.1</w:t>
      </w:r>
      <w:r>
        <w:t xml:space="preserve">. Если такой файл не существует, то конструктор завершает работу аварийно. Проверка:</w:t>
      </w:r>
    </w:p>
    <w:p>
      <w:pPr>
        <w:numPr>
          <w:ilvl w:val="0"/>
          <w:numId w:val="138"/>
        </w:numPr>
        <w:pStyle w:val="SourceCode"/>
      </w:pPr>
      <w:r>
        <w:rPr>
          <w:rStyle w:val="ControlFlowTok"/>
        </w:rPr>
        <w:t xml:space="preserve">if</w:t>
      </w:r>
      <w:r>
        <w:rPr>
          <w:rStyle w:val="NormalTok"/>
        </w:rPr>
        <w:t xml:space="preserve">   </w:t>
      </w:r>
      <w:r>
        <w:rPr>
          <w:rStyle w:val="OperatorTok"/>
        </w:rPr>
        <w:t xml:space="preserve">(!</w:t>
      </w:r>
      <w:r>
        <w:rPr>
          <w:rStyle w:val="NormalTok"/>
        </w:rPr>
        <w:t xml:space="preserve">flow1</w:t>
      </w:r>
      <w:r>
        <w:rPr>
          <w:rStyle w:val="OperatorTok"/>
        </w:rPr>
        <w:t xml:space="preserve">)</w:t>
      </w:r>
      <w:r>
        <w:rPr>
          <w:rStyle w:val="NormalTok"/>
        </w:rPr>
        <w:t xml:space="preserve">   cerr </w:t>
      </w:r>
      <w:r>
        <w:rPr>
          <w:rStyle w:val="OperatorTok"/>
        </w:rPr>
        <w:t xml:space="preserve">&lt;&lt;</w:t>
      </w:r>
      <w:r>
        <w:rPr>
          <w:rStyle w:val="NormalTok"/>
        </w:rPr>
        <w:t xml:space="preserve">   </w:t>
      </w:r>
      <w:r>
        <w:rPr>
          <w:rStyle w:val="StringTok"/>
        </w:rPr>
        <w:t xml:space="preserve">"Не открыт файл File.1"</w:t>
      </w:r>
      <w:r>
        <w:rPr>
          <w:rStyle w:val="OperatorTok"/>
        </w:rPr>
        <w:t xml:space="preserve">;</w:t>
      </w:r>
    </w:p>
    <w:p>
      <w:pPr>
        <w:numPr>
          <w:ilvl w:val="0"/>
          <w:numId w:val="145"/>
        </w:numPr>
      </w:pPr>
      <w:r>
        <w:t xml:space="preserve">Пример 2</w:t>
      </w:r>
    </w:p>
    <w:p>
      <w:pPr>
        <w:numPr>
          <w:ilvl w:val="0"/>
          <w:numId w:val="138"/>
        </w:numPr>
        <w:pStyle w:val="SourceCode"/>
      </w:pPr>
      <w:r>
        <w:rPr>
          <w:rStyle w:val="NormalTok"/>
        </w:rPr>
        <w:t xml:space="preserve">ofstream flow2</w:t>
      </w:r>
      <w:r>
        <w:rPr>
          <w:rStyle w:val="OperatorTok"/>
        </w:rPr>
        <w:t xml:space="preserve">(</w:t>
      </w:r>
      <w:r>
        <w:rPr>
          <w:rStyle w:val="StringTok"/>
        </w:rPr>
        <w:t xml:space="preserve">"File.2"</w:t>
      </w:r>
      <w:r>
        <w:rPr>
          <w:rStyle w:val="OperatorTok"/>
        </w:rPr>
        <w:t xml:space="preserve">);</w:t>
      </w:r>
    </w:p>
    <w:p>
      <w:pPr>
        <w:numPr>
          <w:ilvl w:val="0"/>
          <w:numId w:val="138"/>
        </w:numPr>
      </w:pPr>
      <w:r>
        <w:t xml:space="preserve">создается выходной файловый поток с именем</w:t>
      </w:r>
      <w:r>
        <w:t xml:space="preserve"> </w:t>
      </w:r>
      <w:r>
        <w:rPr>
          <w:rStyle w:val="VerbatimChar"/>
        </w:rPr>
        <w:t xml:space="preserve">flow2</w:t>
      </w:r>
      <w:r>
        <w:t xml:space="preserve"> </w:t>
      </w:r>
      <w:r>
        <w:t xml:space="preserve">для записи информации. Если файл с названием</w:t>
      </w:r>
      <w:r>
        <w:t xml:space="preserve"> </w:t>
      </w:r>
      <w:r>
        <w:rPr>
          <w:rStyle w:val="VerbatimChar"/>
        </w:rPr>
        <w:t xml:space="preserve">File.2</w:t>
      </w:r>
      <w:r>
        <w:t xml:space="preserve"> </w:t>
      </w:r>
      <w:r>
        <w:t xml:space="preserve">не существует, он будет создан, открыт и соединен с потоком</w:t>
      </w:r>
      <w:r>
        <w:t xml:space="preserve"> </w:t>
      </w:r>
      <w:r>
        <w:rPr>
          <w:rStyle w:val="VerbatimChar"/>
        </w:rPr>
        <w:t xml:space="preserve">flow2</w:t>
      </w:r>
      <w:r>
        <w:t xml:space="preserve">. Если файл уже существует, то предыдущий вариант будет удален и пустой файл создается заново. Проверка:</w:t>
      </w:r>
    </w:p>
    <w:p>
      <w:pPr>
        <w:numPr>
          <w:ilvl w:val="0"/>
          <w:numId w:val="138"/>
        </w:numPr>
        <w:pStyle w:val="SourceCode"/>
      </w:pPr>
      <w:r>
        <w:rPr>
          <w:rStyle w:val="ControlFlowTok"/>
        </w:rPr>
        <w:t xml:space="preserve">if</w:t>
      </w:r>
      <w:r>
        <w:rPr>
          <w:rStyle w:val="NormalTok"/>
        </w:rPr>
        <w:t xml:space="preserve"> </w:t>
      </w:r>
      <w:r>
        <w:rPr>
          <w:rStyle w:val="OperatorTok"/>
        </w:rPr>
        <w:t xml:space="preserve">(!</w:t>
      </w:r>
      <w:r>
        <w:rPr>
          <w:rStyle w:val="NormalTok"/>
        </w:rPr>
        <w:t xml:space="preserve">flow2</w:t>
      </w:r>
      <w:r>
        <w:rPr>
          <w:rStyle w:val="OperatorTok"/>
        </w:rPr>
        <w:t xml:space="preserve">)</w:t>
      </w:r>
      <w:r>
        <w:rPr>
          <w:rStyle w:val="NormalTok"/>
        </w:rPr>
        <w:t xml:space="preserve"> cerr </w:t>
      </w:r>
      <w:r>
        <w:rPr>
          <w:rStyle w:val="OperatorTok"/>
        </w:rPr>
        <w:t xml:space="preserve">&lt;&lt;</w:t>
      </w:r>
      <w:r>
        <w:rPr>
          <w:rStyle w:val="NormalTok"/>
        </w:rPr>
        <w:t xml:space="preserve"> </w:t>
      </w:r>
      <w:r>
        <w:rPr>
          <w:rStyle w:val="StringTok"/>
        </w:rPr>
        <w:t xml:space="preserve">"Не открыт файл File.2!"</w:t>
      </w:r>
      <w:r>
        <w:rPr>
          <w:rStyle w:val="OperatorTok"/>
        </w:rPr>
        <w:t xml:space="preserve">;</w:t>
      </w:r>
    </w:p>
    <w:p>
      <w:pPr>
        <w:numPr>
          <w:ilvl w:val="0"/>
          <w:numId w:val="145"/>
        </w:numPr>
      </w:pPr>
      <w:r>
        <w:t xml:space="preserve">Пример 3</w:t>
      </w:r>
    </w:p>
    <w:p>
      <w:pPr>
        <w:numPr>
          <w:ilvl w:val="0"/>
          <w:numId w:val="138"/>
        </w:numPr>
        <w:pStyle w:val="SourceCode"/>
      </w:pPr>
      <w:r>
        <w:rPr>
          <w:rStyle w:val="NormalTok"/>
        </w:rPr>
        <w:t xml:space="preserve">fstream flow3</w:t>
      </w:r>
      <w:r>
        <w:rPr>
          <w:rStyle w:val="OperatorTok"/>
        </w:rPr>
        <w:t xml:space="preserve">(</w:t>
      </w:r>
      <w:r>
        <w:rPr>
          <w:rStyle w:val="StringTok"/>
        </w:rPr>
        <w:t xml:space="preserve">"File.3"</w:t>
      </w:r>
      <w:r>
        <w:rPr>
          <w:rStyle w:val="OperatorTok"/>
        </w:rPr>
        <w:t xml:space="preserve">);</w:t>
      </w:r>
    </w:p>
    <w:p>
      <w:pPr>
        <w:numPr>
          <w:ilvl w:val="0"/>
          <w:numId w:val="138"/>
        </w:numPr>
      </w:pPr>
      <w:r>
        <w:t xml:space="preserve">создается файловый поток</w:t>
      </w:r>
      <w:r>
        <w:t xml:space="preserve"> </w:t>
      </w:r>
      <w:r>
        <w:rPr>
          <w:rStyle w:val="VerbatimChar"/>
        </w:rPr>
        <w:t xml:space="preserve">flow3</w:t>
      </w:r>
      <w:r>
        <w:t xml:space="preserve">, открывается файл</w:t>
      </w:r>
      <w:r>
        <w:t xml:space="preserve"> </w:t>
      </w:r>
      <w:r>
        <w:rPr>
          <w:rStyle w:val="VerbatimChar"/>
        </w:rPr>
        <w:t xml:space="preserve">File.3</w:t>
      </w:r>
      <w:r>
        <w:t xml:space="preserve"> </w:t>
      </w:r>
      <w:r>
        <w:t xml:space="preserve">и присоединяется к потоку</w:t>
      </w:r>
      <w:r>
        <w:t xml:space="preserve"> </w:t>
      </w:r>
      <w:r>
        <w:rPr>
          <w:rStyle w:val="VerbatimChar"/>
        </w:rPr>
        <w:t xml:space="preserve">flow3</w:t>
      </w:r>
      <w:r>
        <w:t xml:space="preserve">.</w:t>
      </w:r>
    </w:p>
    <w:bookmarkEnd w:id="237"/>
    <w:bookmarkStart w:id="240" w:name="связи-потоков-с-файлами"/>
    <w:p>
      <w:pPr>
        <w:pStyle w:val="Heading3"/>
      </w:pPr>
      <w:r>
        <w:t xml:space="preserve">Связи потоков с файлами</w:t>
      </w:r>
    </w:p>
    <w:p>
      <w:pPr>
        <w:pStyle w:val="FirstParagraph"/>
      </w:pPr>
      <w:r>
        <w:t xml:space="preserve">Все файловые классы унаследовали от базовых классов функцию</w:t>
      </w:r>
      <w:r>
        <w:t xml:space="preserve"> </w:t>
      </w:r>
      <w:r>
        <w:rPr>
          <w:rStyle w:val="VerbatimChar"/>
        </w:rPr>
        <w:t xml:space="preserve">close()</w:t>
      </w:r>
      <w:r>
        <w:t xml:space="preserve">, позволяющую очистить буфер потока, отсоединить поток от файла и закрыть файл. Функцию</w:t>
      </w:r>
      <w:r>
        <w:t xml:space="preserve"> </w:t>
      </w:r>
      <w:r>
        <w:rPr>
          <w:rStyle w:val="VerbatimChar"/>
        </w:rPr>
        <w:t xml:space="preserve">close()</w:t>
      </w:r>
      <w:r>
        <w:t xml:space="preserve"> </w:t>
      </w:r>
      <w:r>
        <w:t xml:space="preserve">необходимо явно вызывать при изменении режимов работы с файловым потоком. Автоматически эта функция вызывается только при завершении программы.</w:t>
      </w:r>
    </w:p>
    <w:p>
      <w:pPr>
        <w:pStyle w:val="BodyText"/>
      </w:pPr>
      <w:r>
        <w:t xml:space="preserve">В качестве иллюстрации основных особенностей работы с файлами рассмотрим несколько программ.</w:t>
      </w:r>
    </w:p>
    <w:p>
      <w:pPr>
        <w:pStyle w:val="BodyText"/>
      </w:pPr>
      <w:r>
        <w:t xml:space="preserve">Чтение текстового файла с помощью операции</w:t>
      </w:r>
      <w:r>
        <w:t xml:space="preserve"> </w:t>
      </w:r>
      <w:r>
        <w:rPr>
          <w:rStyle w:val="VerbatimChar"/>
        </w:rPr>
        <w:t xml:space="preserve">&gt;&gt;</w:t>
      </w:r>
      <w:r>
        <w:t xml:space="preserve">:</w:t>
      </w:r>
    </w:p>
    <w:p>
      <w:pPr>
        <w:pStyle w:val="SourceCode"/>
      </w:pPr>
      <w:r>
        <w:rPr>
          <w:rStyle w:val="PreprocessorTok"/>
        </w:rPr>
        <w:t xml:space="preserve">#include </w:t>
      </w:r>
      <w:r>
        <w:rPr>
          <w:rStyle w:val="ImportTok"/>
        </w:rPr>
        <w:t xml:space="preserve">&lt;fstream&gt;</w:t>
      </w:r>
      <w:r>
        <w:rPr>
          <w:rStyle w:val="PreprocessorTok"/>
        </w:rPr>
        <w:t xml:space="preserve">    </w:t>
      </w:r>
      <w:r>
        <w:rPr>
          <w:rStyle w:val="CommentTok"/>
        </w:rPr>
        <w:t xml:space="preserve">// Для файловых потоков.</w:t>
      </w:r>
      <w:r>
        <w:br/>
      </w: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AttributeTok"/>
        </w:rPr>
        <w:t xml:space="preserve">const</w:t>
      </w:r>
      <w:r>
        <w:rPr>
          <w:rStyle w:val="NormalTok"/>
        </w:rPr>
        <w:t xml:space="preserve"> </w:t>
      </w:r>
      <w:r>
        <w:rPr>
          <w:rStyle w:val="DataTypeTok"/>
        </w:rPr>
        <w:t xml:space="preserve">int</w:t>
      </w:r>
      <w:r>
        <w:rPr>
          <w:rStyle w:val="NormalTok"/>
        </w:rPr>
        <w:t xml:space="preserve"> lenName </w:t>
      </w:r>
      <w:r>
        <w:rPr>
          <w:rStyle w:val="OperatorTok"/>
        </w:rPr>
        <w:t xml:space="preserve">=</w:t>
      </w:r>
      <w:r>
        <w:rPr>
          <w:rStyle w:val="NormalTok"/>
        </w:rPr>
        <w:t xml:space="preserve"> </w:t>
      </w:r>
      <w:r>
        <w:rPr>
          <w:rStyle w:val="DecValTok"/>
        </w:rPr>
        <w:t xml:space="preserve">13</w:t>
      </w:r>
      <w:r>
        <w:rPr>
          <w:rStyle w:val="OperatorTok"/>
        </w:rPr>
        <w:t xml:space="preserve">;</w:t>
      </w:r>
      <w:r>
        <w:rPr>
          <w:rStyle w:val="NormalTok"/>
        </w:rPr>
        <w:t xml:space="preserve"> </w:t>
      </w:r>
      <w:r>
        <w:rPr>
          <w:rStyle w:val="CommentTok"/>
        </w:rPr>
        <w:t xml:space="preserve">// max длина имени файла.</w:t>
      </w:r>
      <w:r>
        <w:br/>
      </w:r>
      <w:r>
        <w:rPr>
          <w:rStyle w:val="CommentTok"/>
        </w:rPr>
        <w:t xml:space="preserve">// Длина вспомогательного массива:</w:t>
      </w:r>
      <w:r>
        <w:br/>
      </w:r>
      <w:r>
        <w:rPr>
          <w:rStyle w:val="AttributeTok"/>
        </w:rPr>
        <w:t xml:space="preserve">const</w:t>
      </w:r>
      <w:r>
        <w:rPr>
          <w:rStyle w:val="NormalTok"/>
        </w:rPr>
        <w:t xml:space="preserve"> </w:t>
      </w:r>
      <w:r>
        <w:rPr>
          <w:rStyle w:val="DataTypeTok"/>
        </w:rPr>
        <w:t xml:space="preserve">int</w:t>
      </w:r>
      <w:r>
        <w:rPr>
          <w:rStyle w:val="NormalTok"/>
        </w:rPr>
        <w:t xml:space="preserve"> lenString </w:t>
      </w:r>
      <w:r>
        <w:rPr>
          <w:rStyle w:val="OperatorTok"/>
        </w:rPr>
        <w:t xml:space="preserve">=</w:t>
      </w:r>
      <w:r>
        <w:rPr>
          <w:rStyle w:val="NormalTok"/>
        </w:rPr>
        <w:t xml:space="preserve"> </w:t>
      </w:r>
      <w:r>
        <w:rPr>
          <w:rStyle w:val="DecValTok"/>
        </w:rPr>
        <w:t xml:space="preserve">60</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source</w:t>
      </w:r>
      <w:r>
        <w:rPr>
          <w:rStyle w:val="OperatorTok"/>
        </w:rPr>
        <w:t xml:space="preserve">[</w:t>
      </w:r>
      <w:r>
        <w:rPr>
          <w:rStyle w:val="NormalTok"/>
        </w:rPr>
        <w:t xml:space="preserve">lenName</w:t>
      </w:r>
      <w:r>
        <w:rPr>
          <w:rStyle w:val="OperatorTok"/>
        </w:rPr>
        <w:t xml:space="preserve">];</w:t>
      </w:r>
      <w:r>
        <w:rPr>
          <w:rStyle w:val="NormalTok"/>
        </w:rPr>
        <w:t xml:space="preserve"> </w:t>
      </w:r>
      <w:r>
        <w:rPr>
          <w:rStyle w:val="CommentTok"/>
        </w:rPr>
        <w:t xml:space="preserve">// Массив для имени файла.</w:t>
      </w:r>
      <w:r>
        <w:br/>
      </w:r>
      <w:r>
        <w:rPr>
          <w:rStyle w:val="NormalTok"/>
        </w:rPr>
        <w:t xml:space="preserve">    cout </w:t>
      </w:r>
      <w:r>
        <w:rPr>
          <w:rStyle w:val="OperatorTok"/>
        </w:rPr>
        <w:t xml:space="preserve">&lt;&lt;</w:t>
      </w:r>
      <w:r>
        <w:rPr>
          <w:rStyle w:val="NormalTok"/>
        </w:rPr>
        <w:t xml:space="preserve"> </w:t>
      </w:r>
      <w:r>
        <w:rPr>
          <w:rStyle w:val="StringTok"/>
        </w:rPr>
        <w:t xml:space="preserve">"</w:t>
      </w:r>
      <w:r>
        <w:rPr>
          <w:rStyle w:val="SpecialCharTok"/>
        </w:rPr>
        <w:t xml:space="preserve">\n</w:t>
      </w:r>
      <w:r>
        <w:rPr>
          <w:rStyle w:val="StringTok"/>
        </w:rPr>
        <w:t xml:space="preserve">Введите имя исходного файла: "</w:t>
      </w:r>
      <w:r>
        <w:rPr>
          <w:rStyle w:val="OperatorTok"/>
        </w:rPr>
        <w:t xml:space="preserve">;</w:t>
      </w:r>
      <w:r>
        <w:br/>
      </w:r>
      <w:r>
        <w:rPr>
          <w:rStyle w:val="NormalTok"/>
        </w:rPr>
        <w:t xml:space="preserve">    cin </w:t>
      </w:r>
      <w:r>
        <w:rPr>
          <w:rStyle w:val="OperatorTok"/>
        </w:rPr>
        <w:t xml:space="preserve">&gt;&gt;</w:t>
      </w:r>
      <w:r>
        <w:rPr>
          <w:rStyle w:val="NormalTok"/>
        </w:rPr>
        <w:t xml:space="preserve"> source</w:t>
      </w:r>
      <w:r>
        <w:rPr>
          <w:rStyle w:val="OperatorTok"/>
        </w:rPr>
        <w:t xml:space="preserve">;</w:t>
      </w:r>
      <w:r>
        <w:br/>
      </w:r>
      <w:r>
        <w:rPr>
          <w:rStyle w:val="NormalTok"/>
        </w:rPr>
        <w:t xml:space="preserve">    ifstream inFile</w:t>
      </w:r>
      <w:r>
        <w:rPr>
          <w:rStyle w:val="OperatorTok"/>
        </w:rPr>
        <w:t xml:space="preserve">;</w:t>
      </w:r>
      <w:r>
        <w:rPr>
          <w:rStyle w:val="NormalTok"/>
        </w:rPr>
        <w:t xml:space="preserve">      </w:t>
      </w:r>
      <w:r>
        <w:rPr>
          <w:rStyle w:val="CommentTok"/>
        </w:rPr>
        <w:t xml:space="preserve">// Входной файловый поток.</w:t>
      </w:r>
      <w:r>
        <w:br/>
      </w:r>
      <w:r>
        <w:rPr>
          <w:rStyle w:val="NormalTok"/>
        </w:rPr>
        <w:t xml:space="preserve">    </w:t>
      </w:r>
      <w:r>
        <w:rPr>
          <w:rStyle w:val="CommentTok"/>
        </w:rPr>
        <w:t xml:space="preserve">// Открыть файл source и связать его с потоком inFile:</w:t>
      </w:r>
      <w:r>
        <w:br/>
      </w:r>
      <w:r>
        <w:rPr>
          <w:rStyle w:val="NormalTok"/>
        </w:rPr>
        <w:t xml:space="preserve">    inFile</w:t>
      </w:r>
      <w:r>
        <w:rPr>
          <w:rStyle w:val="OperatorTok"/>
        </w:rPr>
        <w:t xml:space="preserve">.</w:t>
      </w:r>
      <w:r>
        <w:rPr>
          <w:rStyle w:val="NormalTok"/>
        </w:rPr>
        <w:t xml:space="preserve">open</w:t>
      </w:r>
      <w:r>
        <w:rPr>
          <w:rStyle w:val="OperatorTok"/>
        </w:rPr>
        <w:t xml:space="preserve">(</w:t>
      </w:r>
      <w:r>
        <w:rPr>
          <w:rStyle w:val="NormalTok"/>
        </w:rPr>
        <w:t xml:space="preserve">source</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inFile</w:t>
      </w:r>
      <w:r>
        <w:rPr>
          <w:rStyle w:val="OperatorTok"/>
        </w:rPr>
        <w:t xml:space="preserve">)</w:t>
      </w:r>
      <w:r>
        <w:rPr>
          <w:rStyle w:val="NormalTok"/>
        </w:rPr>
        <w:t xml:space="preserve">          </w:t>
      </w:r>
      <w:r>
        <w:rPr>
          <w:rStyle w:val="CommentTok"/>
        </w:rPr>
        <w:t xml:space="preserve">// Проверить правильность открытия файла.</w:t>
      </w:r>
      <w:r>
        <w:br/>
      </w:r>
      <w:r>
        <w:rPr>
          <w:rStyle w:val="NormalTok"/>
        </w:rPr>
        <w:t xml:space="preserve">    </w:t>
      </w:r>
      <w:r>
        <w:rPr>
          <w:rStyle w:val="OperatorTok"/>
        </w:rPr>
        <w:t xml:space="preserve">{</w:t>
      </w:r>
      <w:r>
        <w:br/>
      </w:r>
      <w:r>
        <w:rPr>
          <w:rStyle w:val="NormalTok"/>
        </w:rPr>
        <w:t xml:space="preserve">        cerr </w:t>
      </w:r>
      <w:r>
        <w:rPr>
          <w:rStyle w:val="OperatorTok"/>
        </w:rPr>
        <w:t xml:space="preserve">&lt;&lt;</w:t>
      </w:r>
      <w:r>
        <w:rPr>
          <w:rStyle w:val="NormalTok"/>
        </w:rPr>
        <w:t xml:space="preserve"> </w:t>
      </w:r>
      <w:r>
        <w:rPr>
          <w:rStyle w:val="StringTok"/>
        </w:rPr>
        <w:t xml:space="preserve">"</w:t>
      </w:r>
      <w:r>
        <w:rPr>
          <w:rStyle w:val="SpecialCharTok"/>
        </w:rPr>
        <w:t xml:space="preserve">\n</w:t>
      </w:r>
      <w:r>
        <w:rPr>
          <w:rStyle w:val="StringTok"/>
        </w:rPr>
        <w:t xml:space="preserve">Ошибка при открытии файла "</w:t>
      </w:r>
      <w:r>
        <w:rPr>
          <w:rStyle w:val="NormalTok"/>
        </w:rPr>
        <w:t xml:space="preserve"> </w:t>
      </w:r>
      <w:r>
        <w:rPr>
          <w:rStyle w:val="OperatorTok"/>
        </w:rPr>
        <w:t xml:space="preserve">&lt;&lt;</w:t>
      </w:r>
      <w:r>
        <w:rPr>
          <w:rStyle w:val="NormalTok"/>
        </w:rPr>
        <w:t xml:space="preserve"> source</w:t>
      </w:r>
      <w:r>
        <w:rPr>
          <w:rStyle w:val="OperatorTok"/>
        </w:rPr>
        <w:t xml:space="preserve">;</w:t>
      </w:r>
      <w:r>
        <w:br/>
      </w:r>
      <w:r>
        <w:rPr>
          <w:rStyle w:val="NormalTok"/>
        </w:rPr>
        <w:t xml:space="preserve">        exit</w:t>
      </w:r>
      <w:r>
        <w:rPr>
          <w:rStyle w:val="OperatorTok"/>
        </w:rPr>
        <w:t xml:space="preserve">(</w:t>
      </w:r>
      <w:r>
        <w:rPr>
          <w:rStyle w:val="DecValTok"/>
        </w:rPr>
        <w:t xml:space="preserve">1</w:t>
      </w:r>
      <w:r>
        <w:rPr>
          <w:rStyle w:val="OperatorTok"/>
        </w:rPr>
        <w:t xml:space="preserve">);</w:t>
      </w:r>
      <w:r>
        <w:rPr>
          <w:rStyle w:val="NormalTok"/>
        </w:rPr>
        <w:t xml:space="preserve">            </w:t>
      </w:r>
      <w:r>
        <w:rPr>
          <w:rStyle w:val="CommentTok"/>
        </w:rPr>
        <w:t xml:space="preserve">// Завершение программы.</w:t>
      </w:r>
      <w:r>
        <w:br/>
      </w:r>
      <w:r>
        <w:rPr>
          <w:rStyle w:val="NormalTok"/>
        </w:rPr>
        <w:t xml:space="preserve">    </w:t>
      </w:r>
      <w:r>
        <w:rPr>
          <w:rStyle w:val="OperatorTok"/>
        </w:rPr>
        <w:t xml:space="preserve">}</w:t>
      </w:r>
      <w:r>
        <w:br/>
      </w:r>
      <w:r>
        <w:rPr>
          <w:rStyle w:val="NormalTok"/>
        </w:rPr>
        <w:t xml:space="preserve">    </w:t>
      </w:r>
      <w:r>
        <w:rPr>
          <w:rStyle w:val="CommentTok"/>
        </w:rPr>
        <w:t xml:space="preserve">// Вспомогательный массив для чтения:</w:t>
      </w:r>
      <w:r>
        <w:br/>
      </w:r>
      <w:r>
        <w:rPr>
          <w:rStyle w:val="NormalTok"/>
        </w:rPr>
        <w:t xml:space="preserve">    </w:t>
      </w:r>
      <w:r>
        <w:rPr>
          <w:rStyle w:val="DataTypeTok"/>
        </w:rPr>
        <w:t xml:space="preserve">char</w:t>
      </w:r>
      <w:r>
        <w:rPr>
          <w:rStyle w:val="NormalTok"/>
        </w:rPr>
        <w:t xml:space="preserve"> string</w:t>
      </w:r>
      <w:r>
        <w:rPr>
          <w:rStyle w:val="OperatorTok"/>
        </w:rPr>
        <w:t xml:space="preserve">[</w:t>
      </w:r>
      <w:r>
        <w:rPr>
          <w:rStyle w:val="NormalTok"/>
        </w:rPr>
        <w:t xml:space="preserve">lenString</w:t>
      </w:r>
      <w:r>
        <w:rPr>
          <w:rStyle w:val="OperatorTok"/>
        </w:rPr>
        <w:t xml:space="preserve">];</w:t>
      </w:r>
      <w:r>
        <w:br/>
      </w:r>
      <w:r>
        <w:rPr>
          <w:rStyle w:val="NormalTok"/>
        </w:rPr>
        <w:t xml:space="preserve">    </w:t>
      </w:r>
      <w:r>
        <w:rPr>
          <w:rStyle w:val="DataTypeTok"/>
        </w:rPr>
        <w:t xml:space="preserve">char</w:t>
      </w:r>
      <w:r>
        <w:rPr>
          <w:rStyle w:val="NormalTok"/>
        </w:rPr>
        <w:t xml:space="preserve"> next</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w:t>
      </w:r>
      <w:r>
        <w:rPr>
          <w:rStyle w:val="SpecialCharTok"/>
        </w:rPr>
        <w:t xml:space="preserve">\n</w:t>
      </w:r>
      <w:r>
        <w:rPr>
          <w:rStyle w:val="StringTok"/>
        </w:rPr>
        <w:t xml:space="preserve"> Текст файла:</w:t>
      </w:r>
      <w:r>
        <w:rPr>
          <w:rStyle w:val="SpecialCharTok"/>
        </w:rPr>
        <w:t xml:space="preserve">\n\n</w:t>
      </w:r>
      <w:r>
        <w:rPr>
          <w:rStyle w:val="StringTok"/>
        </w:rPr>
        <w:t xml:space="preserve">"</w:t>
      </w:r>
      <w:r>
        <w:rPr>
          <w:rStyle w:val="OperatorTok"/>
        </w:rPr>
        <w:t xml:space="preserve">;</w:t>
      </w:r>
      <w:r>
        <w:br/>
      </w:r>
      <w:r>
        <w:rPr>
          <w:rStyle w:val="NormalTok"/>
        </w:rPr>
        <w:t xml:space="preserve">    cin</w:t>
      </w:r>
      <w:r>
        <w:rPr>
          <w:rStyle w:val="OperatorTok"/>
        </w:rPr>
        <w:t xml:space="preserve">.</w:t>
      </w:r>
      <w:r>
        <w:rPr>
          <w:rStyle w:val="NormalTok"/>
        </w:rPr>
        <w:t xml:space="preserve">get</w:t>
      </w:r>
      <w:r>
        <w:rPr>
          <w:rStyle w:val="OperatorTok"/>
        </w:rPr>
        <w:t xml:space="preserve">();</w:t>
      </w:r>
      <w:r>
        <w:rPr>
          <w:rStyle w:val="NormalTok"/>
        </w:rPr>
        <w:t xml:space="preserve">            </w:t>
      </w:r>
      <w:r>
        <w:rPr>
          <w:rStyle w:val="CommentTok"/>
        </w:rPr>
        <w:t xml:space="preserve">// Убирает код из потока cin.</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DecValTok"/>
        </w:rPr>
        <w:t xml:space="preserve">1</w:t>
      </w:r>
      <w:r>
        <w:rPr>
          <w:rStyle w:val="OperatorTok"/>
        </w:rPr>
        <w:t xml:space="preserve">)</w:t>
      </w:r>
      <w:r>
        <w:rPr>
          <w:rStyle w:val="NormalTok"/>
        </w:rPr>
        <w:t xml:space="preserve">              </w:t>
      </w:r>
      <w:r>
        <w:rPr>
          <w:rStyle w:val="CommentTok"/>
        </w:rPr>
        <w:t xml:space="preserve">// Неограниченный цикл.</w:t>
      </w:r>
      <w:r>
        <w:br/>
      </w:r>
      <w:r>
        <w:rPr>
          <w:rStyle w:val="NormalTok"/>
        </w:rPr>
        <w:t xml:space="preserve">    </w:t>
      </w:r>
      <w:r>
        <w:rPr>
          <w:rStyle w:val="OperatorTok"/>
        </w:rPr>
        <w:t xml:space="preserve">{</w:t>
      </w:r>
      <w:r>
        <w:rPr>
          <w:rStyle w:val="NormalTok"/>
        </w:rPr>
        <w:t xml:space="preserve"> </w:t>
      </w:r>
      <w:r>
        <w:rPr>
          <w:rStyle w:val="CommentTok"/>
        </w:rPr>
        <w:t xml:space="preserve">// Ввод из файла одного слова до пробельного</w:t>
      </w:r>
      <w:r>
        <w:br/>
      </w:r>
      <w:r>
        <w:rPr>
          <w:rStyle w:val="NormalTok"/>
        </w:rPr>
        <w:t xml:space="preserve">        </w:t>
      </w:r>
      <w:r>
        <w:rPr>
          <w:rStyle w:val="CommentTok"/>
        </w:rPr>
        <w:t xml:space="preserve">// символа либо EOF:</w:t>
      </w:r>
      <w:r>
        <w:br/>
      </w:r>
      <w:r>
        <w:rPr>
          <w:rStyle w:val="NormalTok"/>
        </w:rPr>
        <w:t xml:space="preserve">        inFile </w:t>
      </w:r>
      <w:r>
        <w:rPr>
          <w:rStyle w:val="OperatorTok"/>
        </w:rPr>
        <w:t xml:space="preserve">&gt;&gt;</w:t>
      </w:r>
      <w:r>
        <w:rPr>
          <w:rStyle w:val="NormalTok"/>
        </w:rPr>
        <w:t xml:space="preserve"> string</w:t>
      </w:r>
      <w:r>
        <w:rPr>
          <w:rStyle w:val="OperatorTok"/>
        </w:rPr>
        <w:t xml:space="preserve">;</w:t>
      </w:r>
      <w:r>
        <w:br/>
      </w:r>
      <w:r>
        <w:rPr>
          <w:rStyle w:val="NormalTok"/>
        </w:rPr>
        <w:t xml:space="preserve">        </w:t>
      </w:r>
      <w:r>
        <w:rPr>
          <w:rStyle w:val="CommentTok"/>
        </w:rPr>
        <w:t xml:space="preserve">// Проверка следующего символа:</w:t>
      </w:r>
      <w:r>
        <w:br/>
      </w:r>
      <w:r>
        <w:rPr>
          <w:rStyle w:val="NormalTok"/>
        </w:rPr>
        <w:t xml:space="preserve">        next </w:t>
      </w:r>
      <w:r>
        <w:rPr>
          <w:rStyle w:val="OperatorTok"/>
        </w:rPr>
        <w:t xml:space="preserve">=</w:t>
      </w:r>
      <w:r>
        <w:rPr>
          <w:rStyle w:val="NormalTok"/>
        </w:rPr>
        <w:t xml:space="preserve"> inFile</w:t>
      </w:r>
      <w:r>
        <w:rPr>
          <w:rStyle w:val="OperatorTok"/>
        </w:rPr>
        <w:t xml:space="preserve">.</w:t>
      </w:r>
      <w:r>
        <w:rPr>
          <w:rStyle w:val="NormalTok"/>
        </w:rPr>
        <w:t xml:space="preserve">peek</w:t>
      </w:r>
      <w:r>
        <w:rPr>
          <w:rStyle w:val="OperatorTok"/>
        </w:rPr>
        <w:t xml:space="preserve">();</w:t>
      </w:r>
      <w:r>
        <w:br/>
      </w:r>
      <w:r>
        <w:rPr>
          <w:rStyle w:val="NormalTok"/>
        </w:rPr>
        <w:t xml:space="preserve">        </w:t>
      </w:r>
      <w:r>
        <w:rPr>
          <w:rStyle w:val="CommentTok"/>
        </w:rPr>
        <w:t xml:space="preserve">// Выход при достижении конца файла:</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next </w:t>
      </w:r>
      <w:r>
        <w:rPr>
          <w:rStyle w:val="OperatorTok"/>
        </w:rPr>
        <w:t xml:space="preserve">==</w:t>
      </w:r>
      <w:r>
        <w:rPr>
          <w:rStyle w:val="NormalTok"/>
        </w:rPr>
        <w:t xml:space="preserve"> EOF</w:t>
      </w:r>
      <w:r>
        <w:rPr>
          <w:rStyle w:val="OperatorTok"/>
        </w:rPr>
        <w:t xml:space="preserve">)</w:t>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mmentTok"/>
        </w:rPr>
        <w:t xml:space="preserve">// Печать с добавлением разделительного пробела:</w:t>
      </w:r>
      <w:r>
        <w:br/>
      </w:r>
      <w:r>
        <w:rPr>
          <w:rStyle w:val="NormalTok"/>
        </w:rPr>
        <w:t xml:space="preserve">        cout </w:t>
      </w:r>
      <w:r>
        <w:rPr>
          <w:rStyle w:val="OperatorTok"/>
        </w:rPr>
        <w:t xml:space="preserve">&lt;&lt;</w:t>
      </w:r>
      <w:r>
        <w:rPr>
          <w:rStyle w:val="NormalTok"/>
        </w:rPr>
        <w:t xml:space="preserve"> string </w:t>
      </w:r>
      <w:r>
        <w:rPr>
          <w:rStyle w:val="OperatorTok"/>
        </w:rPr>
        <w:t xml:space="preserve">&lt;&lt;</w:t>
      </w:r>
      <w:r>
        <w:rPr>
          <w:rStyle w:val="NormalTok"/>
        </w:rPr>
        <w:t xml:space="preserve"> </w:t>
      </w:r>
      <w:r>
        <w:rPr>
          <w:rStyle w:val="StringTok"/>
        </w:rPr>
        <w:t xml:space="preserve">" "</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next </w:t>
      </w:r>
      <w:r>
        <w:rPr>
          <w:rStyle w:val="OperatorTok"/>
        </w:rPr>
        <w:t xml:space="preserve">==</w:t>
      </w:r>
      <w:r>
        <w:rPr>
          <w:rStyle w:val="NormalTok"/>
        </w:rPr>
        <w:t xml:space="preserve"> </w:t>
      </w:r>
      <w:r>
        <w:rPr>
          <w:rStyle w:val="CharTok"/>
        </w:rPr>
        <w:t xml:space="preserve">'</w:t>
      </w:r>
      <w:r>
        <w:rPr>
          <w:rStyle w:val="SpecialCharTok"/>
        </w:rPr>
        <w:t xml:space="preserve">\n</w:t>
      </w:r>
      <w:r>
        <w:rPr>
          <w:rStyle w:val="CharTok"/>
        </w:rPr>
        <w:t xml:space="preserve">'</w:t>
      </w:r>
      <w:r>
        <w:rPr>
          <w:rStyle w:val="OperatorTok"/>
        </w:rPr>
        <w:t xml:space="preserve">)</w:t>
      </w:r>
      <w:r>
        <w:rPr>
          <w:rStyle w:val="NormalTok"/>
        </w:rPr>
        <w:t xml:space="preserve">    </w:t>
      </w:r>
      <w:r>
        <w:rPr>
          <w:rStyle w:val="CommentTok"/>
        </w:rPr>
        <w:t xml:space="preserve">// Обработка конца строки.</w:t>
      </w:r>
      <w:r>
        <w:br/>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CharTok"/>
        </w:rPr>
        <w:t xml:space="preserve">'</w:t>
      </w:r>
      <w:r>
        <w:rPr>
          <w:rStyle w:val="SpecialCharTok"/>
        </w:rPr>
        <w:t xml:space="preserve">\n</w:t>
      </w:r>
      <w:r>
        <w:rPr>
          <w:rStyle w:val="CharTok"/>
        </w:rPr>
        <w:t xml:space="preserve">'</w:t>
      </w:r>
      <w:r>
        <w:rPr>
          <w:rStyle w:val="OperatorTok"/>
        </w:rPr>
        <w:t xml:space="preserve">;</w:t>
      </w:r>
      <w:r>
        <w:br/>
      </w:r>
      <w:r>
        <w:rPr>
          <w:rStyle w:val="NormalTok"/>
        </w:rPr>
        <w:t xml:space="preserve">            </w:t>
      </w:r>
      <w:r>
        <w:rPr>
          <w:rStyle w:val="CommentTok"/>
        </w:rPr>
        <w:t xml:space="preserve">// 4  -  смещение для первой страницы экрана:</w:t>
      </w:r>
      <w:r>
        <w:br/>
      </w:r>
      <w:r>
        <w:rPr>
          <w:rStyle w:val="NormalTok"/>
        </w:rPr>
        <w:t xml:space="preserve">            </w:t>
      </w:r>
      <w:r>
        <w:rPr>
          <w:rStyle w:val="AttributeTok"/>
        </w:rPr>
        <w:t xml:space="preserve">static</w:t>
      </w:r>
      <w:r>
        <w:rPr>
          <w:rStyle w:val="NormalTok"/>
        </w:rPr>
        <w:t xml:space="preserve"> </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4</w:t>
      </w:r>
      <w:r>
        <w:rPr>
          <w:rStyle w:val="OperatorTok"/>
        </w:rPr>
        <w:t xml:space="preserve">;</w:t>
      </w:r>
      <w:r>
        <w:br/>
      </w:r>
      <w:r>
        <w:rPr>
          <w:rStyle w:val="NormalTok"/>
        </w:rPr>
        <w:t xml:space="preserve">            </w:t>
      </w:r>
      <w:r>
        <w:rPr>
          <w:rStyle w:val="CommentTok"/>
        </w:rPr>
        <w:t xml:space="preserve">// Деление по страницам до 20 строк каждая:</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20</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w:t>
      </w:r>
      <w:r>
        <w:rPr>
          <w:rStyle w:val="SpecialCharTok"/>
        </w:rPr>
        <w:t xml:space="preserve">\n</w:t>
      </w:r>
      <w:r>
        <w:rPr>
          <w:rStyle w:val="StringTok"/>
        </w:rPr>
        <w:t xml:space="preserve">Для продолжения вывода "</w:t>
      </w:r>
      <w:r>
        <w:br/>
      </w:r>
      <w:r>
        <w:rPr>
          <w:rStyle w:val="NormalTok"/>
        </w:rPr>
        <w:t xml:space="preserve">                        </w:t>
      </w:r>
      <w:r>
        <w:rPr>
          <w:rStyle w:val="StringTok"/>
        </w:rPr>
        <w:t xml:space="preserve">"нажмите ENTER.</w:t>
      </w:r>
      <w:r>
        <w:rPr>
          <w:rStyle w:val="SpecialCharTok"/>
        </w:rPr>
        <w:t xml:space="preserve">\n</w:t>
      </w:r>
      <w:r>
        <w:rPr>
          <w:rStyle w:val="StringTok"/>
        </w:rPr>
        <w:t xml:space="preserve">"</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cin</w:t>
      </w:r>
      <w:r>
        <w:rPr>
          <w:rStyle w:val="OperatorTok"/>
        </w:rPr>
        <w:t xml:space="preserve">.</w:t>
      </w:r>
      <w:r>
        <w:rPr>
          <w:rStyle w:val="NormalTok"/>
        </w:rPr>
        <w:t xml:space="preserve">get</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OperatorTok"/>
        </w:rPr>
        <w:t xml:space="preserve">}</w:t>
      </w:r>
    </w:p>
    <w:p>
      <w:pPr>
        <w:pStyle w:val="FirstParagraph"/>
      </w:pPr>
      <w:r>
        <w:t xml:space="preserve">Результат выполнения программы - постраничный вывод на экран текстового файла, имя которого набирает на клавиатуре пользователь по</w:t>
      </w:r>
      <w:r>
        <w:t xml:space="preserve"> </w:t>
      </w:r>
      <w:r>
        <w:t xml:space="preserve">“</w:t>
      </w:r>
      <w:r>
        <w:t xml:space="preserve">запросу</w:t>
      </w:r>
      <w:r>
        <w:t xml:space="preserve">”</w:t>
      </w:r>
      <w:r>
        <w:t xml:space="preserve"> </w:t>
      </w:r>
      <w:r>
        <w:t xml:space="preserve">программы. Размер страницы -</w:t>
      </w:r>
      <w:r>
        <w:t xml:space="preserve"> </w:t>
      </w:r>
      <w:r>
        <w:rPr>
          <w:rStyle w:val="VerbatimChar"/>
        </w:rPr>
        <w:t xml:space="preserve">20</w:t>
      </w:r>
      <w:r>
        <w:t xml:space="preserve"> </w:t>
      </w:r>
      <w:r>
        <w:t xml:space="preserve">строк. В начале первой страницы - результат диалога с пользователем и поэтому из файла читаются и выводятся только первые</w:t>
      </w:r>
      <w:r>
        <w:t xml:space="preserve"> </w:t>
      </w:r>
      <w:r>
        <w:rPr>
          <w:rStyle w:val="VerbatimChar"/>
        </w:rPr>
        <w:t xml:space="preserve">16</w:t>
      </w:r>
      <w:r>
        <w:t xml:space="preserve"> </w:t>
      </w:r>
      <w:r>
        <w:t xml:space="preserve">строк.</w:t>
      </w:r>
    </w:p>
    <w:p>
      <w:pPr>
        <w:pStyle w:val="BodyText"/>
      </w:pPr>
      <w:r>
        <w:t xml:space="preserve">Программа демонстрирует неудобства чтения текста из файла с помощью операции извлечения</w:t>
      </w:r>
      <w:r>
        <w:t xml:space="preserve"> </w:t>
      </w:r>
      <w:r>
        <w:rPr>
          <w:rStyle w:val="VerbatimChar"/>
        </w:rPr>
        <w:t xml:space="preserve">&gt;&gt;</w:t>
      </w:r>
      <w:r>
        <w:t xml:space="preserve">, которая реагирует на каждый обобщенный пробельный символ. Между словами, прочитанными из файла, принудительно добавлено по одному пробелу. А сколько их (пробелов) было в исходном тексте, уже не известно. Тем самым искажается содержащийся в файле текст. Читать пробельные символы позволяет компонентная функция</w:t>
      </w:r>
      <w:r>
        <w:t xml:space="preserve"> </w:t>
      </w:r>
      <w:r>
        <w:rPr>
          <w:rStyle w:val="VerbatimChar"/>
        </w:rPr>
        <w:t xml:space="preserve">getline()</w:t>
      </w:r>
      <w:r>
        <w:t xml:space="preserve"> </w:t>
      </w:r>
      <w:r>
        <w:t xml:space="preserve">класса</w:t>
      </w:r>
      <w:r>
        <w:t xml:space="preserve"> </w:t>
      </w:r>
      <w:r>
        <w:rPr>
          <w:rStyle w:val="VerbatimChar"/>
        </w:rPr>
        <w:t xml:space="preserve">istream</w:t>
      </w:r>
      <w:r>
        <w:t xml:space="preserve">, наследуемая классом</w:t>
      </w:r>
      <w:r>
        <w:t xml:space="preserve"> </w:t>
      </w:r>
      <w:r>
        <w:rPr>
          <w:rStyle w:val="VerbatimChar"/>
        </w:rPr>
        <w:t xml:space="preserve">ifstream</w:t>
      </w:r>
      <w:r>
        <w:t xml:space="preserve">. Текст из файла будет читаться и выводиться на экран (в поток</w:t>
      </w:r>
      <w:r>
        <w:t xml:space="preserve"> </w:t>
      </w:r>
      <w:r>
        <w:rPr>
          <w:rStyle w:val="VerbatimChar"/>
        </w:rPr>
        <w:t xml:space="preserve">cout</w:t>
      </w:r>
      <w:r>
        <w:t xml:space="preserve">) без искажений (без пропусков пробелов), если в предыдущей программе чтение и вывод в поток</w:t>
      </w:r>
      <w:r>
        <w:t xml:space="preserve"> </w:t>
      </w:r>
      <w:r>
        <w:rPr>
          <w:rStyle w:val="VerbatimChar"/>
        </w:rPr>
        <w:t xml:space="preserve">cout</w:t>
      </w:r>
      <w:r>
        <w:t xml:space="preserve"> </w:t>
      </w:r>
      <w:r>
        <w:t xml:space="preserve">организовать таким образом:</w:t>
      </w:r>
    </w:p>
    <w:p>
      <w:pPr>
        <w:pStyle w:val="SourceCode"/>
      </w:pPr>
      <w:r>
        <w:rPr>
          <w:rStyle w:val="CommentTok"/>
        </w:rPr>
        <w:t xml:space="preserve">// Неограниченный цикл</w:t>
      </w:r>
      <w:r>
        <w:br/>
      </w:r>
      <w:r>
        <w:rPr>
          <w:rStyle w:val="ControlFlowTok"/>
        </w:rPr>
        <w:t xml:space="preserve">while</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br/>
      </w:r>
      <w:r>
        <w:rPr>
          <w:rStyle w:val="NormalTok"/>
        </w:rPr>
        <w:t xml:space="preserve">    inFile</w:t>
      </w:r>
      <w:r>
        <w:rPr>
          <w:rStyle w:val="OperatorTok"/>
        </w:rPr>
        <w:t xml:space="preserve">.</w:t>
      </w:r>
      <w:r>
        <w:rPr>
          <w:rStyle w:val="NormalTok"/>
        </w:rPr>
        <w:t xml:space="preserve">getline</w:t>
      </w:r>
      <w:r>
        <w:rPr>
          <w:rStyle w:val="OperatorTok"/>
        </w:rPr>
        <w:t xml:space="preserve">(</w:t>
      </w:r>
      <w:r>
        <w:rPr>
          <w:rStyle w:val="NormalTok"/>
        </w:rPr>
        <w:t xml:space="preserve">string</w:t>
      </w:r>
      <w:r>
        <w:rPr>
          <w:rStyle w:val="OperatorTok"/>
        </w:rPr>
        <w:t xml:space="preserve">,</w:t>
      </w:r>
      <w:r>
        <w:rPr>
          <w:rStyle w:val="NormalTok"/>
        </w:rPr>
        <w:t xml:space="preserve">lenString</w:t>
      </w:r>
      <w:r>
        <w:rPr>
          <w:rStyle w:val="OperatorTok"/>
        </w:rPr>
        <w:t xml:space="preserve">);</w:t>
      </w:r>
      <w:r>
        <w:br/>
      </w:r>
      <w:r>
        <w:rPr>
          <w:rStyle w:val="NormalTok"/>
        </w:rPr>
        <w:t xml:space="preserve">    next </w:t>
      </w:r>
      <w:r>
        <w:rPr>
          <w:rStyle w:val="OperatorTok"/>
        </w:rPr>
        <w:t xml:space="preserve">=</w:t>
      </w:r>
      <w:r>
        <w:rPr>
          <w:rStyle w:val="NormalTok"/>
        </w:rPr>
        <w:t xml:space="preserve"> inFile</w:t>
      </w:r>
      <w:r>
        <w:rPr>
          <w:rStyle w:val="OperatorTok"/>
        </w:rPr>
        <w:t xml:space="preserve">.</w:t>
      </w:r>
      <w:r>
        <w:rPr>
          <w:rStyle w:val="NormalTok"/>
        </w:rPr>
        <w:t xml:space="preserve">peek</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next </w:t>
      </w:r>
      <w:r>
        <w:rPr>
          <w:rStyle w:val="OperatorTok"/>
        </w:rPr>
        <w:t xml:space="preserve">==</w:t>
      </w:r>
      <w:r>
        <w:rPr>
          <w:rStyle w:val="NormalTok"/>
        </w:rPr>
        <w:t xml:space="preserve"> EOF</w:t>
      </w:r>
      <w:r>
        <w:rPr>
          <w:rStyle w:val="OperatorTok"/>
        </w:rPr>
        <w:t xml:space="preserve">)</w:t>
      </w:r>
      <w:r>
        <w:rPr>
          <w:rStyle w:val="NormalTok"/>
        </w:rPr>
        <w:t xml:space="preserve"> </w:t>
      </w:r>
      <w:r>
        <w:rPr>
          <w:rStyle w:val="ControlFlowTok"/>
        </w:rPr>
        <w:t xml:space="preserve">break</w:t>
      </w:r>
      <w:r>
        <w:rPr>
          <w:rStyle w:val="OperatorTok"/>
        </w:rPr>
        <w:t xml:space="preserve">;</w:t>
      </w:r>
      <w:r>
        <w:br/>
      </w:r>
      <w:r>
        <w:rPr>
          <w:rStyle w:val="NormalTok"/>
        </w:rPr>
        <w:t xml:space="preserve">    cout </w:t>
      </w:r>
      <w:r>
        <w:rPr>
          <w:rStyle w:val="OperatorTok"/>
        </w:rPr>
        <w:t xml:space="preserve">&lt;&lt;</w:t>
      </w:r>
      <w:r>
        <w:rPr>
          <w:rStyle w:val="NormalTok"/>
        </w:rPr>
        <w:t xml:space="preserve"> string</w:t>
      </w:r>
      <w:r>
        <w:rPr>
          <w:rStyle w:val="OperatorTok"/>
        </w:rPr>
        <w:t xml:space="preserve">;</w:t>
      </w:r>
      <w:r>
        <w:br/>
      </w:r>
      <w:r>
        <w:rPr>
          <w:rStyle w:val="OperatorTok"/>
        </w:rPr>
        <w:t xml:space="preserve">}</w:t>
      </w:r>
      <w:r>
        <w:rPr>
          <w:rStyle w:val="NormalTok"/>
        </w:rPr>
        <w:t xml:space="preserve"> </w:t>
      </w:r>
    </w:p>
    <w:bookmarkEnd w:id="238"/>
    <w:bookmarkStart w:id="241" w:name="Xfe3a38e6a896b24f9105cd85149b1929fefece4"/>
    <w:p>
      <w:pPr>
        <w:pStyle w:val="Heading3"/>
      </w:pPr>
      <w:r>
        <w:t xml:space="preserve">Использование аргументов командной строки</w:t>
      </w:r>
    </w:p>
    <w:p>
      <w:pPr>
        <w:pStyle w:val="FirstParagraph"/>
      </w:pPr>
      <w:r>
        <w:t xml:space="preserve">Данные в функцию</w:t>
      </w:r>
      <w:r>
        <w:t xml:space="preserve"> </w:t>
      </w:r>
      <w:r>
        <w:rPr>
          <w:rStyle w:val="VerbatimChar"/>
        </w:rPr>
        <w:t xml:space="preserve">main()</w:t>
      </w:r>
      <w:r>
        <w:t xml:space="preserve"> </w:t>
      </w:r>
      <w:r>
        <w:t xml:space="preserve">можно передавать через параметры из командной строки (строки запуска функции на выполнение из операционной системы). Это удобно при отладке программы (чтобы не вводить при каждом запуске одни и те же данные) и может быть удобным при использовании программы.</w:t>
      </w:r>
    </w:p>
    <w:p>
      <w:pPr>
        <w:pStyle w:val="BodyText"/>
      </w:pPr>
      <w:r>
        <w:t xml:space="preserve">При использовании функции</w:t>
      </w:r>
      <w:r>
        <w:t xml:space="preserve"> </w:t>
      </w:r>
      <w:r>
        <w:rPr>
          <w:rStyle w:val="VerbatimChar"/>
        </w:rPr>
        <w:t xml:space="preserve">main()</w:t>
      </w:r>
      <w:r>
        <w:t xml:space="preserve"> </w:t>
      </w:r>
      <w:r>
        <w:t xml:space="preserve">с параметрами в командной строке заголовок функции имеет вид:</w:t>
      </w:r>
    </w:p>
    <w:p>
      <w:pPr>
        <w:pStyle w:val="SourceCode"/>
      </w:pPr>
      <w:r>
        <w:rPr>
          <w:rStyle w:val="DataTypeTok"/>
        </w:rPr>
        <w:t xml:space="preserve">int</w:t>
      </w:r>
      <w:r>
        <w:rPr>
          <w:rStyle w:val="NormalTok"/>
        </w:rPr>
        <w:t xml:space="preserve"> main</w:t>
      </w:r>
      <w:r>
        <w:rPr>
          <w:rStyle w:val="OperatorTok"/>
        </w:rPr>
        <w:t xml:space="preserve">(</w:t>
      </w:r>
      <w:r>
        <w:rPr>
          <w:rStyle w:val="DataTypeTok"/>
        </w:rPr>
        <w:t xml:space="preserve">int</w:t>
      </w:r>
      <w:r>
        <w:rPr>
          <w:rStyle w:val="NormalTok"/>
        </w:rPr>
        <w:t xml:space="preserve"> argc</w:t>
      </w:r>
      <w:r>
        <w:rPr>
          <w:rStyle w:val="OperatorTok"/>
        </w:rPr>
        <w:t xml:space="preserve">,</w:t>
      </w:r>
      <w:r>
        <w:rPr>
          <w:rStyle w:val="NormalTok"/>
        </w:rPr>
        <w:t xml:space="preserve"> </w:t>
      </w:r>
      <w:r>
        <w:rPr>
          <w:rStyle w:val="DataTypeTok"/>
        </w:rPr>
        <w:t xml:space="preserve">char</w:t>
      </w:r>
      <w:r>
        <w:rPr>
          <w:rStyle w:val="OperatorTok"/>
        </w:rPr>
        <w:t xml:space="preserve">*</w:t>
      </w:r>
      <w:r>
        <w:rPr>
          <w:rStyle w:val="NormalTok"/>
        </w:rPr>
        <w:t xml:space="preserve"> argv</w:t>
      </w:r>
      <w:r>
        <w:rPr>
          <w:rStyle w:val="OperatorTok"/>
        </w:rPr>
        <w:t xml:space="preserve">[])</w:t>
      </w:r>
    </w:p>
    <w:p>
      <w:pPr>
        <w:pStyle w:val="FirstParagraph"/>
      </w:pPr>
      <w:r>
        <w:t xml:space="preserve">где:</w:t>
      </w:r>
    </w:p>
    <w:p>
      <w:pPr>
        <w:numPr>
          <w:ilvl w:val="0"/>
          <w:numId w:val="146"/>
        </w:numPr>
        <w:pStyle w:val="Compact"/>
      </w:pPr>
      <w:r>
        <w:rPr>
          <w:rStyle w:val="VerbatimChar"/>
        </w:rPr>
        <w:t xml:space="preserve">argc</w:t>
      </w:r>
      <w:r>
        <w:t xml:space="preserve"> </w:t>
      </w:r>
      <w:r>
        <w:t xml:space="preserve">– количество параметров;</w:t>
      </w:r>
    </w:p>
    <w:p>
      <w:pPr>
        <w:numPr>
          <w:ilvl w:val="0"/>
          <w:numId w:val="146"/>
        </w:numPr>
        <w:pStyle w:val="Compact"/>
      </w:pPr>
      <w:r>
        <w:rPr>
          <w:rStyle w:val="VerbatimChar"/>
        </w:rPr>
        <w:t xml:space="preserve">argv[]</w:t>
      </w:r>
      <w:r>
        <w:t xml:space="preserve"> </w:t>
      </w:r>
      <w:r>
        <w:t xml:space="preserve">– массив указателей на параметры (каждый параметр – строка).</w:t>
      </w:r>
    </w:p>
    <w:p>
      <w:pPr>
        <w:pStyle w:val="FirstParagraph"/>
      </w:pPr>
      <w:r>
        <w:t xml:space="preserve">Первый параметр,</w:t>
      </w:r>
      <w:r>
        <w:t xml:space="preserve"> </w:t>
      </w:r>
      <w:r>
        <w:rPr>
          <w:rStyle w:val="VerbatimChar"/>
        </w:rPr>
        <w:t xml:space="preserve">argv[0]</w:t>
      </w:r>
      <w:r>
        <w:t xml:space="preserve"> </w:t>
      </w:r>
      <w:r>
        <w:t xml:space="preserve">– указатель на полное имя исполняемого файла. Он передается по умолчанию и не указывается при запуске программы.</w:t>
      </w:r>
    </w:p>
    <w:p>
      <w:pPr>
        <w:pStyle w:val="BodyText"/>
      </w:pPr>
      <w:r>
        <w:t xml:space="preserve">При контроле числа параметров нужно иметь ввиду, что первый параметр всегда передается по умолчанию и число параметров будет на</w:t>
      </w:r>
      <w:r>
        <w:t xml:space="preserve"> </w:t>
      </w:r>
      <w:r>
        <w:rPr>
          <w:rStyle w:val="VerbatimChar"/>
        </w:rPr>
        <w:t xml:space="preserve">1</w:t>
      </w:r>
      <w:r>
        <w:t xml:space="preserve"> </w:t>
      </w:r>
      <w:r>
        <w:t xml:space="preserve">больше, чем введено. Например, если передается один параметр - имя файла с исходными данными, то argc будет равно</w:t>
      </w:r>
      <w:r>
        <w:t xml:space="preserve"> </w:t>
      </w:r>
      <w:r>
        <w:rPr>
          <w:rStyle w:val="VerbatimChar"/>
        </w:rPr>
        <w:t xml:space="preserve">2</w:t>
      </w:r>
      <w:r>
        <w:t xml:space="preserve">,</w:t>
      </w:r>
      <w:r>
        <w:t xml:space="preserve"> </w:t>
      </w:r>
      <w:r>
        <w:rPr>
          <w:rStyle w:val="VerbatimChar"/>
        </w:rPr>
        <w:t xml:space="preserve">argv[0]</w:t>
      </w:r>
      <w:r>
        <w:t xml:space="preserve"> </w:t>
      </w:r>
      <w:r>
        <w:t xml:space="preserve">указывает на полное имя исполняемого модуля (точнее, на список параметров системного окружения, первым из которых является имя исполняемого файла), а</w:t>
      </w:r>
      <w:r>
        <w:t xml:space="preserve"> </w:t>
      </w:r>
      <w:r>
        <w:rPr>
          <w:rStyle w:val="VerbatimChar"/>
        </w:rPr>
        <w:t xml:space="preserve">argv[1]</w:t>
      </w:r>
      <w:r>
        <w:t xml:space="preserve"> </w:t>
      </w:r>
      <w:r>
        <w:t xml:space="preserve">указывает на введенное имя файла с данными.</w:t>
      </w:r>
    </w:p>
    <w:p>
      <w:pPr>
        <w:pStyle w:val="BodyText"/>
      </w:pPr>
      <w:r>
        <w:t xml:space="preserve">При использовании параметров нужно помнить, что каждый передаваемый параметр – это символьная строка. Если надо передать численное значение, то в программе надо преобразовать строку в число с помощью соответствующей типу числа функции (</w:t>
      </w:r>
      <w:r>
        <w:rPr>
          <w:rStyle w:val="VerbatimChar"/>
        </w:rPr>
        <w:t xml:space="preserve">doubl atof(char *str)</w:t>
      </w:r>
      <w:r>
        <w:t xml:space="preserve">,</w:t>
      </w:r>
      <w:r>
        <w:t xml:space="preserve"> </w:t>
      </w:r>
      <w:r>
        <w:rPr>
          <w:rStyle w:val="VerbatimChar"/>
        </w:rPr>
        <w:t xml:space="preserve">int atoi(char *str)</w:t>
      </w:r>
      <w:r>
        <w:t xml:space="preserve">, или</w:t>
      </w:r>
      <w:r>
        <w:t xml:space="preserve"> </w:t>
      </w:r>
      <w:r>
        <w:rPr>
          <w:rStyle w:val="VerbatimChar"/>
        </w:rPr>
        <w:t xml:space="preserve">long atol(char *str)</w:t>
      </w:r>
      <w:r>
        <w:t xml:space="preserve">).</w:t>
      </w:r>
    </w:p>
    <w:p>
      <w:pPr>
        <w:pStyle w:val="BodyText"/>
      </w:pPr>
      <w:r>
        <w:t xml:space="preserve">В качестве примера работы с файловыми потоками приведем программу копирования одного файла в другой. Имена файлов берутся из аргументов командной строки:</w:t>
      </w:r>
    </w:p>
    <w:p>
      <w:pPr>
        <w:pStyle w:val="SourceCode"/>
      </w:pPr>
      <w:r>
        <w:rPr>
          <w:rStyle w:val="PreprocessorTok"/>
        </w:rPr>
        <w:t xml:space="preserve">#include </w:t>
      </w:r>
      <w:r>
        <w:rPr>
          <w:rStyle w:val="ImportTok"/>
        </w:rPr>
        <w:t xml:space="preserve">&lt;fstream&gt;</w:t>
      </w:r>
      <w:r>
        <w:rPr>
          <w:rStyle w:val="PreprocessorTok"/>
        </w:rPr>
        <w:t xml:space="preserve">    </w:t>
      </w:r>
      <w:r>
        <w:rPr>
          <w:rStyle w:val="CommentTok"/>
        </w:rPr>
        <w:t xml:space="preserve">// Для файловых потоков.</w:t>
      </w:r>
      <w:r>
        <w:br/>
      </w:r>
      <w:r>
        <w:rPr>
          <w:rStyle w:val="PreprocessorTok"/>
        </w:rPr>
        <w:t xml:space="preserve">#include </w:t>
      </w:r>
      <w:r>
        <w:rPr>
          <w:rStyle w:val="ImportTok"/>
        </w:rPr>
        <w:t xml:space="preserve">&lt;iostream&gt;</w:t>
      </w:r>
      <w:r>
        <w:br/>
      </w:r>
      <w:r>
        <w:br/>
      </w:r>
      <w:r>
        <w:rPr>
          <w:rStyle w:val="KeywordTok"/>
        </w:rPr>
        <w:t xml:space="preserve">using</w:t>
      </w:r>
      <w:r>
        <w:rPr>
          <w:rStyle w:val="NormalTok"/>
        </w:rPr>
        <w:t xml:space="preserve"> </w:t>
      </w:r>
      <w:r>
        <w:rPr>
          <w:rStyle w:val="KeywordTok"/>
        </w:rPr>
        <w:t xml:space="preserve">namespace</w:t>
      </w:r>
      <w:r>
        <w:rPr>
          <w:rStyle w:val="NormalTok"/>
        </w:rPr>
        <w:t xml:space="preserve"> std</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DataTypeTok"/>
        </w:rPr>
        <w:t xml:space="preserve">int</w:t>
      </w:r>
      <w:r>
        <w:rPr>
          <w:rStyle w:val="NormalTok"/>
        </w:rPr>
        <w:t xml:space="preserve"> argc</w:t>
      </w:r>
      <w:r>
        <w:rPr>
          <w:rStyle w:val="OperatorTok"/>
        </w:rPr>
        <w:t xml:space="preserve">,</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argv</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argc </w:t>
      </w:r>
      <w:r>
        <w:rPr>
          <w:rStyle w:val="OperatorTok"/>
        </w:rPr>
        <w:t xml:space="preserve">!=</w:t>
      </w:r>
      <w:r>
        <w:rPr>
          <w:rStyle w:val="NormalTok"/>
        </w:rPr>
        <w:t xml:space="preserve"> </w:t>
      </w:r>
      <w:r>
        <w:rPr>
          <w:rStyle w:val="DecValTok"/>
        </w:rPr>
        <w:t xml:space="preserve">3</w:t>
      </w:r>
      <w:r>
        <w:rPr>
          <w:rStyle w:val="OperatorTok"/>
        </w:rPr>
        <w:t xml:space="preserve">)</w:t>
      </w:r>
      <w:r>
        <w:rPr>
          <w:rStyle w:val="NormalTok"/>
        </w:rPr>
        <w:t xml:space="preserve"> cout </w:t>
      </w:r>
      <w:r>
        <w:rPr>
          <w:rStyle w:val="OperatorTok"/>
        </w:rPr>
        <w:t xml:space="preserve">&lt;&lt;</w:t>
      </w:r>
      <w:r>
        <w:rPr>
          <w:rStyle w:val="NormalTok"/>
        </w:rPr>
        <w:t xml:space="preserve"> </w:t>
      </w:r>
      <w:r>
        <w:rPr>
          <w:rStyle w:val="StringTok"/>
        </w:rPr>
        <w:t xml:space="preserve">"Неверное число аргументов"</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ifstream from</w:t>
      </w:r>
      <w:r>
        <w:rPr>
          <w:rStyle w:val="OperatorTok"/>
        </w:rPr>
        <w:t xml:space="preserve">(</w:t>
      </w:r>
      <w:r>
        <w:rPr>
          <w:rStyle w:val="NormalTok"/>
        </w:rPr>
        <w:t xml:space="preserve">argv</w:t>
      </w:r>
      <w:r>
        <w:rPr>
          <w:rStyle w:val="OperatorTok"/>
        </w:rPr>
        <w:t xml:space="preserve">[</w:t>
      </w:r>
      <w:r>
        <w:rPr>
          <w:rStyle w:val="DecValTok"/>
        </w:rPr>
        <w:t xml:space="preserve">1</w:t>
      </w:r>
      <w:r>
        <w:rPr>
          <w:rStyle w:val="OperatorTok"/>
        </w:rPr>
        <w:t xml:space="preserve">]);</w:t>
      </w:r>
      <w:r>
        <w:rPr>
          <w:rStyle w:val="NormalTok"/>
        </w:rPr>
        <w:t xml:space="preserve"> </w:t>
      </w:r>
      <w:r>
        <w:rPr>
          <w:rStyle w:val="CommentTok"/>
        </w:rPr>
        <w:t xml:space="preserve">// открываем входной файл</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from</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"Входной файл "</w:t>
      </w:r>
      <w:r>
        <w:rPr>
          <w:rStyle w:val="NormalTok"/>
        </w:rPr>
        <w:t xml:space="preserve"> </w:t>
      </w:r>
      <w:r>
        <w:rPr>
          <w:rStyle w:val="OperatorTok"/>
        </w:rPr>
        <w:t xml:space="preserve">&lt;&lt;</w:t>
      </w:r>
      <w:r>
        <w:rPr>
          <w:rStyle w:val="NormalTok"/>
        </w:rPr>
        <w:t xml:space="preserve"> argv</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не найден"</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ofstream to</w:t>
      </w:r>
      <w:r>
        <w:rPr>
          <w:rStyle w:val="OperatorTok"/>
        </w:rPr>
        <w:t xml:space="preserve">(</w:t>
      </w:r>
      <w:r>
        <w:rPr>
          <w:rStyle w:val="NormalTok"/>
        </w:rPr>
        <w:t xml:space="preserve">argv</w:t>
      </w:r>
      <w:r>
        <w:rPr>
          <w:rStyle w:val="OperatorTok"/>
        </w:rPr>
        <w:t xml:space="preserve">[</w:t>
      </w:r>
      <w:r>
        <w:rPr>
          <w:rStyle w:val="DecValTok"/>
        </w:rPr>
        <w:t xml:space="preserve">2</w:t>
      </w:r>
      <w:r>
        <w:rPr>
          <w:rStyle w:val="OperatorTok"/>
        </w:rPr>
        <w:t xml:space="preserve">]);</w:t>
      </w:r>
      <w:r>
        <w:rPr>
          <w:rStyle w:val="NormalTok"/>
        </w:rPr>
        <w:t xml:space="preserve"> </w:t>
      </w:r>
      <w:r>
        <w:rPr>
          <w:rStyle w:val="CommentTok"/>
        </w:rPr>
        <w:t xml:space="preserve">// открываем выходной файл</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to</w:t>
      </w:r>
      <w:r>
        <w:rPr>
          <w:rStyle w:val="OperatorTok"/>
        </w:rPr>
        <w:t xml:space="preserve">)</w:t>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"Выходной файл "</w:t>
      </w:r>
      <w:r>
        <w:rPr>
          <w:rStyle w:val="NormalTok"/>
        </w:rPr>
        <w:t xml:space="preserve"> </w:t>
      </w:r>
      <w:r>
        <w:rPr>
          <w:rStyle w:val="OperatorTok"/>
        </w:rPr>
        <w:t xml:space="preserve">&lt;&lt;</w:t>
      </w:r>
      <w:r>
        <w:rPr>
          <w:rStyle w:val="NormalTok"/>
        </w:rPr>
        <w:t xml:space="preserve"> argv</w:t>
      </w:r>
      <w:r>
        <w:rPr>
          <w:rStyle w:val="OperatorTok"/>
        </w:rPr>
        <w:t xml:space="preserve">[</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не открыт"</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DataTypeTok"/>
        </w:rPr>
        <w:t xml:space="preserve">char</w:t>
      </w:r>
      <w:r>
        <w:rPr>
          <w:rStyle w:val="NormalTok"/>
        </w:rPr>
        <w:t xml:space="preserve"> ch</w:t>
      </w:r>
      <w:r>
        <w:rPr>
          <w:rStyle w:val="OperatorTok"/>
        </w:rPr>
        <w:t xml:space="preserve">;</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from</w:t>
      </w:r>
      <w:r>
        <w:rPr>
          <w:rStyle w:val="OperatorTok"/>
        </w:rPr>
        <w:t xml:space="preserve">.</w:t>
      </w:r>
      <w:r>
        <w:rPr>
          <w:rStyle w:val="NormalTok"/>
        </w:rPr>
        <w:t xml:space="preserve">get</w:t>
      </w:r>
      <w:r>
        <w:rPr>
          <w:rStyle w:val="OperatorTok"/>
        </w:rPr>
        <w:t xml:space="preserve">(</w:t>
      </w:r>
      <w:r>
        <w:rPr>
          <w:rStyle w:val="NormalTok"/>
        </w:rPr>
        <w:t xml:space="preserve">ch</w:t>
      </w:r>
      <w:r>
        <w:rPr>
          <w:rStyle w:val="OperatorTok"/>
        </w:rPr>
        <w:t xml:space="preserve">))</w:t>
      </w:r>
      <w:r>
        <w:rPr>
          <w:rStyle w:val="NormalTok"/>
        </w:rPr>
        <w:t xml:space="preserve"> </w:t>
      </w:r>
      <w:r>
        <w:rPr>
          <w:rStyle w:val="OperatorTok"/>
        </w:rPr>
        <w:t xml:space="preserve">{</w:t>
      </w:r>
      <w:r>
        <w:br/>
      </w:r>
      <w:r>
        <w:rPr>
          <w:rStyle w:val="NormalTok"/>
        </w:rPr>
        <w:t xml:space="preserve">        to</w:t>
      </w:r>
      <w:r>
        <w:rPr>
          <w:rStyle w:val="OperatorTok"/>
        </w:rPr>
        <w:t xml:space="preserve">.</w:t>
      </w:r>
      <w:r>
        <w:rPr>
          <w:rStyle w:val="NormalTok"/>
        </w:rPr>
        <w:t xml:space="preserve">put</w:t>
      </w:r>
      <w:r>
        <w:rPr>
          <w:rStyle w:val="OperatorTok"/>
        </w:rPr>
        <w:t xml:space="preserve">(</w:t>
      </w:r>
      <w:r>
        <w:rPr>
          <w:rStyle w:val="NormalTok"/>
        </w:rPr>
        <w:t xml:space="preserve">ch</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to</w:t>
      </w:r>
      <w:r>
        <w:rPr>
          <w:rStyle w:val="OperatorTok"/>
        </w:rPr>
        <w:t xml:space="preserve">)</w:t>
      </w:r>
      <w:r>
        <w:rPr>
          <w:rStyle w:val="NormalTok"/>
        </w:rPr>
        <w:t xml:space="preserve"> cout </w:t>
      </w:r>
      <w:r>
        <w:rPr>
          <w:rStyle w:val="OperatorTok"/>
        </w:rPr>
        <w:t xml:space="preserve">&lt;&lt;</w:t>
      </w:r>
      <w:r>
        <w:rPr>
          <w:rStyle w:val="NormalTok"/>
        </w:rPr>
        <w:t xml:space="preserve"> </w:t>
      </w:r>
      <w:r>
        <w:rPr>
          <w:rStyle w:val="StringTok"/>
        </w:rPr>
        <w:t xml:space="preserve">"Ошибка записи (диск переполнен)."</w:t>
      </w:r>
      <w:r>
        <w:rPr>
          <w:rStyle w:val="OperatorTok"/>
        </w:rPr>
        <w:t xml:space="preserve">;</w:t>
      </w:r>
      <w:r>
        <w:br/>
      </w:r>
      <w:r>
        <w:rPr>
          <w:rStyle w:val="Normal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"Копирование из "</w:t>
      </w:r>
      <w:r>
        <w:rPr>
          <w:rStyle w:val="NormalTok"/>
        </w:rPr>
        <w:t xml:space="preserve"> </w:t>
      </w:r>
      <w:r>
        <w:rPr>
          <w:rStyle w:val="OperatorTok"/>
        </w:rPr>
        <w:t xml:space="preserve">&lt;&lt;</w:t>
      </w:r>
      <w:r>
        <w:rPr>
          <w:rStyle w:val="NormalTok"/>
        </w:rPr>
        <w:t xml:space="preserve"> argv</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в "</w:t>
      </w:r>
      <w:r>
        <w:rPr>
          <w:rStyle w:val="NormalTok"/>
        </w:rPr>
        <w:t xml:space="preserve"> </w:t>
      </w:r>
      <w:r>
        <w:rPr>
          <w:rStyle w:val="OperatorTok"/>
        </w:rPr>
        <w:t xml:space="preserve">&lt;&lt;</w:t>
      </w:r>
      <w:r>
        <w:rPr>
          <w:rStyle w:val="NormalTok"/>
        </w:rPr>
        <w:t xml:space="preserve"> argv</w:t>
      </w:r>
      <w:r>
        <w:rPr>
          <w:rStyle w:val="OperatorTok"/>
        </w:rPr>
        <w:t xml:space="preserve">[</w:t>
      </w:r>
      <w:r>
        <w:rPr>
          <w:rStyle w:val="DecValTok"/>
        </w:rPr>
        <w:t xml:space="preserve">2</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завершено."</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bookmarkEnd w:id="239"/>
    <w:bookmarkEnd w:id="240"/>
    <w:bookmarkEnd w:id="241"/>
    <w:p>
      <w:r>
        <w:br w:type="page"/>
      </w:r>
    </w:p>
    <w:p>
      <w:r>
        <w:rPr>
          <w:b/>
          <w:color w:val="4224E9"/>
        </w:rPr>
        <w:t>Руководство&gt;Лабораторные работы&gt;7. Обработка символьных строк&gt;Контрольные вопросы</w:t>
      </w:r>
    </w:p>
    <w:bookmarkStart w:id="242" w:name="для-потока-на-с"/>
    <w:p>
      <w:pPr>
        <w:pStyle w:val="Heading1"/>
      </w:pPr>
      <w:r>
        <w:t xml:space="preserve">Для потока на С</w:t>
      </w:r>
    </w:p>
    <w:bookmarkStart w:id="243" w:name="материал-для-подготовки"/>
    <w:p>
      <w:pPr>
        <w:pStyle w:val="Heading2"/>
      </w:pPr>
      <w:r>
        <w:t xml:space="preserve">Материал для подготовки</w:t>
      </w:r>
    </w:p>
    <w:p>
      <w:pPr>
        <w:numPr>
          <w:ilvl w:val="0"/>
          <w:numId w:val="147"/>
        </w:numPr>
        <w:pStyle w:val="Compact"/>
      </w:pPr>
      <w:r>
        <w:t xml:space="preserve">Брайан Керниган, Деннис Ритчи. Язык программирования Си</w:t>
      </w:r>
    </w:p>
    <w:bookmarkEnd w:id="242"/>
    <w:bookmarkStart w:id="244" w:name="блок-1"/>
    <w:p>
      <w:pPr>
        <w:pStyle w:val="Heading2"/>
      </w:pPr>
      <w:r>
        <w:t xml:space="preserve">Блок 1</w:t>
      </w:r>
    </w:p>
    <w:p>
      <w:pPr>
        <w:numPr>
          <w:ilvl w:val="0"/>
          <w:numId w:val="149"/>
        </w:numPr>
        <w:pStyle w:val="Compact"/>
      </w:pPr>
      <w:r>
        <w:t xml:space="preserve">Стандартный ввод-вывод</w:t>
      </w:r>
    </w:p>
    <w:p>
      <w:pPr>
        <w:numPr>
          <w:ilvl w:val="0"/>
          <w:numId w:val="149"/>
        </w:numPr>
        <w:pStyle w:val="Compact"/>
      </w:pPr>
      <w:r>
        <w:t xml:space="preserve">Форматный вывод (</w:t>
      </w:r>
      <w:r>
        <w:rPr>
          <w:rStyle w:val="VerbatimChar"/>
        </w:rPr>
        <w:t xml:space="preserve">printf</w:t>
      </w:r>
      <w:r>
        <w:t xml:space="preserve">)</w:t>
      </w:r>
    </w:p>
    <w:p>
      <w:pPr>
        <w:numPr>
          <w:ilvl w:val="0"/>
          <w:numId w:val="149"/>
        </w:numPr>
        <w:pStyle w:val="Compact"/>
      </w:pPr>
      <w:r>
        <w:t xml:space="preserve">Списки аргументов переменной длины</w:t>
      </w:r>
    </w:p>
    <w:p>
      <w:pPr>
        <w:numPr>
          <w:ilvl w:val="0"/>
          <w:numId w:val="149"/>
        </w:numPr>
        <w:pStyle w:val="Compact"/>
      </w:pPr>
      <w:r>
        <w:t xml:space="preserve">Форматный ввод (</w:t>
      </w:r>
      <w:r>
        <w:rPr>
          <w:rStyle w:val="VerbatimChar"/>
        </w:rPr>
        <w:t xml:space="preserve">scanf</w:t>
      </w:r>
      <w:r>
        <w:t xml:space="preserve">)</w:t>
      </w:r>
    </w:p>
    <w:p>
      <w:pPr>
        <w:numPr>
          <w:ilvl w:val="0"/>
          <w:numId w:val="149"/>
        </w:numPr>
        <w:pStyle w:val="Compact"/>
      </w:pPr>
      <w:r>
        <w:t xml:space="preserve">Доступ к файлам</w:t>
      </w:r>
    </w:p>
    <w:p>
      <w:pPr>
        <w:numPr>
          <w:ilvl w:val="0"/>
          <w:numId w:val="149"/>
        </w:numPr>
        <w:pStyle w:val="Compact"/>
      </w:pPr>
      <w:r>
        <w:t xml:space="preserve">Управление ошибками (</w:t>
      </w:r>
      <w:r>
        <w:rPr>
          <w:rStyle w:val="VerbatimChar"/>
        </w:rPr>
        <w:t xml:space="preserve">stderr</w:t>
      </w:r>
      <w:r>
        <w:t xml:space="preserve"> </w:t>
      </w:r>
      <w:r>
        <w:t xml:space="preserve">и</w:t>
      </w:r>
      <w:r>
        <w:t xml:space="preserve"> </w:t>
      </w:r>
      <w:r>
        <w:rPr>
          <w:rStyle w:val="VerbatimChar"/>
        </w:rPr>
        <w:t xml:space="preserve">exit</w:t>
      </w:r>
      <w:r>
        <w:t xml:space="preserve">)</w:t>
      </w:r>
    </w:p>
    <w:p>
      <w:pPr>
        <w:numPr>
          <w:ilvl w:val="0"/>
          <w:numId w:val="149"/>
        </w:numPr>
        <w:pStyle w:val="Compact"/>
      </w:pPr>
      <w:r>
        <w:t xml:space="preserve">Ввод-вывод строк</w:t>
      </w:r>
    </w:p>
    <w:bookmarkEnd w:id="243"/>
    <w:bookmarkStart w:id="245" w:name="блок-2"/>
    <w:p>
      <w:pPr>
        <w:pStyle w:val="Heading2"/>
      </w:pPr>
      <w:r>
        <w:t xml:space="preserve">Блок 2</w:t>
      </w:r>
    </w:p>
    <w:p>
      <w:pPr>
        <w:numPr>
          <w:ilvl w:val="0"/>
          <w:numId w:val="150"/>
        </w:numPr>
        <w:pStyle w:val="Compact"/>
      </w:pPr>
      <w:r>
        <w:t xml:space="preserve">Операции со строками</w:t>
      </w:r>
    </w:p>
    <w:p>
      <w:pPr>
        <w:numPr>
          <w:ilvl w:val="0"/>
          <w:numId w:val="150"/>
        </w:numPr>
        <w:pStyle w:val="Compact"/>
      </w:pPr>
      <w:r>
        <w:t xml:space="preserve">Анализ класса символов и преобразование символов</w:t>
      </w:r>
    </w:p>
    <w:p>
      <w:pPr>
        <w:numPr>
          <w:ilvl w:val="0"/>
          <w:numId w:val="150"/>
        </w:numPr>
        <w:pStyle w:val="Compact"/>
      </w:pPr>
      <w:r>
        <w:t xml:space="preserve">Функция</w:t>
      </w:r>
      <w:r>
        <w:t xml:space="preserve"> </w:t>
      </w:r>
      <w:r>
        <w:rPr>
          <w:rStyle w:val="VerbatimChar"/>
        </w:rPr>
        <w:t xml:space="preserve">ungetc</w:t>
      </w:r>
    </w:p>
    <w:p>
      <w:pPr>
        <w:numPr>
          <w:ilvl w:val="0"/>
          <w:numId w:val="150"/>
        </w:numPr>
        <w:pStyle w:val="Compact"/>
      </w:pPr>
      <w:r>
        <w:t xml:space="preserve">Исполнение команд операционной системы</w:t>
      </w:r>
    </w:p>
    <w:p>
      <w:pPr>
        <w:numPr>
          <w:ilvl w:val="0"/>
          <w:numId w:val="150"/>
        </w:numPr>
        <w:pStyle w:val="Compact"/>
      </w:pPr>
      <w:r>
        <w:t xml:space="preserve">Управление памятью</w:t>
      </w:r>
    </w:p>
    <w:p>
      <w:pPr>
        <w:numPr>
          <w:ilvl w:val="0"/>
          <w:numId w:val="150"/>
        </w:numPr>
        <w:pStyle w:val="Compact"/>
      </w:pPr>
      <w:r>
        <w:t xml:space="preserve">Математические функции</w:t>
      </w:r>
    </w:p>
    <w:p>
      <w:pPr>
        <w:numPr>
          <w:ilvl w:val="0"/>
          <w:numId w:val="150"/>
        </w:numPr>
        <w:pStyle w:val="Compact"/>
      </w:pPr>
      <w:r>
        <w:t xml:space="preserve">Генератор случайных чисел</w:t>
      </w:r>
    </w:p>
    <w:bookmarkEnd w:id="244"/>
    <w:bookmarkEnd w:id="245"/>
    <w:p>
      <w:r>
        <w:br w:type="page"/>
      </w:r>
    </w:p>
    <w:p>
      <w:r>
        <w:rPr>
          <w:b/>
          <w:color w:val="4224E9"/>
        </w:rPr>
        <w:t>Руководство&gt;Лабораторные работы&gt;7. Обработка символьных строк&gt;Контрольные вопросы</w:t>
      </w:r>
    </w:p>
    <w:bookmarkStart w:id="246" w:name="для-потока-на-с"/>
    <w:p>
      <w:pPr>
        <w:pStyle w:val="Heading1"/>
      </w:pPr>
      <w:r>
        <w:t xml:space="preserve">Для потока на С++</w:t>
      </w:r>
    </w:p>
    <w:p>
      <w:pPr>
        <w:pStyle w:val="FirstParagraph"/>
      </w:pPr>
      <w:r>
        <w:t xml:space="preserve">Статья дополняется.</w:t>
      </w:r>
    </w:p>
    <w:bookmarkEnd w:id="246"/>
    <w:p>
      <w:r>
        <w:br w:type="page"/>
      </w:r>
    </w:p>
    <w:p>
      <w:r>
        <w:rPr>
          <w:b/>
          <w:color w:val="4224E9"/>
        </w:rPr>
        <w:t>Руководство&gt;Лабораторные работы&gt;8. Обработка и печать числовой матриц</w:t>
      </w:r>
    </w:p>
    <w:bookmarkStart w:id="247" w:name="обработка-и-печать-числовой-матриц"/>
    <w:p>
      <w:pPr>
        <w:pStyle w:val="Heading1"/>
      </w:pPr>
      <w:r>
        <w:t xml:space="preserve">8. Обработка и печать числовой матриц</w:t>
      </w:r>
    </w:p>
    <w:p>
      <w:pPr>
        <w:pStyle w:val="FirstParagraph"/>
      </w:pPr>
      <w:r>
        <w:t xml:space="preserve">Алиас:</w:t>
      </w:r>
      <w:r>
        <w:t xml:space="preserve"> </w:t>
      </w:r>
      <w:r>
        <w:rPr>
          <w:rStyle w:val="VerbatimChar"/>
        </w:rPr>
        <w:t xml:space="preserve">печать матрицы</w:t>
      </w:r>
      <w:r>
        <w:t xml:space="preserve">.</w:t>
      </w:r>
    </w:p>
    <w:bookmarkStart w:id="248" w:name="цель-работы"/>
    <w:p>
      <w:pPr>
        <w:pStyle w:val="Heading2"/>
      </w:pPr>
      <w:r>
        <w:t xml:space="preserve">Цель работы</w:t>
      </w:r>
    </w:p>
    <w:p>
      <w:pPr>
        <w:pStyle w:val="FirstParagraph"/>
      </w:pPr>
      <w:r>
        <w:t xml:space="preserve">При выполнении лабораторной работы изучить следующие вопросы:</w:t>
      </w:r>
    </w:p>
    <w:p>
      <w:pPr>
        <w:numPr>
          <w:ilvl w:val="0"/>
          <w:numId w:val="151"/>
        </w:numPr>
        <w:pStyle w:val="Compact"/>
      </w:pPr>
      <w:r>
        <w:t xml:space="preserve">создание двухмерных динамических массивов;</w:t>
      </w:r>
    </w:p>
    <w:p>
      <w:pPr>
        <w:numPr>
          <w:ilvl w:val="0"/>
          <w:numId w:val="151"/>
        </w:numPr>
        <w:pStyle w:val="Compact"/>
      </w:pPr>
      <w:r>
        <w:t xml:space="preserve">обработка матриц;</w:t>
      </w:r>
    </w:p>
    <w:p>
      <w:pPr>
        <w:numPr>
          <w:ilvl w:val="0"/>
          <w:numId w:val="151"/>
        </w:numPr>
        <w:pStyle w:val="Compact"/>
      </w:pPr>
      <w:r>
        <w:t xml:space="preserve">использование файлов для хранения матриц;</w:t>
      </w:r>
    </w:p>
    <w:p>
      <w:pPr>
        <w:numPr>
          <w:ilvl w:val="0"/>
          <w:numId w:val="151"/>
        </w:numPr>
        <w:pStyle w:val="Compact"/>
      </w:pPr>
      <w:r>
        <w:t xml:space="preserve">передача двумерных массивов в функцию через параметры;</w:t>
      </w:r>
    </w:p>
    <w:p>
      <w:pPr>
        <w:numPr>
          <w:ilvl w:val="0"/>
          <w:numId w:val="151"/>
        </w:numPr>
        <w:pStyle w:val="Compact"/>
      </w:pPr>
      <w:r>
        <w:t xml:space="preserve">форматированный вывод матриц на экран;</w:t>
      </w:r>
    </w:p>
    <w:p>
      <w:pPr>
        <w:numPr>
          <w:ilvl w:val="0"/>
          <w:numId w:val="151"/>
        </w:numPr>
        <w:pStyle w:val="Compact"/>
      </w:pPr>
      <w:r>
        <w:t xml:space="preserve">доступ к элементам матрицы через указатели и с помощью индексов;</w:t>
      </w:r>
    </w:p>
    <w:p>
      <w:pPr>
        <w:numPr>
          <w:ilvl w:val="0"/>
          <w:numId w:val="151"/>
        </w:numPr>
        <w:pStyle w:val="Compact"/>
      </w:pPr>
      <w:r>
        <w:t xml:space="preserve">освоение технологии структурного программирования.</w:t>
      </w:r>
    </w:p>
    <w:bookmarkEnd w:id="247"/>
    <w:bookmarkStart w:id="249" w:name="задание"/>
    <w:p>
      <w:pPr>
        <w:pStyle w:val="Heading2"/>
      </w:pPr>
      <w:r>
        <w:t xml:space="preserve">Задание</w:t>
      </w:r>
    </w:p>
    <w:bookmarkStart w:id="250" w:name="часть-первая"/>
    <w:p>
      <w:pPr>
        <w:pStyle w:val="Heading3"/>
      </w:pPr>
      <w:r>
        <w:t xml:space="preserve">Часть первая</w:t>
      </w:r>
    </w:p>
    <w:p>
      <w:pPr>
        <w:pStyle w:val="FirstParagraph"/>
      </w:pPr>
      <w:r>
        <w:t xml:space="preserve">Создать</w:t>
      </w:r>
      <w:r>
        <w:t xml:space="preserve"> </w:t>
      </w:r>
      <w:r>
        <w:rPr>
          <w:bCs/>
          <w:b/>
        </w:rPr>
        <w:t xml:space="preserve">динамическую матрицу</w:t>
      </w:r>
      <w:r>
        <w:t xml:space="preserve"> </w:t>
      </w:r>
      <m:oMath>
        <m:r>
          <m:t>A</m:t>
        </m:r>
      </m:oMath>
      <w:r>
        <w:t xml:space="preserve"> </w:t>
      </w:r>
      <w:r>
        <w:t xml:space="preserve">размера</w:t>
      </w:r>
      <w:r>
        <w:t xml:space="preserve"> </w:t>
      </w:r>
      <m:oMath>
        <m:r>
          <m:t>N</m:t>
        </m:r>
        <m:r>
          <m:rPr>
            <m:sty m:val="p"/>
          </m:rPr>
          <m:t>*</m:t>
        </m:r>
        <m:r>
          <m:t>M</m:t>
        </m:r>
      </m:oMath>
      <w:r>
        <w:t xml:space="preserve"> </w:t>
      </w:r>
      <w:r>
        <w:t xml:space="preserve">и заполнить её следующими значениями:</w:t>
      </w:r>
    </w:p>
    <w:p>
      <w:pPr>
        <w:numPr>
          <w:ilvl w:val="0"/>
          <w:numId w:val="152"/>
        </w:numPr>
        <w:pStyle w:val="Compact"/>
      </w:pPr>
      <w:r>
        <w:t xml:space="preserve">все элементы главной диагонали равны</w:t>
      </w:r>
      <w:r>
        <w:t xml:space="preserve"> </w:t>
      </w:r>
      <m:oMath>
        <m:r>
          <m:t>1</m:t>
        </m:r>
      </m:oMath>
      <w:r>
        <w:t xml:space="preserve">;</w:t>
      </w:r>
    </w:p>
    <w:p>
      <w:pPr>
        <w:numPr>
          <w:ilvl w:val="0"/>
          <w:numId w:val="152"/>
        </w:numPr>
        <w:pStyle w:val="Compact"/>
      </w:pPr>
      <w:r>
        <w:t xml:space="preserve">элементы, лежащие выше главной диагонали, вычисляются по формуле</w:t>
      </w:r>
      <w:r>
        <w:t xml:space="preserve"> </w:t>
      </w:r>
      <w:r>
        <w:t xml:space="preserve">$A_{i,j}=\cfrac{x^i}{(j!)^i}$</w:t>
      </w:r>
      <w:r>
        <w:t xml:space="preserve"> </w:t>
      </w:r>
      <w:r>
        <w:t xml:space="preserve">, а элементы, лежащие ниже главной диагонали, по формуле</w:t>
      </w:r>
      <w:r>
        <w:t xml:space="preserve"> </w:t>
      </w:r>
      <w:r>
        <w:t xml:space="preserve">$A_{i,j}=\cfrac{(-x)^i}{(j!)^i}$</w:t>
      </w:r>
      <w:r>
        <w:t xml:space="preserve">, где</w:t>
      </w:r>
      <w:r>
        <w:t xml:space="preserve"> </w:t>
      </w:r>
      <m:oMath>
        <m:r>
          <m:t>i</m:t>
        </m:r>
        <m:r>
          <m:rPr>
            <m:sty m:val="p"/>
          </m:rPr>
          <m:t>=</m:t>
        </m:r>
        <m:r>
          <m:t>1</m:t>
        </m:r>
        <m:r>
          <m:rPr>
            <m:sty m:val="p"/>
          </m:rPr>
          <m:t>,</m:t>
        </m:r>
        <m:r>
          <m:t>2</m:t>
        </m:r>
        <m:r>
          <m:rPr>
            <m:sty m:val="p"/>
          </m:rPr>
          <m:t>,</m:t>
        </m:r>
        <m:r>
          <m:rPr>
            <m:sty m:val="p"/>
          </m:rPr>
          <m:t>.</m:t>
        </m:r>
        <m:r>
          <m:rPr>
            <m:sty m:val="p"/>
          </m:rPr>
          <m:t>.</m:t>
        </m:r>
        <m:r>
          <m:rPr>
            <m:sty m:val="p"/>
          </m:rPr>
          <m:t>.</m:t>
        </m:r>
        <m:r>
          <m:rPr>
            <m:sty m:val="p"/>
          </m:rPr>
          <m:t>,</m:t>
        </m:r>
        <m:r>
          <m:t>N</m:t>
        </m:r>
      </m:oMath>
      <w:r>
        <w:t xml:space="preserve">,</w:t>
      </w:r>
      <w:r>
        <w:t xml:space="preserve"> </w:t>
      </w:r>
      <m:oMath>
        <m:r>
          <m:t>j</m:t>
        </m:r>
        <m:r>
          <m:rPr>
            <m:sty m:val="p"/>
          </m:rPr>
          <m:t>=</m:t>
        </m:r>
        <m:r>
          <m:t>1</m:t>
        </m:r>
        <m:r>
          <m:rPr>
            <m:sty m:val="p"/>
          </m:rPr>
          <m:t>,</m:t>
        </m:r>
        <m:r>
          <m:t>2</m:t>
        </m:r>
        <m:r>
          <m:rPr>
            <m:sty m:val="p"/>
          </m:rPr>
          <m:t>,</m:t>
        </m:r>
        <m:r>
          <m:rPr>
            <m:sty m:val="p"/>
          </m:rPr>
          <m:t>.</m:t>
        </m:r>
        <m:r>
          <m:rPr>
            <m:sty m:val="p"/>
          </m:rPr>
          <m:t>.</m:t>
        </m:r>
        <m:r>
          <m:rPr>
            <m:sty m:val="p"/>
          </m:rPr>
          <m:t>.</m:t>
        </m:r>
        <m:r>
          <m:rPr>
            <m:sty m:val="p"/>
          </m:rPr>
          <m:t>,</m:t>
        </m:r>
        <m:r>
          <m:t>M</m:t>
        </m:r>
      </m:oMath>
      <w:r>
        <w:t xml:space="preserve"> </w:t>
      </w:r>
      <w:r>
        <w:t xml:space="preserve">и</w:t>
      </w:r>
      <w:r>
        <w:t xml:space="preserve"> </w:t>
      </w:r>
      <m:oMath>
        <m:r>
          <m:t>x</m:t>
        </m:r>
        <m:r>
          <m:rPr>
            <m:sty m:val="p"/>
          </m:rPr>
          <m:t>=</m:t>
        </m:r>
        <m:r>
          <m:t>1</m:t>
        </m:r>
      </m:oMath>
      <w:r>
        <w:t xml:space="preserve">.</w:t>
      </w:r>
    </w:p>
    <w:p>
      <w:pPr>
        <w:pStyle w:val="FirstParagraph"/>
      </w:pPr>
      <w:r>
        <w:t xml:space="preserve">В зависимости от размера матрицы и ширины поля вывода элемента матрицы, обеспечить удобное для пользователя отображение матрицы на экране (с этим связано одно из требований функции вывода массива).</w:t>
      </w:r>
    </w:p>
    <w:bookmarkStart w:id="251" w:name="требования-к-первой-части"/>
    <w:p>
      <w:pPr>
        <w:pStyle w:val="Heading4"/>
      </w:pPr>
      <w:r>
        <w:t xml:space="preserve">Требования к первой части</w:t>
      </w:r>
    </w:p>
    <w:p>
      <w:pPr>
        <w:pStyle w:val="FirstParagraph"/>
      </w:pPr>
      <w:r>
        <w:t xml:space="preserve">Обратите внимание, что для выполнения первой части необходимо создать указанные ниже функции и учесть для них определенные требования:</w:t>
      </w:r>
    </w:p>
    <w:p>
      <w:pPr>
        <w:numPr>
          <w:ilvl w:val="0"/>
          <w:numId w:val="154"/>
        </w:numPr>
        <w:pStyle w:val="Compact"/>
      </w:pPr>
      <w:r>
        <w:rPr>
          <w:bCs/>
          <w:b/>
        </w:rPr>
        <w:t xml:space="preserve">Универсальная функция выделения памяти для двухмерного динамического массива</w:t>
      </w:r>
      <w:r>
        <w:t xml:space="preserve"> </w:t>
      </w:r>
      <w:r>
        <w:t xml:space="preserve">размера</w:t>
      </w:r>
      <w:r>
        <w:t xml:space="preserve"> </w:t>
      </w:r>
      <m:oMath>
        <m:r>
          <m:t>N</m:t>
        </m:r>
        <m:r>
          <m:rPr>
            <m:sty m:val="p"/>
          </m:rPr>
          <m:t>*</m:t>
        </m:r>
        <m:r>
          <m:t>M</m:t>
        </m:r>
      </m:oMath>
      <w:r>
        <w:t xml:space="preserve"> </w:t>
      </w:r>
      <w:r>
        <w:t xml:space="preserve">(</w:t>
      </w:r>
      <m:oMath>
        <m:r>
          <m:t>N</m:t>
        </m:r>
      </m:oMath>
      <w:r>
        <w:t xml:space="preserve"> </w:t>
      </w:r>
      <w:r>
        <w:t xml:space="preserve">- количество строк,</w:t>
      </w:r>
      <w:r>
        <w:t xml:space="preserve"> </w:t>
      </w:r>
      <m:oMath>
        <m:r>
          <m:t>M</m:t>
        </m:r>
      </m:oMath>
      <w:r>
        <w:t xml:space="preserve"> </w:t>
      </w:r>
      <w:r>
        <w:t xml:space="preserve">- количество столбцов).</w:t>
      </w:r>
    </w:p>
    <w:p>
      <w:pPr>
        <w:numPr>
          <w:ilvl w:val="0"/>
          <w:numId w:val="154"/>
        </w:numPr>
        <w:pStyle w:val="Compact"/>
      </w:pPr>
      <w:r>
        <w:rPr>
          <w:bCs/>
          <w:b/>
        </w:rPr>
        <w:t xml:space="preserve">Функция заполнения матрицы</w:t>
      </w:r>
      <w:r>
        <w:rPr>
          <w:bCs/>
          <w:b/>
        </w:rPr>
        <w:t xml:space="preserve"> </w:t>
      </w:r>
      <m:oMath>
        <m:r>
          <m:t>A</m:t>
        </m:r>
      </m:oMath>
      <w:r>
        <w:t xml:space="preserve">:</w:t>
      </w:r>
    </w:p>
    <w:p>
      <w:pPr>
        <w:numPr>
          <w:ilvl w:val="1"/>
          <w:numId w:val="155"/>
        </w:numPr>
        <w:pStyle w:val="Compact"/>
      </w:pPr>
      <w:r>
        <w:t xml:space="preserve">Для вычисления значений элементов матрицы использовать рекуррентные соотношения.</w:t>
      </w:r>
    </w:p>
    <w:p>
      <w:pPr>
        <w:numPr>
          <w:ilvl w:val="0"/>
          <w:numId w:val="154"/>
        </w:numPr>
        <w:pStyle w:val="Compact"/>
      </w:pPr>
      <w:r>
        <w:rPr>
          <w:bCs/>
          <w:b/>
        </w:rPr>
        <w:t xml:space="preserve">Универсальная функция вывода двухмерного динамического массива</w:t>
      </w:r>
      <w:r>
        <w:t xml:space="preserve"> </w:t>
      </w:r>
      <w:r>
        <w:t xml:space="preserve">размера</w:t>
      </w:r>
      <w:r>
        <w:t xml:space="preserve"> </w:t>
      </w:r>
      <m:oMath>
        <m:r>
          <m:t>N</m:t>
        </m:r>
        <m:r>
          <m:rPr>
            <m:sty m:val="p"/>
          </m:rPr>
          <m:t>*</m:t>
        </m:r>
        <m:r>
          <m:t>M</m:t>
        </m:r>
      </m:oMath>
      <w:r>
        <w:t xml:space="preserve">.</w:t>
      </w:r>
    </w:p>
    <w:p>
      <w:pPr>
        <w:numPr>
          <w:ilvl w:val="1"/>
          <w:numId w:val="156"/>
        </w:numPr>
        <w:pStyle w:val="Compact"/>
      </w:pPr>
      <w:r>
        <w:t xml:space="preserve">Функция должна быть реализована в самостоятельном модуле</w:t>
      </w:r>
      <w:r>
        <w:t xml:space="preserve"> </w:t>
      </w:r>
      <w:r>
        <w:rPr>
          <w:rStyle w:val="VerbatimChar"/>
        </w:rPr>
        <w:t xml:space="preserve">mprinter</w:t>
      </w:r>
      <w:r>
        <w:t xml:space="preserve">: объявление сигнатуры должно находиться в</w:t>
      </w:r>
      <w:r>
        <w:t xml:space="preserve"> </w:t>
      </w:r>
      <w:r>
        <w:rPr>
          <w:rStyle w:val="VerbatimChar"/>
        </w:rPr>
        <w:t xml:space="preserve">mprinter.h</w:t>
      </w:r>
      <w:r>
        <w:t xml:space="preserve">, а ее реализация - в</w:t>
      </w:r>
      <w:r>
        <w:t xml:space="preserve"> </w:t>
      </w:r>
      <w:r>
        <w:rPr>
          <w:rStyle w:val="VerbatimChar"/>
        </w:rPr>
        <w:t xml:space="preserve">mprinter.c</w:t>
      </w:r>
      <w:r>
        <w:t xml:space="preserve"> </w:t>
      </w:r>
      <w:r>
        <w:t xml:space="preserve">или</w:t>
      </w:r>
      <w:r>
        <w:t xml:space="preserve"> </w:t>
      </w:r>
      <w:r>
        <w:rPr>
          <w:rStyle w:val="VerbatimChar"/>
        </w:rPr>
        <w:t xml:space="preserve">mprinter.cpp</w:t>
      </w:r>
      <w:r>
        <w:t xml:space="preserve"> </w:t>
      </w:r>
      <w:r>
        <w:t xml:space="preserve">(в зависимости от языка программирования).</w:t>
      </w:r>
    </w:p>
    <w:p>
      <w:pPr>
        <w:numPr>
          <w:ilvl w:val="1"/>
          <w:numId w:val="156"/>
        </w:numPr>
        <w:pStyle w:val="Compact"/>
      </w:pPr>
      <w:r>
        <w:t xml:space="preserve">Отображение строки массива не должно превышать рекомендуемую длину строки, описанную в</w:t>
      </w:r>
      <w:r>
        <w:t xml:space="preserve"> </w:t>
      </w:r>
      <w:hyperlink r:id="rId242">
        <w:r>
          <w:rPr>
            <w:rStyle w:val="Hyperlink"/>
          </w:rPr>
          <w:t xml:space="preserve">руководстве Google по стилю C++</w:t>
        </w:r>
      </w:hyperlink>
      <w:r>
        <w:t xml:space="preserve">, а именно не более</w:t>
      </w:r>
      <w:r>
        <w:t xml:space="preserve"> </w:t>
      </w:r>
      <w:r>
        <w:rPr>
          <w:rStyle w:val="VerbatimChar"/>
        </w:rPr>
        <w:t xml:space="preserve">80</w:t>
      </w:r>
      <w:r>
        <w:t xml:space="preserve"> </w:t>
      </w:r>
      <w:r>
        <w:t xml:space="preserve">символов. Рекомендуемое значение задать в виде константы в модуле</w:t>
      </w:r>
      <w:r>
        <w:t xml:space="preserve"> </w:t>
      </w:r>
      <w:r>
        <w:rPr>
          <w:rStyle w:val="VerbatimChar"/>
        </w:rPr>
        <w:t xml:space="preserve">mprinter</w:t>
      </w:r>
      <w:r>
        <w:t xml:space="preserve">. Если строка выходит за пределы, то необходимо обеспечить перенос непомещающихся столбцов так, как показано в примере ниже. Учесть, что длина столбцов не имеет ограничений.</w:t>
      </w:r>
    </w:p>
    <w:p>
      <w:pPr>
        <w:numPr>
          <w:ilvl w:val="1"/>
          <w:numId w:val="156"/>
        </w:numPr>
        <w:pStyle w:val="Compact"/>
      </w:pPr>
      <w:r>
        <w:t xml:space="preserve">Матрица</w:t>
      </w:r>
      <w:r>
        <w:t xml:space="preserve"> </w:t>
      </w:r>
      <m:oMath>
        <m:r>
          <m:t>A</m:t>
        </m:r>
      </m:oMath>
      <w:r>
        <w:t xml:space="preserve"> </w:t>
      </w:r>
      <w:r>
        <w:t xml:space="preserve">и другие двухмерные массивы должны передаваться в функцию вывода через параметры.</w:t>
      </w:r>
    </w:p>
    <w:p>
      <w:pPr>
        <w:numPr>
          <w:ilvl w:val="1"/>
          <w:numId w:val="156"/>
        </w:numPr>
        <w:pStyle w:val="Compact"/>
      </w:pPr>
      <w:r>
        <w:t xml:space="preserve">Функция вывода двумерного массива в качестве аргументов должна принимать признак того, в каком формате распечатывать значения элементов матрицы: в экспоненциальном формате (например,</w:t>
      </w:r>
      <w:r>
        <w:t xml:space="preserve"> </w:t>
      </w:r>
      <w:r>
        <w:rPr>
          <w:rStyle w:val="VerbatimChar"/>
        </w:rPr>
        <w:t xml:space="preserve">1.23E+10</w:t>
      </w:r>
      <w:r>
        <w:t xml:space="preserve">) и в формате с фиксированной точкой с точностью</w:t>
      </w:r>
      <w:r>
        <w:t xml:space="preserve"> </w:t>
      </w:r>
      <w:r>
        <w:rPr>
          <w:rStyle w:val="VerbatimChar"/>
        </w:rPr>
        <w:t xml:space="preserve">precision</w:t>
      </w:r>
      <w:r>
        <w:t xml:space="preserve">. Заданную точность также передавать в качестве аргумента.</w:t>
      </w:r>
    </w:p>
    <w:p>
      <w:pPr>
        <w:numPr>
          <w:ilvl w:val="0"/>
          <w:numId w:val="154"/>
        </w:numPr>
        <w:pStyle w:val="Compact"/>
      </w:pPr>
      <w:r>
        <w:rPr>
          <w:bCs/>
          <w:b/>
        </w:rPr>
        <w:t xml:space="preserve">Универсальная функция освобождения памяти</w:t>
      </w:r>
      <w:r>
        <w:t xml:space="preserve">, выделенной для двухмерного динамического массива размера</w:t>
      </w:r>
      <w:r>
        <w:t xml:space="preserve"> </w:t>
      </w:r>
      <m:oMath>
        <m:r>
          <m:t>N</m:t>
        </m:r>
        <m:r>
          <m:rPr>
            <m:sty m:val="p"/>
          </m:rPr>
          <m:t>*</m:t>
        </m:r>
        <m:r>
          <m:t>M</m:t>
        </m:r>
      </m:oMath>
      <w:r>
        <w:t xml:space="preserve">.</w:t>
      </w:r>
    </w:p>
    <w:p>
      <w:pPr>
        <w:pStyle w:val="FirstParagraph"/>
      </w:pPr>
      <w:r>
        <w:t xml:space="preserve">Значения</w:t>
      </w:r>
      <w:r>
        <w:t xml:space="preserve"> </w:t>
      </w:r>
      <w:r>
        <w:rPr>
          <w:rStyle w:val="VerbatimChar"/>
        </w:rPr>
        <w:t xml:space="preserve">N</w:t>
      </w:r>
      <w:r>
        <w:t xml:space="preserve">,</w:t>
      </w:r>
      <w:r>
        <w:t xml:space="preserve"> </w:t>
      </w:r>
      <w:r>
        <w:rPr>
          <w:rStyle w:val="VerbatimChar"/>
        </w:rPr>
        <w:t xml:space="preserve">M</w:t>
      </w:r>
      <w:r>
        <w:t xml:space="preserve"> </w:t>
      </w:r>
      <w:r>
        <w:t xml:space="preserve">и</w:t>
      </w:r>
      <w:r>
        <w:t xml:space="preserve"> </w:t>
      </w:r>
      <w:r>
        <w:rPr>
          <w:rStyle w:val="VerbatimChar"/>
        </w:rPr>
        <w:t xml:space="preserve">precision</w:t>
      </w:r>
      <w:r>
        <w:t xml:space="preserve"> </w:t>
      </w:r>
      <w:r>
        <w:t xml:space="preserve">(</w:t>
      </w:r>
      <m:oMath>
        <m:r>
          <m:t>N</m:t>
        </m:r>
        <m:r>
          <m:rPr>
            <m:sty m:val="p"/>
          </m:rPr>
          <m:t>,</m:t>
        </m:r>
        <m:r>
          <m:t>M</m:t>
        </m:r>
        <m:r>
          <m:rPr>
            <m:sty m:val="p"/>
          </m:rPr>
          <m:t>,</m:t>
        </m:r>
        <m:r>
          <m:t>p</m:t>
        </m:r>
        <m:r>
          <m:t>r</m:t>
        </m:r>
        <m:r>
          <m:t>e</m:t>
        </m:r>
        <m:r>
          <m:t>c</m:t>
        </m:r>
        <m:r>
          <m:t>i</m:t>
        </m:r>
        <m:r>
          <m:t>s</m:t>
        </m:r>
        <m:r>
          <m:t>i</m:t>
        </m:r>
        <m:r>
          <m:t>o</m:t>
        </m:r>
        <m:r>
          <m:t>n</m:t>
        </m:r>
        <m:r>
          <m:rPr>
            <m:sty m:val="p"/>
          </m:rPr>
          <m:t>∈</m:t>
        </m:r>
        <m:r>
          <m:rPr>
            <m:sty m:val="p"/>
            <m:scr m:val="double-struck"/>
          </m:rPr>
          <m:t>Z</m:t>
        </m:r>
      </m:oMath>
      <w:r>
        <w:t xml:space="preserve">) устанавливается генератором случайных чисел из диапазонов:</w:t>
      </w:r>
    </w:p>
    <w:p>
      <w:pPr>
        <w:numPr>
          <w:ilvl w:val="0"/>
          <w:numId w:val="157"/>
        </w:numPr>
        <w:pStyle w:val="Compact"/>
      </w:pPr>
      <m:oMath>
        <m:r>
          <m:t>N</m:t>
        </m:r>
        <m:r>
          <m:rPr>
            <m:sty m:val="p"/>
          </m:rPr>
          <m:t>∈</m:t>
        </m:r>
        <m:d>
          <m:dPr>
            <m:begChr m:val="["/>
            <m:endChr m:val="]"/>
            <m:sepChr m:val=""/>
            <m:grow/>
          </m:dPr>
          <m:e>
            <m:r>
              <m:t>8</m:t>
            </m:r>
            <m:r>
              <m:rPr>
                <m:sty m:val="p"/>
              </m:rPr>
              <m:t>,</m:t>
            </m:r>
            <m:r>
              <m:t>15</m:t>
            </m:r>
          </m:e>
        </m:d>
      </m:oMath>
      <w:r>
        <w:t xml:space="preserve">;</w:t>
      </w:r>
    </w:p>
    <w:p>
      <w:pPr>
        <w:numPr>
          <w:ilvl w:val="0"/>
          <w:numId w:val="157"/>
        </w:numPr>
        <w:pStyle w:val="Compact"/>
      </w:pPr>
      <m:oMath>
        <m:r>
          <m:t>M</m:t>
        </m:r>
        <m:r>
          <m:rPr>
            <m:sty m:val="p"/>
          </m:rPr>
          <m:t>∈</m:t>
        </m:r>
        <m:d>
          <m:dPr>
            <m:begChr m:val="["/>
            <m:endChr m:val="]"/>
            <m:sepChr m:val=""/>
            <m:grow/>
          </m:dPr>
          <m:e>
            <m:r>
              <m:t>8</m:t>
            </m:r>
            <m:r>
              <m:rPr>
                <m:sty m:val="p"/>
              </m:rPr>
              <m:t>,</m:t>
            </m:r>
            <m:r>
              <m:t>15</m:t>
            </m:r>
          </m:e>
        </m:d>
      </m:oMath>
      <w:r>
        <w:t xml:space="preserve">;</w:t>
      </w:r>
    </w:p>
    <w:p>
      <w:pPr>
        <w:numPr>
          <w:ilvl w:val="0"/>
          <w:numId w:val="157"/>
        </w:numPr>
        <w:pStyle w:val="Compact"/>
      </w:pPr>
      <m:oMath>
        <m:r>
          <m:t>p</m:t>
        </m:r>
        <m:r>
          <m:t>r</m:t>
        </m:r>
        <m:r>
          <m:t>e</m:t>
        </m:r>
        <m:r>
          <m:t>c</m:t>
        </m:r>
        <m:r>
          <m:t>i</m:t>
        </m:r>
        <m:r>
          <m:t>s</m:t>
        </m:r>
        <m:r>
          <m:t>i</m:t>
        </m:r>
        <m:r>
          <m:t>o</m:t>
        </m:r>
        <m:r>
          <m:t>n</m:t>
        </m:r>
        <m:r>
          <m:rPr>
            <m:sty m:val="p"/>
          </m:rPr>
          <m:t>∈</m:t>
        </m:r>
        <m:d>
          <m:dPr>
            <m:begChr m:val="["/>
            <m:endChr m:val="]"/>
            <m:sepChr m:val=""/>
            <m:grow/>
          </m:dPr>
          <m:e>
            <m:r>
              <m:t>3</m:t>
            </m:r>
            <m:r>
              <m:rPr>
                <m:sty m:val="p"/>
              </m:rPr>
              <m:t>,</m:t>
            </m:r>
            <m:r>
              <m:t>8</m:t>
            </m:r>
          </m:e>
        </m:d>
      </m:oMath>
      <w:r>
        <w:t xml:space="preserve">.</w:t>
      </w:r>
    </w:p>
    <w:bookmarkEnd w:id="248"/>
    <w:bookmarkStart w:id="252" w:name="пример-вывода-двухмерного-массива"/>
    <w:p>
      <w:pPr>
        <w:pStyle w:val="Heading4"/>
      </w:pPr>
      <w:r>
        <w:t xml:space="preserve">Пример вывода двухмерного массива</w:t>
      </w:r>
    </w:p>
    <w:p>
      <w:pPr>
        <w:pStyle w:val="FirstParagraph"/>
      </w:pPr>
      <w:r>
        <w:t xml:space="preserve">Ниже представлен пример вывода двухмерного массива</w:t>
      </w:r>
      <w:r>
        <w:t xml:space="preserve"> </w:t>
      </w:r>
      <m:oMath>
        <m:r>
          <m:t>9</m:t>
        </m:r>
        <m:r>
          <m:rPr>
            <m:sty m:val="p"/>
          </m:rPr>
          <m:t>*</m:t>
        </m:r>
        <m:r>
          <m:t>14</m:t>
        </m:r>
      </m:oMath>
      <w:r>
        <w:t xml:space="preserve">, с точностью</w:t>
      </w:r>
      <w:r>
        <w:t xml:space="preserve"> </w:t>
      </w:r>
      <w:r>
        <w:rPr>
          <w:rStyle w:val="VerbatimChar"/>
        </w:rPr>
        <w:t xml:space="preserve">7</w:t>
      </w:r>
      <w:r>
        <w:t xml:space="preserve"> </w:t>
      </w:r>
      <w:r>
        <w:t xml:space="preserve">знаков после запятой.</w:t>
      </w:r>
    </w:p>
    <w:p>
      <w:pPr>
        <w:pStyle w:val="BodyText"/>
      </w:pPr>
      <w:r>
        <w:t xml:space="preserve">Обратите внимание, что:</w:t>
      </w:r>
    </w:p>
    <w:p>
      <w:pPr>
        <w:numPr>
          <w:ilvl w:val="0"/>
          <w:numId w:val="158"/>
        </w:numPr>
        <w:pStyle w:val="Compact"/>
      </w:pPr>
      <w:r>
        <w:t xml:space="preserve">тут демонстрируется каким образом необходимо переносить столбцы, которые не помещаются в рекомендуемое ограничение на длину строки. Конечный вид вывода определяется исполнителем задания.</w:t>
      </w:r>
    </w:p>
    <w:p>
      <w:pPr>
        <w:numPr>
          <w:ilvl w:val="0"/>
          <w:numId w:val="158"/>
        </w:numPr>
        <w:pStyle w:val="Compact"/>
      </w:pPr>
      <w:r>
        <w:t xml:space="preserve">перенос столбцов может потребоваться несколько раз. Иными словами, если на одной строке помещается</w:t>
      </w:r>
      <w:r>
        <w:t xml:space="preserve"> </w:t>
      </w:r>
      <w:r>
        <w:rPr>
          <w:rStyle w:val="VerbatimChar"/>
        </w:rPr>
        <w:t xml:space="preserve">5</w:t>
      </w:r>
      <w:r>
        <w:t xml:space="preserve"> </w:t>
      </w:r>
      <w:r>
        <w:t xml:space="preserve">столбцов, а в массиве их</w:t>
      </w:r>
      <w:r>
        <w:t xml:space="preserve"> </w:t>
      </w:r>
      <w:r>
        <w:rPr>
          <w:rStyle w:val="VerbatimChar"/>
        </w:rPr>
        <w:t xml:space="preserve">14</w:t>
      </w:r>
      <w:r>
        <w:t xml:space="preserve">, то в начале вам необходимо отобразить столбцы с</w:t>
      </w:r>
      <w:r>
        <w:t xml:space="preserve"> </w:t>
      </w:r>
      <w:r>
        <w:rPr>
          <w:rStyle w:val="VerbatimChar"/>
        </w:rPr>
        <w:t xml:space="preserve">1</w:t>
      </w:r>
      <w:r>
        <w:t xml:space="preserve"> </w:t>
      </w:r>
      <w:r>
        <w:t xml:space="preserve">по</w:t>
      </w:r>
      <w:r>
        <w:t xml:space="preserve"> </w:t>
      </w:r>
      <w:r>
        <w:rPr>
          <w:rStyle w:val="VerbatimChar"/>
        </w:rPr>
        <w:t xml:space="preserve">5</w:t>
      </w:r>
      <w:r>
        <w:t xml:space="preserve">, затем</w:t>
      </w:r>
      <w:r>
        <w:t xml:space="preserve"> </w:t>
      </w:r>
      <w:r>
        <w:rPr>
          <w:rStyle w:val="VerbatimChar"/>
        </w:rPr>
        <w:t xml:space="preserve">6</w:t>
      </w:r>
      <w:r>
        <w:t xml:space="preserve"> </w:t>
      </w:r>
      <w:r>
        <w:t xml:space="preserve">по</w:t>
      </w:r>
      <w:r>
        <w:t xml:space="preserve"> </w:t>
      </w:r>
      <w:r>
        <w:rPr>
          <w:rStyle w:val="VerbatimChar"/>
        </w:rPr>
        <w:t xml:space="preserve">10</w:t>
      </w:r>
      <w:r>
        <w:t xml:space="preserve"> </w:t>
      </w:r>
      <w:r>
        <w:t xml:space="preserve">и в конце с</w:t>
      </w:r>
      <w:r>
        <w:t xml:space="preserve"> </w:t>
      </w:r>
      <w:r>
        <w:rPr>
          <w:rStyle w:val="VerbatimChar"/>
        </w:rPr>
        <w:t xml:space="preserve">11</w:t>
      </w:r>
      <w:r>
        <w:t xml:space="preserve"> </w:t>
      </w:r>
      <w:r>
        <w:t xml:space="preserve">по</w:t>
      </w:r>
      <w:r>
        <w:t xml:space="preserve"> </w:t>
      </w:r>
      <w:r>
        <w:rPr>
          <w:rStyle w:val="VerbatimChar"/>
        </w:rPr>
        <w:t xml:space="preserve">14</w:t>
      </w:r>
      <w:r>
        <w:t xml:space="preserve">. В данном примере это и демонстрируется.</w:t>
      </w:r>
    </w:p>
    <w:p>
      <w:pPr>
        <w:pStyle w:val="SourceCode"/>
      </w:pPr>
      <w:r>
        <w:rPr>
          <w:rStyle w:val="ExtensionTok"/>
        </w:rPr>
        <w:t xml:space="preserve">================================================================================</w:t>
      </w:r>
      <w:r>
        <w:br/>
      </w:r>
      <w:r>
        <w:rPr>
          <w:rStyle w:val="NormalTok"/>
        </w:rPr>
        <w:t xml:space="preserve">      </w:t>
      </w:r>
      <w:r>
        <w:rPr>
          <w:rStyle w:val="ExtensionTok"/>
        </w:rPr>
        <w:t xml:space="preserve">1.0000000</w:t>
      </w:r>
      <w:r>
        <w:rPr>
          <w:rStyle w:val="NormalTok"/>
        </w:rPr>
        <w:t xml:space="preserve">      1.0000000      0.3333333      0.0833333      0.0166667</w:t>
      </w:r>
      <w:r>
        <w:br/>
      </w:r>
      <w:r>
        <w:rPr>
          <w:rStyle w:val="NormalTok"/>
        </w:rPr>
        <w:t xml:space="preserve">      </w:t>
      </w:r>
      <w:r>
        <w:rPr>
          <w:rStyle w:val="ExtensionTok"/>
        </w:rPr>
        <w:t xml:space="preserve">4.0000000</w:t>
      </w:r>
      <w:r>
        <w:rPr>
          <w:rStyle w:val="NormalTok"/>
        </w:rPr>
        <w:t xml:space="preserve">      1.0000000      0.1111111      0.0069444      0.0002778</w:t>
      </w:r>
      <w:r>
        <w:br/>
      </w:r>
      <w:r>
        <w:rPr>
          <w:rStyle w:val="NormalTok"/>
        </w:rPr>
        <w:t xml:space="preserve">     </w:t>
      </w:r>
      <w:r>
        <w:rPr>
          <w:rStyle w:val="ExtensionTok"/>
        </w:rPr>
        <w:t xml:space="preserve">-8.0000000</w:t>
      </w:r>
      <w:r>
        <w:rPr>
          <w:rStyle w:val="NormalTok"/>
        </w:rPr>
        <w:t xml:space="preserve">     </w:t>
      </w:r>
      <w:r>
        <w:rPr>
          <w:rStyle w:val="AttributeTok"/>
        </w:rPr>
        <w:t xml:space="preserve">-1.0000000</w:t>
      </w:r>
      <w:r>
        <w:rPr>
          <w:rStyle w:val="NormalTok"/>
        </w:rPr>
        <w:t xml:space="preserve">      1.0000000      0.0005787      0.0000046</w:t>
      </w:r>
      <w:r>
        <w:br/>
      </w:r>
      <w:r>
        <w:rPr>
          <w:rStyle w:val="NormalTok"/>
        </w:rPr>
        <w:t xml:space="preserve">     </w:t>
      </w:r>
      <w:r>
        <w:rPr>
          <w:rStyle w:val="ExtensionTok"/>
        </w:rPr>
        <w:t xml:space="preserve">16.0000000</w:t>
      </w:r>
      <w:r>
        <w:rPr>
          <w:rStyle w:val="NormalTok"/>
        </w:rPr>
        <w:t xml:space="preserve">      1.0000000      0.0123457      1.0000000      0.0000001</w:t>
      </w:r>
      <w:r>
        <w:br/>
      </w:r>
      <w:r>
        <w:rPr>
          <w:rStyle w:val="NormalTok"/>
        </w:rPr>
        <w:t xml:space="preserve">    </w:t>
      </w:r>
      <w:r>
        <w:rPr>
          <w:rStyle w:val="ExtensionTok"/>
        </w:rPr>
        <w:t xml:space="preserve">-32.0000000</w:t>
      </w:r>
      <w:r>
        <w:rPr>
          <w:rStyle w:val="NormalTok"/>
        </w:rPr>
        <w:t xml:space="preserve">     </w:t>
      </w:r>
      <w:r>
        <w:rPr>
          <w:rStyle w:val="AttributeTok"/>
        </w:rPr>
        <w:t xml:space="preserve">-1.0000000</w:t>
      </w:r>
      <w:r>
        <w:rPr>
          <w:rStyle w:val="NormalTok"/>
        </w:rPr>
        <w:t xml:space="preserve">     </w:t>
      </w:r>
      <w:r>
        <w:rPr>
          <w:rStyle w:val="AttributeTok"/>
        </w:rPr>
        <w:t xml:space="preserve">-0.0041152</w:t>
      </w:r>
      <w:r>
        <w:rPr>
          <w:rStyle w:val="NormalTok"/>
        </w:rPr>
        <w:t xml:space="preserve">     </w:t>
      </w:r>
      <w:r>
        <w:rPr>
          <w:rStyle w:val="AttributeTok"/>
        </w:rPr>
        <w:t xml:space="preserve">-0.0000040</w:t>
      </w:r>
      <w:r>
        <w:rPr>
          <w:rStyle w:val="NormalTok"/>
        </w:rPr>
        <w:t xml:space="preserve">      1.0000000</w:t>
      </w:r>
      <w:r>
        <w:br/>
      </w:r>
      <w:r>
        <w:rPr>
          <w:rStyle w:val="NormalTok"/>
        </w:rPr>
        <w:t xml:space="preserve">     </w:t>
      </w:r>
      <w:r>
        <w:rPr>
          <w:rStyle w:val="ExtensionTok"/>
        </w:rPr>
        <w:t xml:space="preserve">64.0000000</w:t>
      </w:r>
      <w:r>
        <w:rPr>
          <w:rStyle w:val="NormalTok"/>
        </w:rPr>
        <w:t xml:space="preserve">      1.0000000      0.0013717      0.0000003      0.0000000</w:t>
      </w:r>
      <w:r>
        <w:br/>
      </w:r>
      <w:r>
        <w:rPr>
          <w:rStyle w:val="NormalTok"/>
        </w:rPr>
        <w:t xml:space="preserve">   </w:t>
      </w:r>
      <w:r>
        <w:rPr>
          <w:rStyle w:val="ExtensionTok"/>
        </w:rPr>
        <w:t xml:space="preserve">-128.0000000</w:t>
      </w:r>
      <w:r>
        <w:rPr>
          <w:rStyle w:val="NormalTok"/>
        </w:rPr>
        <w:t xml:space="preserve">     </w:t>
      </w:r>
      <w:r>
        <w:rPr>
          <w:rStyle w:val="AttributeTok"/>
        </w:rPr>
        <w:t xml:space="preserve">-1.0000000</w:t>
      </w:r>
      <w:r>
        <w:rPr>
          <w:rStyle w:val="NormalTok"/>
        </w:rPr>
        <w:t xml:space="preserve">     </w:t>
      </w:r>
      <w:r>
        <w:rPr>
          <w:rStyle w:val="AttributeTok"/>
        </w:rPr>
        <w:t xml:space="preserve">-0.0004572</w:t>
      </w:r>
      <w:r>
        <w:rPr>
          <w:rStyle w:val="NormalTok"/>
        </w:rPr>
        <w:t xml:space="preserve">     </w:t>
      </w:r>
      <w:r>
        <w:rPr>
          <w:rStyle w:val="AttributeTok"/>
        </w:rPr>
        <w:t xml:space="preserve">-0.0000000</w:t>
      </w:r>
      <w:r>
        <w:rPr>
          <w:rStyle w:val="NormalTok"/>
        </w:rPr>
        <w:t xml:space="preserve">     </w:t>
      </w:r>
      <w:r>
        <w:rPr>
          <w:rStyle w:val="AttributeTok"/>
        </w:rPr>
        <w:t xml:space="preserve">-0.0000000</w:t>
      </w:r>
      <w:r>
        <w:br/>
      </w:r>
      <w:r>
        <w:rPr>
          <w:rStyle w:val="NormalTok"/>
        </w:rPr>
        <w:t xml:space="preserve">    </w:t>
      </w:r>
      <w:r>
        <w:rPr>
          <w:rStyle w:val="ExtensionTok"/>
        </w:rPr>
        <w:t xml:space="preserve">256.0000000</w:t>
      </w:r>
      <w:r>
        <w:rPr>
          <w:rStyle w:val="NormalTok"/>
        </w:rPr>
        <w:t xml:space="preserve">      1.0000000      0.0001524      0.0000000      0.0000000</w:t>
      </w:r>
      <w:r>
        <w:br/>
      </w:r>
      <w:r>
        <w:rPr>
          <w:rStyle w:val="NormalTok"/>
        </w:rPr>
        <w:t xml:space="preserve">   </w:t>
      </w:r>
      <w:r>
        <w:rPr>
          <w:rStyle w:val="ExtensionTok"/>
        </w:rPr>
        <w:t xml:space="preserve">-512.0000000</w:t>
      </w:r>
      <w:r>
        <w:rPr>
          <w:rStyle w:val="NormalTok"/>
        </w:rPr>
        <w:t xml:space="preserve">     </w:t>
      </w:r>
      <w:r>
        <w:rPr>
          <w:rStyle w:val="AttributeTok"/>
        </w:rPr>
        <w:t xml:space="preserve">-1.0000000</w:t>
      </w:r>
      <w:r>
        <w:rPr>
          <w:rStyle w:val="NormalTok"/>
        </w:rPr>
        <w:t xml:space="preserve">     </w:t>
      </w:r>
      <w:r>
        <w:rPr>
          <w:rStyle w:val="AttributeTok"/>
        </w:rPr>
        <w:t xml:space="preserve">-0.0000508</w:t>
      </w:r>
      <w:r>
        <w:rPr>
          <w:rStyle w:val="NormalTok"/>
        </w:rPr>
        <w:t xml:space="preserve">     </w:t>
      </w:r>
      <w:r>
        <w:rPr>
          <w:rStyle w:val="AttributeTok"/>
        </w:rPr>
        <w:t xml:space="preserve">-0.0000000</w:t>
      </w:r>
      <w:r>
        <w:rPr>
          <w:rStyle w:val="NormalTok"/>
        </w:rPr>
        <w:t xml:space="preserve">     </w:t>
      </w:r>
      <w:r>
        <w:rPr>
          <w:rStyle w:val="AttributeTok"/>
        </w:rPr>
        <w:t xml:space="preserve">-0.0000000</w:t>
      </w:r>
      <w:r>
        <w:br/>
      </w:r>
      <w:r>
        <w:rPr>
          <w:rStyle w:val="ExtensionTok"/>
        </w:rPr>
        <w:t xml:space="preserve">--------------------------------------------------------------------------------</w:t>
      </w:r>
      <w:r>
        <w:br/>
      </w:r>
      <w:r>
        <w:rPr>
          <w:rStyle w:val="NormalTok"/>
        </w:rPr>
        <w:t xml:space="preserve">      </w:t>
      </w:r>
      <w:r>
        <w:rPr>
          <w:rStyle w:val="ExtensionTok"/>
        </w:rPr>
        <w:t xml:space="preserve">0.0027778</w:t>
      </w:r>
      <w:r>
        <w:rPr>
          <w:rStyle w:val="NormalTok"/>
        </w:rPr>
        <w:t xml:space="preserve">      0.0003968      0.0000496      0.0000055      0.0000055</w:t>
      </w:r>
      <w:r>
        <w:br/>
      </w:r>
      <w:r>
        <w:rPr>
          <w:rStyle w:val="NormalTok"/>
        </w:rPr>
        <w:t xml:space="preserve">      </w:t>
      </w:r>
      <w:r>
        <w:rPr>
          <w:rStyle w:val="ExtensionTok"/>
        </w:rPr>
        <w:t xml:space="preserve">0.0000077</w:t>
      </w:r>
      <w:r>
        <w:rPr>
          <w:rStyle w:val="NormalTok"/>
        </w:rPr>
        <w:t xml:space="preserve">      0.0000002      0.0000000      0.0000000      0.0000055</w:t>
      </w:r>
      <w:r>
        <w:br/>
      </w:r>
      <w:r>
        <w:rPr>
          <w:rStyle w:val="NormalTok"/>
        </w:rPr>
        <w:t xml:space="preserve">      </w:t>
      </w:r>
      <w:r>
        <w:rPr>
          <w:rStyle w:val="ExtensionTok"/>
        </w:rPr>
        <w:t xml:space="preserve">0.0000000</w:t>
      </w:r>
      <w:r>
        <w:rPr>
          <w:rStyle w:val="NormalTok"/>
        </w:rPr>
        <w:t xml:space="preserve">      0.0000000      0.0000000      0.0000000      0.0000055</w:t>
      </w:r>
      <w:r>
        <w:br/>
      </w:r>
      <w:r>
        <w:rPr>
          <w:rStyle w:val="NormalTok"/>
        </w:rPr>
        <w:t xml:space="preserve">      </w:t>
      </w:r>
      <w:r>
        <w:rPr>
          <w:rStyle w:val="ExtensionTok"/>
        </w:rPr>
        <w:t xml:space="preserve">0.0000000</w:t>
      </w:r>
      <w:r>
        <w:rPr>
          <w:rStyle w:val="NormalTok"/>
        </w:rPr>
        <w:t xml:space="preserve">      0.0000000      0.0000000      0.0000000      0.0000055</w:t>
      </w:r>
      <w:r>
        <w:br/>
      </w:r>
      <w:r>
        <w:rPr>
          <w:rStyle w:val="NormalTok"/>
        </w:rPr>
        <w:t xml:space="preserve">      </w:t>
      </w:r>
      <w:r>
        <w:rPr>
          <w:rStyle w:val="ExtensionTok"/>
        </w:rPr>
        <w:t xml:space="preserve">0.0000000</w:t>
      </w:r>
      <w:r>
        <w:rPr>
          <w:rStyle w:val="NormalTok"/>
        </w:rPr>
        <w:t xml:space="preserve">      0.0000000      0.0000000      0.0000000      0.0000055</w:t>
      </w:r>
      <w:r>
        <w:br/>
      </w:r>
      <w:r>
        <w:rPr>
          <w:rStyle w:val="NormalTok"/>
        </w:rPr>
        <w:t xml:space="preserve">      </w:t>
      </w:r>
      <w:r>
        <w:rPr>
          <w:rStyle w:val="ExtensionTok"/>
        </w:rPr>
        <w:t xml:space="preserve">1.0000000</w:t>
      </w:r>
      <w:r>
        <w:rPr>
          <w:rStyle w:val="NormalTok"/>
        </w:rPr>
        <w:t xml:space="preserve">      0.0000000      0.0000000      0.0000000      0.0000055</w:t>
      </w:r>
      <w:r>
        <w:br/>
      </w:r>
      <w:r>
        <w:rPr>
          <w:rStyle w:val="NormalTok"/>
        </w:rPr>
        <w:t xml:space="preserve">     </w:t>
      </w:r>
      <w:r>
        <w:rPr>
          <w:rStyle w:val="ExtensionTok"/>
        </w:rPr>
        <w:t xml:space="preserve">-0.0000000</w:t>
      </w:r>
      <w:r>
        <w:rPr>
          <w:rStyle w:val="NormalTok"/>
        </w:rPr>
        <w:t xml:space="preserve">      1.0000000      0.0000000      0.0000000      0.0000055</w:t>
      </w:r>
      <w:r>
        <w:br/>
      </w:r>
      <w:r>
        <w:rPr>
          <w:rStyle w:val="NormalTok"/>
        </w:rPr>
        <w:t xml:space="preserve">      </w:t>
      </w:r>
      <w:r>
        <w:rPr>
          <w:rStyle w:val="ExtensionTok"/>
        </w:rPr>
        <w:t xml:space="preserve">0.0000000</w:t>
      </w:r>
      <w:r>
        <w:rPr>
          <w:rStyle w:val="NormalTok"/>
        </w:rPr>
        <w:t xml:space="preserve">      0.0000000      1.0000000      0.0000000      0.0000055</w:t>
      </w:r>
      <w:r>
        <w:br/>
      </w:r>
      <w:r>
        <w:rPr>
          <w:rStyle w:val="NormalTok"/>
        </w:rPr>
        <w:t xml:space="preserve">     </w:t>
      </w:r>
      <w:r>
        <w:rPr>
          <w:rStyle w:val="ExtensionTok"/>
        </w:rPr>
        <w:t xml:space="preserve">-0.0000000</w:t>
      </w:r>
      <w:r>
        <w:rPr>
          <w:rStyle w:val="NormalTok"/>
        </w:rPr>
        <w:t xml:space="preserve">     </w:t>
      </w:r>
      <w:r>
        <w:rPr>
          <w:rStyle w:val="AttributeTok"/>
        </w:rPr>
        <w:t xml:space="preserve">-0.0000000</w:t>
      </w:r>
      <w:r>
        <w:rPr>
          <w:rStyle w:val="NormalTok"/>
        </w:rPr>
        <w:t xml:space="preserve">     </w:t>
      </w:r>
      <w:r>
        <w:rPr>
          <w:rStyle w:val="AttributeTok"/>
        </w:rPr>
        <w:t xml:space="preserve">-0.0000000</w:t>
      </w:r>
      <w:r>
        <w:rPr>
          <w:rStyle w:val="NormalTok"/>
        </w:rPr>
        <w:t xml:space="preserve">      1.0000000      0.0000055</w:t>
      </w:r>
      <w:r>
        <w:br/>
      </w:r>
      <w:r>
        <w:rPr>
          <w:rStyle w:val="ExtensionTok"/>
        </w:rPr>
        <w:t xml:space="preserve">--------------------------------------------------------------------------------</w:t>
      </w:r>
      <w:r>
        <w:br/>
      </w:r>
      <w:r>
        <w:rPr>
          <w:rStyle w:val="NormalTok"/>
        </w:rPr>
        <w:t xml:space="preserve">      </w:t>
      </w:r>
      <w:r>
        <w:rPr>
          <w:rStyle w:val="ExtensionTok"/>
        </w:rPr>
        <w:t xml:space="preserve">0.0027778</w:t>
      </w:r>
      <w:r>
        <w:rPr>
          <w:rStyle w:val="NormalTok"/>
        </w:rPr>
        <w:t xml:space="preserve">      0.0003968      0.0000496      0.0000055</w:t>
      </w:r>
      <w:r>
        <w:br/>
      </w:r>
      <w:r>
        <w:rPr>
          <w:rStyle w:val="NormalTok"/>
        </w:rPr>
        <w:t xml:space="preserve">      </w:t>
      </w:r>
      <w:r>
        <w:rPr>
          <w:rStyle w:val="ExtensionTok"/>
        </w:rPr>
        <w:t xml:space="preserve">0.0000077</w:t>
      </w:r>
      <w:r>
        <w:rPr>
          <w:rStyle w:val="NormalTok"/>
        </w:rPr>
        <w:t xml:space="preserve">      0.0000002      0.0000000      0.0000000</w:t>
      </w:r>
      <w:r>
        <w:br/>
      </w:r>
      <w:r>
        <w:rPr>
          <w:rStyle w:val="NormalTok"/>
        </w:rPr>
        <w:t xml:space="preserve">      </w:t>
      </w:r>
      <w:r>
        <w:rPr>
          <w:rStyle w:val="ExtensionTok"/>
        </w:rPr>
        <w:t xml:space="preserve">0.0000000</w:t>
      </w:r>
      <w:r>
        <w:rPr>
          <w:rStyle w:val="NormalTok"/>
        </w:rPr>
        <w:t xml:space="preserve">      0.0000000      0.0000000      0.0000000</w:t>
      </w:r>
      <w:r>
        <w:br/>
      </w:r>
      <w:r>
        <w:rPr>
          <w:rStyle w:val="NormalTok"/>
        </w:rPr>
        <w:t xml:space="preserve">      </w:t>
      </w:r>
      <w:r>
        <w:rPr>
          <w:rStyle w:val="ExtensionTok"/>
        </w:rPr>
        <w:t xml:space="preserve">0.0000000</w:t>
      </w:r>
      <w:r>
        <w:rPr>
          <w:rStyle w:val="NormalTok"/>
        </w:rPr>
        <w:t xml:space="preserve">      0.0000000      0.0000000      0.0000000</w:t>
      </w:r>
      <w:r>
        <w:br/>
      </w:r>
      <w:r>
        <w:rPr>
          <w:rStyle w:val="NormalTok"/>
        </w:rPr>
        <w:t xml:space="preserve">      </w:t>
      </w:r>
      <w:r>
        <w:rPr>
          <w:rStyle w:val="ExtensionTok"/>
        </w:rPr>
        <w:t xml:space="preserve">0.0000000</w:t>
      </w:r>
      <w:r>
        <w:rPr>
          <w:rStyle w:val="NormalTok"/>
        </w:rPr>
        <w:t xml:space="preserve">      0.0000000      0.0000000      0.0000000</w:t>
      </w:r>
      <w:r>
        <w:br/>
      </w:r>
      <w:r>
        <w:rPr>
          <w:rStyle w:val="NormalTok"/>
        </w:rPr>
        <w:t xml:space="preserve">      </w:t>
      </w:r>
      <w:r>
        <w:rPr>
          <w:rStyle w:val="ExtensionTok"/>
        </w:rPr>
        <w:t xml:space="preserve">1.0000000</w:t>
      </w:r>
      <w:r>
        <w:rPr>
          <w:rStyle w:val="NormalTok"/>
        </w:rPr>
        <w:t xml:space="preserve">      0.0000000      0.0000000      0.0000000</w:t>
      </w:r>
      <w:r>
        <w:br/>
      </w:r>
      <w:r>
        <w:rPr>
          <w:rStyle w:val="NormalTok"/>
        </w:rPr>
        <w:t xml:space="preserve">     </w:t>
      </w:r>
      <w:r>
        <w:rPr>
          <w:rStyle w:val="ExtensionTok"/>
        </w:rPr>
        <w:t xml:space="preserve">-0.0000000</w:t>
      </w:r>
      <w:r>
        <w:rPr>
          <w:rStyle w:val="NormalTok"/>
        </w:rPr>
        <w:t xml:space="preserve">      1.0000000      0.0000000      0.0000000</w:t>
      </w:r>
      <w:r>
        <w:br/>
      </w:r>
      <w:r>
        <w:rPr>
          <w:rStyle w:val="NormalTok"/>
        </w:rPr>
        <w:t xml:space="preserve">      </w:t>
      </w:r>
      <w:r>
        <w:rPr>
          <w:rStyle w:val="ExtensionTok"/>
        </w:rPr>
        <w:t xml:space="preserve">0.0000000</w:t>
      </w:r>
      <w:r>
        <w:rPr>
          <w:rStyle w:val="NormalTok"/>
        </w:rPr>
        <w:t xml:space="preserve">      0.0000000      1.0000000      0.0000000</w:t>
      </w:r>
      <w:r>
        <w:br/>
      </w:r>
      <w:r>
        <w:rPr>
          <w:rStyle w:val="NormalTok"/>
        </w:rPr>
        <w:t xml:space="preserve">     </w:t>
      </w:r>
      <w:r>
        <w:rPr>
          <w:rStyle w:val="ExtensionTok"/>
        </w:rPr>
        <w:t xml:space="preserve">-0.0000000</w:t>
      </w:r>
      <w:r>
        <w:rPr>
          <w:rStyle w:val="NormalTok"/>
        </w:rPr>
        <w:t xml:space="preserve">     </w:t>
      </w:r>
      <w:r>
        <w:rPr>
          <w:rStyle w:val="AttributeTok"/>
        </w:rPr>
        <w:t xml:space="preserve">-0.0000000</w:t>
      </w:r>
      <w:r>
        <w:rPr>
          <w:rStyle w:val="NormalTok"/>
        </w:rPr>
        <w:t xml:space="preserve">     </w:t>
      </w:r>
      <w:r>
        <w:rPr>
          <w:rStyle w:val="AttributeTok"/>
        </w:rPr>
        <w:t xml:space="preserve">-0.0000000</w:t>
      </w:r>
      <w:r>
        <w:rPr>
          <w:rStyle w:val="NormalTok"/>
        </w:rPr>
        <w:t xml:space="preserve">      1.0000000</w:t>
      </w:r>
      <w:r>
        <w:br/>
      </w:r>
      <w:r>
        <w:rPr>
          <w:rStyle w:val="ExtensionTok"/>
        </w:rPr>
        <w:t xml:space="preserve">================================================================================</w:t>
      </w:r>
    </w:p>
    <w:bookmarkEnd w:id="249"/>
    <w:bookmarkEnd w:id="250"/>
    <w:bookmarkStart w:id="253" w:name="часть-вторая"/>
    <w:p>
      <w:pPr>
        <w:pStyle w:val="Heading3"/>
      </w:pPr>
      <w:r>
        <w:t xml:space="preserve">Часть вторая</w:t>
      </w:r>
    </w:p>
    <w:p>
      <w:pPr>
        <w:pStyle w:val="FirstParagraph"/>
      </w:pPr>
      <w:r>
        <w:t xml:space="preserve">Распечатать с помощью разработанной функции, используя</w:t>
      </w:r>
      <w:r>
        <w:t xml:space="preserve"> </w:t>
      </w:r>
      <w:r>
        <w:rPr>
          <w:bCs/>
          <w:b/>
        </w:rPr>
        <w:t xml:space="preserve">вспомогательный массив указателей на строки</w:t>
      </w:r>
      <w:r>
        <w:t xml:space="preserve">, матрицу размером</w:t>
      </w:r>
      <w:r>
        <w:t xml:space="preserve"> </w:t>
      </w:r>
      <m:oMath>
        <m:r>
          <m:t>B</m:t>
        </m:r>
        <m:d>
          <m:dPr>
            <m:begChr m:val="["/>
            <m:endChr m:val="]"/>
            <m:sepChr m:val=""/>
            <m:grow/>
          </m:dPr>
          <m:e>
            <m:r>
              <m:t>10</m:t>
            </m:r>
          </m:e>
        </m:d>
        <m:d>
          <m:dPr>
            <m:begChr m:val="["/>
            <m:endChr m:val="]"/>
            <m:sepChr m:val=""/>
            <m:grow/>
          </m:dPr>
          <m:e>
            <m:r>
              <m:t>10</m:t>
            </m:r>
          </m:e>
        </m:d>
      </m:oMath>
      <w:r>
        <w:t xml:space="preserve">, заданную с помощью оператора описания (</w:t>
      </w:r>
      <w:r>
        <w:rPr>
          <w:bCs/>
          <w:b/>
        </w:rPr>
        <w:t xml:space="preserve">нединамическую</w:t>
      </w:r>
      <w:r>
        <w:t xml:space="preserve">). Значение элементов матрицы</w:t>
      </w:r>
      <w:r>
        <w:t xml:space="preserve"> </w:t>
      </w:r>
      <m:oMath>
        <m:r>
          <m:t>B</m:t>
        </m:r>
      </m:oMath>
      <w:r>
        <w:t xml:space="preserve"> </w:t>
      </w:r>
      <w:r>
        <w:t xml:space="preserve">определяется соотношением:</w:t>
      </w:r>
      <w:r>
        <w:t xml:space="preserve"> </w:t>
      </w:r>
      <m:oMath>
        <m:r>
          <m:t>B</m:t>
        </m:r>
        <m:d>
          <m:dPr>
            <m:begChr m:val="["/>
            <m:endChr m:val="]"/>
            <m:sepChr m:val=""/>
            <m:grow/>
          </m:dPr>
          <m:e>
            <m:r>
              <m:t>i</m:t>
            </m:r>
          </m:e>
        </m:d>
        <m:d>
          <m:dPr>
            <m:begChr m:val="["/>
            <m:endChr m:val="]"/>
            <m:sepChr m:val=""/>
            <m:grow/>
          </m:dPr>
          <m:e>
            <m:r>
              <m:t>j</m:t>
            </m:r>
          </m:e>
        </m:d>
        <m:r>
          <m:rPr>
            <m:sty m:val="p"/>
          </m:rPr>
          <m:t>=</m:t>
        </m:r>
        <m:r>
          <m:t>i</m:t>
        </m:r>
        <m:r>
          <m:rPr>
            <m:sty m:val="p"/>
          </m:rPr>
          <m:t>*</m:t>
        </m:r>
        <m:r>
          <m:t>10</m:t>
        </m:r>
        <m:r>
          <m:rPr>
            <m:sty m:val="p"/>
          </m:rPr>
          <m:t>+</m:t>
        </m:r>
        <m:r>
          <m:t>j</m:t>
        </m:r>
      </m:oMath>
      <w:r>
        <w:t xml:space="preserve">.</w:t>
      </w:r>
    </w:p>
    <w:p>
      <w:pPr>
        <w:pStyle w:val="BodyText"/>
      </w:pPr>
      <w:r>
        <w:t xml:space="preserve">Обратите внимание, что</w:t>
      </w:r>
      <w:r>
        <w:t xml:space="preserve"> </w:t>
      </w:r>
      <m:oMath>
        <m:r>
          <m:t>A</m:t>
        </m:r>
      </m:oMath>
      <w:r>
        <w:t xml:space="preserve"> </w:t>
      </w:r>
      <w:r>
        <w:t xml:space="preserve">- динамическая матрица, а</w:t>
      </w:r>
      <w:r>
        <w:t xml:space="preserve"> </w:t>
      </w:r>
      <m:oMath>
        <m:r>
          <m:t>B</m:t>
        </m:r>
      </m:oMath>
      <w:r>
        <w:t xml:space="preserve"> </w:t>
      </w:r>
      <w:r>
        <w:t xml:space="preserve">- нединамическая матрица (задана с помощью оператора описания).</w:t>
      </w:r>
    </w:p>
    <w:p>
      <w:pPr>
        <w:pStyle w:val="BodyText"/>
      </w:pPr>
      <w:r>
        <w:t xml:space="preserve">Объясните, как передаются матрицы</w:t>
      </w:r>
      <w:r>
        <w:t xml:space="preserve"> </w:t>
      </w:r>
      <m:oMath>
        <m:r>
          <m:t>A</m:t>
        </m:r>
      </m:oMath>
      <w:r>
        <w:t xml:space="preserve"> </w:t>
      </w:r>
      <w:r>
        <w:t xml:space="preserve">и</w:t>
      </w:r>
      <w:r>
        <w:t xml:space="preserve"> </w:t>
      </w:r>
      <m:oMath>
        <m:r>
          <m:t>B</m:t>
        </m:r>
      </m:oMath>
      <w:r>
        <w:t xml:space="preserve"> </w:t>
      </w:r>
      <w:r>
        <w:t xml:space="preserve">в функцию вывода матриц на экран.</w:t>
      </w:r>
    </w:p>
    <w:p>
      <w:pPr>
        <w:pStyle w:val="BodyText"/>
      </w:pPr>
      <w:r>
        <w:t xml:space="preserve">Вставьте в программу и объясните результаты выполнения операторов для матрицы</w:t>
      </w:r>
      <w:r>
        <w:t xml:space="preserve"> </w:t>
      </w:r>
      <m:oMath>
        <m:r>
          <m:t>B</m:t>
        </m:r>
        <m:d>
          <m:dPr>
            <m:begChr m:val="["/>
            <m:endChr m:val="]"/>
            <m:sepChr m:val=""/>
            <m:grow/>
          </m:dPr>
          <m:e>
            <m:r>
              <m:t>10</m:t>
            </m:r>
          </m:e>
        </m:d>
        <m:d>
          <m:dPr>
            <m:begChr m:val="["/>
            <m:endChr m:val="]"/>
            <m:sepChr m:val=""/>
            <m:grow/>
          </m:dPr>
          <m:e>
            <m:r>
              <m:t>10</m:t>
            </m:r>
          </m:e>
        </m:d>
      </m:oMath>
      <w:r>
        <w:t xml:space="preserve">, представленных ниже.</w:t>
      </w:r>
    </w:p>
    <w:bookmarkStart w:id="254" w:name="c"/>
    <w:p>
      <w:pPr>
        <w:pStyle w:val="Heading4"/>
      </w:pPr>
      <w:r>
        <w:t xml:space="preserve">C</w:t>
      </w:r>
    </w:p>
    <w:p>
      <w:pPr>
        <w:pStyle w:val="SourceCode"/>
      </w:pPr>
      <w:r>
        <w:rPr>
          <w:rStyle w:val="NormalTok"/>
        </w:rPr>
        <w:t xml:space="preserve">printf</w:t>
      </w:r>
      <w:r>
        <w:rPr>
          <w:rStyle w:val="OperatorTok"/>
        </w:rPr>
        <w:t xml:space="preserve">(</w:t>
      </w:r>
      <w:r>
        <w:rPr>
          <w:rStyle w:val="StringTok"/>
        </w:rPr>
        <w:t xml:space="preserve">"B=</w:t>
      </w:r>
      <w:r>
        <w:rPr>
          <w:rStyle w:val="SpecialCharTok"/>
        </w:rPr>
        <w:t xml:space="preserve">%f</w:t>
      </w:r>
      <w:r>
        <w:rPr>
          <w:rStyle w:val="StringTok"/>
        </w:rPr>
        <w:t xml:space="preserve">, B[0]=</w:t>
      </w:r>
      <w:r>
        <w:rPr>
          <w:rStyle w:val="SpecialCharTok"/>
        </w:rPr>
        <w:t xml:space="preserve">%f</w:t>
      </w:r>
      <w:r>
        <w:rPr>
          <w:rStyle w:val="StringTok"/>
        </w:rPr>
        <w:t xml:space="preserve">, B[2]=</w:t>
      </w:r>
      <w:r>
        <w:rPr>
          <w:rStyle w:val="SpecialCharTok"/>
        </w:rPr>
        <w:t xml:space="preserve">%f</w:t>
      </w:r>
      <w:r>
        <w:rPr>
          <w:rStyle w:val="StringTok"/>
        </w:rPr>
        <w:t xml:space="preserve">"</w:t>
      </w:r>
      <w:r>
        <w:rPr>
          <w:rStyle w:val="OperatorTok"/>
        </w:rPr>
        <w:t xml:space="preserve">,</w:t>
      </w:r>
      <w:r>
        <w:rPr>
          <w:rStyle w:val="NormalTok"/>
        </w:rPr>
        <w:t xml:space="preserve"> B</w:t>
      </w:r>
      <w:r>
        <w:rPr>
          <w:rStyle w:val="OperatorTok"/>
        </w:rPr>
        <w:t xml:space="preserve">,</w:t>
      </w:r>
      <w:r>
        <w:rPr>
          <w:rStyle w:val="NormalTok"/>
        </w:rPr>
        <w:t xml:space="preserve"> B</w:t>
      </w:r>
      <w:r>
        <w:rPr>
          <w:rStyle w:val="OperatorTok"/>
        </w:rPr>
        <w:t xml:space="preserve">[</w:t>
      </w:r>
      <w:r>
        <w:rPr>
          <w:rStyle w:val="DecValTok"/>
        </w:rPr>
        <w:t xml:space="preserve">0</w:t>
      </w:r>
      <w:r>
        <w:rPr>
          <w:rStyle w:val="OperatorTok"/>
        </w:rPr>
        <w:t xml:space="preserve">],</w:t>
      </w:r>
      <w:r>
        <w:rPr>
          <w:rStyle w:val="NormalTok"/>
        </w:rPr>
        <w:t xml:space="preserve"> B</w:t>
      </w:r>
      <w:r>
        <w:rPr>
          <w:rStyle w:val="OperatorTok"/>
        </w:rPr>
        <w:t xml:space="preserve">[</w:t>
      </w:r>
      <w:r>
        <w:rPr>
          <w:rStyle w:val="DecValTok"/>
        </w:rPr>
        <w:t xml:space="preserve">2</w:t>
      </w:r>
      <w:r>
        <w:rPr>
          <w:rStyle w:val="OperatorTok"/>
        </w:rPr>
        <w:t xml:space="preserve">]);</w:t>
      </w:r>
      <w:r>
        <w:br/>
      </w:r>
      <w:r>
        <w:rPr>
          <w:rStyle w:val="NormalTok"/>
        </w:rPr>
        <w:t xml:space="preserve">printf</w:t>
      </w:r>
      <w:r>
        <w:rPr>
          <w:rStyle w:val="OperatorTok"/>
        </w:rPr>
        <w:t xml:space="preserve">(</w:t>
      </w:r>
      <w:r>
        <w:rPr>
          <w:rStyle w:val="StringTok"/>
        </w:rPr>
        <w:t xml:space="preserve">"B[0][0]=</w:t>
      </w:r>
      <w:r>
        <w:rPr>
          <w:rStyle w:val="SpecialCharTok"/>
        </w:rPr>
        <w:t xml:space="preserve">%f</w:t>
      </w:r>
      <w:r>
        <w:rPr>
          <w:rStyle w:val="StringTok"/>
        </w:rPr>
        <w:t xml:space="preserve">, **B=</w:t>
      </w:r>
      <w:r>
        <w:rPr>
          <w:rStyle w:val="SpecialCharTok"/>
        </w:rPr>
        <w:t xml:space="preserve">%f</w:t>
      </w:r>
      <w:r>
        <w:rPr>
          <w:rStyle w:val="StringTok"/>
        </w:rPr>
        <w:t xml:space="preserve">, *B[0]=</w:t>
      </w:r>
      <w:r>
        <w:rPr>
          <w:rStyle w:val="SpecialCharTok"/>
        </w:rPr>
        <w:t xml:space="preserve">%f</w:t>
      </w:r>
      <w:r>
        <w:rPr>
          <w:rStyle w:val="StringTok"/>
        </w:rPr>
        <w:t xml:space="preserve">"</w:t>
      </w:r>
      <w:r>
        <w:rPr>
          <w:rStyle w:val="OperatorTok"/>
        </w:rPr>
        <w:t xml:space="preserve">,</w:t>
      </w:r>
      <w:r>
        <w:rPr>
          <w:rStyle w:val="NormalTok"/>
        </w:rPr>
        <w:t xml:space="preserve"> B</w:t>
      </w:r>
      <w:r>
        <w:rPr>
          <w:rStyle w:val="OperatorTok"/>
        </w:rPr>
        <w:t xml:space="preserve">[</w:t>
      </w:r>
      <w:r>
        <w:rPr>
          <w:rStyle w:val="DecValTok"/>
        </w:rPr>
        <w:t xml:space="preserve">0</w:t>
      </w:r>
      <w:r>
        <w:rPr>
          <w:rStyle w:val="OperatorTok"/>
        </w:rPr>
        <w:t xml:space="preserve">][</w:t>
      </w:r>
      <w:r>
        <w:rPr>
          <w:rStyle w:val="DecValTok"/>
        </w:rPr>
        <w:t xml:space="preserve">0</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0</w:t>
      </w:r>
      <w:r>
        <w:rPr>
          <w:rStyle w:val="OperatorTok"/>
        </w:rPr>
        <w:t xml:space="preserve">]);</w:t>
      </w:r>
      <w:r>
        <w:br/>
      </w:r>
      <w:r>
        <w:rPr>
          <w:rStyle w:val="NormalTok"/>
        </w:rPr>
        <w:t xml:space="preserve">printf</w:t>
      </w:r>
      <w:r>
        <w:rPr>
          <w:rStyle w:val="OperatorTok"/>
        </w:rPr>
        <w:t xml:space="preserve">(</w:t>
      </w:r>
      <w:r>
        <w:rPr>
          <w:rStyle w:val="StringTok"/>
        </w:rPr>
        <w:t xml:space="preserve">"*(*(B+1))=</w:t>
      </w:r>
      <w:r>
        <w:rPr>
          <w:rStyle w:val="SpecialCharTok"/>
        </w:rPr>
        <w:t xml:space="preserve">%f</w:t>
      </w:r>
      <w:r>
        <w:rPr>
          <w:rStyle w:val="StringTok"/>
        </w:rPr>
        <w:t xml:space="preserve">, *B[1]=</w:t>
      </w:r>
      <w:r>
        <w:rPr>
          <w:rStyle w:val="SpecialCharTok"/>
        </w:rPr>
        <w:t xml:space="preserve">%f</w:t>
      </w:r>
      <w:r>
        <w:rPr>
          <w:rStyle w:val="StringTok"/>
        </w:rPr>
        <w:t xml:space="preserve">"</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1</w:t>
      </w:r>
      <w:r>
        <w:rPr>
          <w:rStyle w:val="OperatorTok"/>
        </w:rPr>
        <w:t xml:space="preserve">]);</w:t>
      </w:r>
      <w:r>
        <w:br/>
      </w:r>
      <w:r>
        <w:rPr>
          <w:rStyle w:val="NormalTok"/>
        </w:rPr>
        <w:t xml:space="preserve">printf</w:t>
      </w:r>
      <w:r>
        <w:rPr>
          <w:rStyle w:val="OperatorTok"/>
        </w:rPr>
        <w:t xml:space="preserve">(</w:t>
      </w:r>
      <w:r>
        <w:rPr>
          <w:rStyle w:val="StringTok"/>
        </w:rPr>
        <w:t xml:space="preserve">"*(B[0]+1)=</w:t>
      </w:r>
      <w:r>
        <w:rPr>
          <w:rStyle w:val="SpecialCharTok"/>
        </w:rPr>
        <w:t xml:space="preserve">%f</w:t>
      </w:r>
      <w:r>
        <w:rPr>
          <w:rStyle w:val="StringTok"/>
        </w:rPr>
        <w:t xml:space="preserve">, *(*B+1)=</w:t>
      </w:r>
      <w:r>
        <w:rPr>
          <w:rStyle w:val="SpecialCharTok"/>
        </w:rPr>
        <w:t xml:space="preserve">%f</w:t>
      </w:r>
      <w:r>
        <w:rPr>
          <w:rStyle w:val="StringTok"/>
        </w:rPr>
        <w:t xml:space="preserve">"</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1</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1</w:t>
      </w:r>
      <w:r>
        <w:rPr>
          <w:rStyle w:val="OperatorTok"/>
        </w:rPr>
        <w:t xml:space="preserve">));</w:t>
      </w:r>
      <w:r>
        <w:br/>
      </w:r>
      <w:r>
        <w:rPr>
          <w:rStyle w:val="NormalTok"/>
        </w:rPr>
        <w:t xml:space="preserve">printf</w:t>
      </w:r>
      <w:r>
        <w:rPr>
          <w:rStyle w:val="OperatorTok"/>
        </w:rPr>
        <w:t xml:space="preserve">(</w:t>
      </w:r>
      <w:r>
        <w:rPr>
          <w:rStyle w:val="StringTok"/>
        </w:rPr>
        <w:t xml:space="preserve">"B[0][20]=</w:t>
      </w:r>
      <w:r>
        <w:rPr>
          <w:rStyle w:val="SpecialCharTok"/>
        </w:rPr>
        <w:t xml:space="preserve">%f</w:t>
      </w:r>
      <w:r>
        <w:rPr>
          <w:rStyle w:val="StringTok"/>
        </w:rPr>
        <w:t xml:space="preserve">, *(B[0]+20)=</w:t>
      </w:r>
      <w:r>
        <w:rPr>
          <w:rStyle w:val="SpecialCharTok"/>
        </w:rPr>
        <w:t xml:space="preserve">%f</w:t>
      </w:r>
      <w:r>
        <w:rPr>
          <w:rStyle w:val="StringTok"/>
        </w:rPr>
        <w:t xml:space="preserve">, *B[2]=</w:t>
      </w:r>
      <w:r>
        <w:rPr>
          <w:rStyle w:val="SpecialCharTok"/>
        </w:rPr>
        <w:t xml:space="preserve">%f</w:t>
      </w:r>
      <w:r>
        <w:rPr>
          <w:rStyle w:val="StringTok"/>
        </w:rPr>
        <w:t xml:space="preserve">"</w:t>
      </w:r>
      <w:r>
        <w:rPr>
          <w:rStyle w:val="OperatorTok"/>
        </w:rPr>
        <w:t xml:space="preserve">,</w:t>
      </w:r>
      <w:r>
        <w:rPr>
          <w:rStyle w:val="NormalTok"/>
        </w:rPr>
        <w:t xml:space="preserve"> B</w:t>
      </w:r>
      <w:r>
        <w:rPr>
          <w:rStyle w:val="OperatorTok"/>
        </w:rPr>
        <w:t xml:space="preserve">[</w:t>
      </w:r>
      <w:r>
        <w:rPr>
          <w:rStyle w:val="DecValTok"/>
        </w:rPr>
        <w:t xml:space="preserve">0</w:t>
      </w:r>
      <w:r>
        <w:rPr>
          <w:rStyle w:val="OperatorTok"/>
        </w:rPr>
        <w:t xml:space="preserve">][</w:t>
      </w:r>
      <w:r>
        <w:rPr>
          <w:rStyle w:val="DecValTok"/>
        </w:rPr>
        <w:t xml:space="preserve">20</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20</w:t>
      </w:r>
      <w:r>
        <w:rPr>
          <w:rStyle w:val="OperatorTok"/>
        </w:rPr>
        <w:t xml:space="preserve">),</w:t>
      </w:r>
      <w:r>
        <w:rPr>
          <w:rStyle w:val="NormalTok"/>
        </w:rPr>
        <w:t xml:space="preserve"> </w:t>
      </w:r>
      <w:r>
        <w:rPr>
          <w:rStyle w:val="OperatorTok"/>
        </w:rPr>
        <w:t xml:space="preserve">*</w:t>
      </w:r>
      <w:r>
        <w:rPr>
          <w:rStyle w:val="NormalTok"/>
        </w:rPr>
        <w:t xml:space="preserve">B</w:t>
      </w:r>
      <w:r>
        <w:rPr>
          <w:rStyle w:val="OperatorTok"/>
        </w:rPr>
        <w:t xml:space="preserve">[</w:t>
      </w:r>
      <w:r>
        <w:rPr>
          <w:rStyle w:val="DecValTok"/>
        </w:rPr>
        <w:t xml:space="preserve">2</w:t>
      </w:r>
      <w:r>
        <w:rPr>
          <w:rStyle w:val="OperatorTok"/>
        </w:rPr>
        <w:t xml:space="preserve">]);</w:t>
      </w:r>
    </w:p>
    <w:bookmarkEnd w:id="251"/>
    <w:bookmarkStart w:id="255" w:name="c-1"/>
    <w:p>
      <w:pPr>
        <w:pStyle w:val="Heading4"/>
      </w:pPr>
      <w:r>
        <w:t xml:space="preserve">C++</w:t>
      </w:r>
    </w:p>
    <w:p>
      <w:pPr>
        <w:pStyle w:val="SourceCode"/>
      </w:pPr>
      <w:r>
        <w:rPr>
          <w:rStyle w:val="NormalTok"/>
        </w:rPr>
        <w:t xml:space="preserve">cout</w:t>
      </w:r>
      <w:r>
        <w:rPr>
          <w:rStyle w:val="OperatorTok"/>
        </w:rPr>
        <w:t xml:space="preserve">&lt;&lt;</w:t>
      </w:r>
      <w:r>
        <w:rPr>
          <w:rStyle w:val="NormalTok"/>
        </w:rPr>
        <w:t xml:space="preserve">B</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2</w:t>
      </w:r>
      <w:r>
        <w:rPr>
          <w:rStyle w:val="OperatorTok"/>
        </w:rPr>
        <w:t xml:space="preserve">]&lt;&lt;</w:t>
      </w:r>
      <w:r>
        <w:rPr>
          <w:rStyle w:val="NormalTok"/>
        </w:rPr>
        <w:t xml:space="preserve">endl</w:t>
      </w:r>
      <w:r>
        <w:rPr>
          <w:rStyle w:val="OperatorTok"/>
        </w:rPr>
        <w:t xml:space="preserve">;</w:t>
      </w:r>
      <w:r>
        <w:br/>
      </w:r>
      <w:r>
        <w:rPr>
          <w:rStyle w:val="NormalTok"/>
        </w:rPr>
        <w:t xml:space="preserve">cout</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0</w:t>
      </w:r>
      <w:r>
        <w:rPr>
          <w:rStyle w:val="OperatorTok"/>
        </w:rPr>
        <w:t xml:space="preserve">]&lt;&lt;</w:t>
      </w:r>
      <w:r>
        <w:rPr>
          <w:rStyle w:val="StringTok"/>
        </w:rPr>
        <w:t xml:space="preserve">"  "</w:t>
      </w:r>
      <w:r>
        <w:rPr>
          <w:rStyle w:val="OperatorTok"/>
        </w:rPr>
        <w:t xml:space="preserve">&lt;&lt;**</w:t>
      </w:r>
      <w:r>
        <w:rPr>
          <w:rStyle w:val="NormalTok"/>
        </w:rPr>
        <w:t xml:space="preserve">B </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]&lt;&lt;</w:t>
      </w:r>
      <w:r>
        <w:rPr>
          <w:rStyle w:val="NormalTok"/>
        </w:rPr>
        <w:t xml:space="preserve">endl</w:t>
      </w:r>
      <w:r>
        <w:rPr>
          <w:rStyle w:val="OperatorTok"/>
        </w:rPr>
        <w:t xml:space="preserve">;</w:t>
      </w:r>
      <w:r>
        <w:br/>
      </w:r>
      <w:r>
        <w:rPr>
          <w:rStyle w:val="NormalTok"/>
        </w:rPr>
        <w:t xml:space="preserve">cout</w:t>
      </w:r>
      <w:r>
        <w:rPr>
          <w:rStyle w:val="OperatorTok"/>
        </w:rPr>
        <w:t xml:space="preserve">&lt;&lt;*(*(</w:t>
      </w:r>
      <w:r>
        <w:rPr>
          <w:rStyle w:val="NormalTok"/>
        </w:rPr>
        <w:t xml:space="preserve">B</w:t>
      </w:r>
      <w:r>
        <w:rPr>
          <w:rStyle w:val="OperatorTok"/>
        </w:rPr>
        <w:t xml:space="preserve">+</w:t>
      </w:r>
      <w:r>
        <w:rPr>
          <w:rStyle w:val="DecValTok"/>
        </w:rPr>
        <w:t xml:space="preserve">1</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1</w:t>
      </w:r>
      <w:r>
        <w:rPr>
          <w:rStyle w:val="OperatorTok"/>
        </w:rPr>
        <w:t xml:space="preserve">]&lt;&lt;</w:t>
      </w:r>
      <w:r>
        <w:rPr>
          <w:rStyle w:val="NormalTok"/>
        </w:rPr>
        <w:t xml:space="preserve">endl</w:t>
      </w:r>
      <w:r>
        <w:rPr>
          <w:rStyle w:val="OperatorTok"/>
        </w:rPr>
        <w:t xml:space="preserve">;</w:t>
      </w:r>
      <w:r>
        <w:br/>
      </w:r>
      <w:r>
        <w:rPr>
          <w:rStyle w:val="NormalTok"/>
        </w:rPr>
        <w:t xml:space="preserve">cout</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1</w:t>
      </w:r>
      <w:r>
        <w:rPr>
          <w:rStyle w:val="OperatorTok"/>
        </w:rPr>
        <w:t xml:space="preserve">)&lt;&lt;</w:t>
      </w:r>
      <w:r>
        <w:rPr>
          <w:rStyle w:val="StringTok"/>
        </w:rPr>
        <w:t xml:space="preserve">"  "</w:t>
      </w:r>
      <w:r>
        <w:rPr>
          <w:rStyle w:val="NormalTok"/>
        </w:rPr>
        <w:t xml:space="preserve"> </w:t>
      </w:r>
      <w:r>
        <w:rPr>
          <w:rStyle w:val="OperatorTok"/>
        </w:rPr>
        <w:t xml:space="preserve">&lt;&lt;*(*</w:t>
      </w:r>
      <w:r>
        <w:rPr>
          <w:rStyle w:val="NormalTok"/>
        </w:rPr>
        <w:t xml:space="preserve">B</w:t>
      </w:r>
      <w:r>
        <w:rPr>
          <w:rStyle w:val="OperatorTok"/>
        </w:rPr>
        <w:t xml:space="preserve">+</w:t>
      </w:r>
      <w:r>
        <w:rPr>
          <w:rStyle w:val="DecValTok"/>
        </w:rPr>
        <w:t xml:space="preserve">1</w:t>
      </w:r>
      <w:r>
        <w:rPr>
          <w:rStyle w:val="OperatorTok"/>
        </w:rPr>
        <w:t xml:space="preserve">)&lt;&lt;</w:t>
      </w:r>
      <w:r>
        <w:rPr>
          <w:rStyle w:val="NormalTok"/>
        </w:rPr>
        <w:t xml:space="preserve">endl</w:t>
      </w:r>
      <w:r>
        <w:rPr>
          <w:rStyle w:val="OperatorTok"/>
        </w:rPr>
        <w:t xml:space="preserve">;</w:t>
      </w:r>
      <w:r>
        <w:br/>
      </w:r>
      <w:r>
        <w:rPr>
          <w:rStyle w:val="NormalTok"/>
        </w:rPr>
        <w:t xml:space="preserve">cout</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20</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0</w:t>
      </w:r>
      <w:r>
        <w:rPr>
          <w:rStyle w:val="OperatorTok"/>
        </w:rPr>
        <w:t xml:space="preserve">]+</w:t>
      </w:r>
      <w:r>
        <w:rPr>
          <w:rStyle w:val="DecValTok"/>
        </w:rPr>
        <w:t xml:space="preserve">20</w:t>
      </w:r>
      <w:r>
        <w:rPr>
          <w:rStyle w:val="OperatorTok"/>
        </w:rPr>
        <w:t xml:space="preserve">)&lt;&lt;</w:t>
      </w:r>
      <w:r>
        <w:rPr>
          <w:rStyle w:val="StringTok"/>
        </w:rPr>
        <w:t xml:space="preserve">"  "</w:t>
      </w:r>
      <w:r>
        <w:rPr>
          <w:rStyle w:val="OperatorTok"/>
        </w:rPr>
        <w:t xml:space="preserve">&lt;&lt;*</w:t>
      </w:r>
      <w:r>
        <w:rPr>
          <w:rStyle w:val="NormalTok"/>
        </w:rPr>
        <w:t xml:space="preserve">B</w:t>
      </w:r>
      <w:r>
        <w:rPr>
          <w:rStyle w:val="OperatorTok"/>
        </w:rPr>
        <w:t xml:space="preserve">[</w:t>
      </w:r>
      <w:r>
        <w:rPr>
          <w:rStyle w:val="DecValTok"/>
        </w:rPr>
        <w:t xml:space="preserve">2</w:t>
      </w:r>
      <w:r>
        <w:rPr>
          <w:rStyle w:val="OperatorTok"/>
        </w:rPr>
        <w:t xml:space="preserve">]&lt;&lt;</w:t>
      </w:r>
      <w:r>
        <w:rPr>
          <w:rStyle w:val="NormalTok"/>
        </w:rPr>
        <w:t xml:space="preserve">endl</w:t>
      </w:r>
      <w:r>
        <w:rPr>
          <w:rStyle w:val="OperatorTok"/>
        </w:rPr>
        <w:t xml:space="preserve">;</w:t>
      </w:r>
    </w:p>
    <w:bookmarkEnd w:id="252"/>
    <w:bookmarkStart w:id="256" w:name="требования-к-второй-части"/>
    <w:p>
      <w:pPr>
        <w:pStyle w:val="Heading4"/>
      </w:pPr>
      <w:r>
        <w:t xml:space="preserve">Требования к второй части</w:t>
      </w:r>
    </w:p>
    <w:p>
      <w:pPr>
        <w:pStyle w:val="FirstParagraph"/>
      </w:pPr>
      <w:r>
        <w:t xml:space="preserve">Обратите внимание, что:</w:t>
      </w:r>
    </w:p>
    <w:p>
      <w:pPr>
        <w:numPr>
          <w:ilvl w:val="0"/>
          <w:numId w:val="159"/>
        </w:numPr>
        <w:pStyle w:val="Compact"/>
      </w:pPr>
      <w:r>
        <w:t xml:space="preserve">для выполнения второй части необходимо создать указанные ниже функции:</w:t>
      </w:r>
    </w:p>
    <w:p>
      <w:pPr>
        <w:numPr>
          <w:ilvl w:val="1"/>
          <w:numId w:val="160"/>
        </w:numPr>
        <w:pStyle w:val="Compact"/>
      </w:pPr>
      <w:r>
        <w:rPr>
          <w:bCs/>
          <w:b/>
        </w:rPr>
        <w:t xml:space="preserve">Функция заполнения нединамической матрицы</w:t>
      </w:r>
      <w:r>
        <w:rPr>
          <w:bCs/>
          <w:b/>
        </w:rPr>
        <w:t xml:space="preserve"> </w:t>
      </w:r>
      <m:oMath>
        <m:r>
          <m:t>B</m:t>
        </m:r>
      </m:oMath>
      <w:r>
        <w:t xml:space="preserve">.</w:t>
      </w:r>
    </w:p>
    <w:p>
      <w:pPr>
        <w:numPr>
          <w:ilvl w:val="1"/>
          <w:numId w:val="160"/>
        </w:numPr>
        <w:pStyle w:val="Compact"/>
      </w:pPr>
      <w:r>
        <w:rPr>
          <w:bCs/>
          <w:b/>
        </w:rPr>
        <w:t xml:space="preserve">Функция получения вспомогательного массива указателей на строки матрицы</w:t>
      </w:r>
      <w:r>
        <w:rPr>
          <w:bCs/>
          <w:b/>
        </w:rPr>
        <w:t xml:space="preserve"> </w:t>
      </w:r>
      <m:oMath>
        <m:r>
          <m:t>B</m:t>
        </m:r>
      </m:oMath>
      <w:r>
        <w:t xml:space="preserve">.</w:t>
      </w:r>
    </w:p>
    <w:p>
      <w:pPr>
        <w:numPr>
          <w:ilvl w:val="0"/>
          <w:numId w:val="159"/>
        </w:numPr>
        <w:pStyle w:val="Compact"/>
      </w:pPr>
      <w:r>
        <w:t xml:space="preserve">матрицу</w:t>
      </w:r>
      <w:r>
        <w:t xml:space="preserve"> </w:t>
      </w:r>
      <m:oMath>
        <m:r>
          <m:t>B</m:t>
        </m:r>
      </m:oMath>
      <w:r>
        <w:t xml:space="preserve"> </w:t>
      </w:r>
      <w:r>
        <w:t xml:space="preserve">необходимо выводить в консоль с помощью вспомогательного массива указателей и разработанной функции вывода из модуля</w:t>
      </w:r>
      <w:r>
        <w:t xml:space="preserve"> </w:t>
      </w:r>
      <w:r>
        <w:rPr>
          <w:rStyle w:val="VerbatimChar"/>
        </w:rPr>
        <w:t xml:space="preserve">mprinter</w:t>
      </w:r>
      <w:r>
        <w:t xml:space="preserve">.</w:t>
      </w:r>
    </w:p>
    <w:bookmarkEnd w:id="253"/>
    <w:bookmarkEnd w:id="254"/>
    <w:bookmarkEnd w:id="255"/>
    <w:bookmarkStart w:id="257" w:name="формат-вывода-в-консоли"/>
    <w:p>
      <w:pPr>
        <w:pStyle w:val="Heading2"/>
      </w:pPr>
      <w:r>
        <w:t xml:space="preserve">Формат вывода в консоли</w:t>
      </w:r>
    </w:p>
    <w:p>
      <w:pPr>
        <w:pStyle w:val="FirstParagraph"/>
      </w:pPr>
      <w:r>
        <w:t xml:space="preserve">Обратите внимание, что здесь не дается явных указаний того, как должен выглядеть консольный вывод. Тут представлены только требования того, что должно быть отображено в выводе.</w:t>
      </w:r>
    </w:p>
    <w:p>
      <w:pPr>
        <w:pStyle w:val="BodyText"/>
      </w:pPr>
      <w:r>
        <w:t xml:space="preserve">В выводе консоли должна быть отображена следующая информация:</w:t>
      </w:r>
    </w:p>
    <w:p>
      <w:pPr>
        <w:numPr>
          <w:ilvl w:val="0"/>
          <w:numId w:val="161"/>
        </w:numPr>
        <w:pStyle w:val="Compact"/>
      </w:pPr>
      <w:r>
        <w:t xml:space="preserve">Значения</w:t>
      </w:r>
      <w:r>
        <w:t xml:space="preserve"> </w:t>
      </w:r>
      <w:r>
        <w:rPr>
          <w:rStyle w:val="VerbatimChar"/>
        </w:rPr>
        <w:t xml:space="preserve">N</w:t>
      </w:r>
      <w:r>
        <w:t xml:space="preserve">,</w:t>
      </w:r>
      <w:r>
        <w:t xml:space="preserve"> </w:t>
      </w:r>
      <w:r>
        <w:rPr>
          <w:rStyle w:val="VerbatimChar"/>
        </w:rPr>
        <w:t xml:space="preserve">M</w:t>
      </w:r>
      <w:r>
        <w:t xml:space="preserve"> </w:t>
      </w:r>
      <w:r>
        <w:t xml:space="preserve">и</w:t>
      </w:r>
      <w:r>
        <w:t xml:space="preserve"> </w:t>
      </w:r>
      <w:r>
        <w:rPr>
          <w:rStyle w:val="VerbatimChar"/>
        </w:rPr>
        <w:t xml:space="preserve">precision</w:t>
      </w:r>
      <w:r>
        <w:t xml:space="preserve">;</w:t>
      </w:r>
    </w:p>
    <w:p>
      <w:pPr>
        <w:numPr>
          <w:ilvl w:val="0"/>
          <w:numId w:val="161"/>
        </w:numPr>
        <w:pStyle w:val="Compact"/>
      </w:pPr>
      <w:r>
        <w:t xml:space="preserve">Вывод сгенерированной матрицы</w:t>
      </w:r>
      <w:r>
        <w:t xml:space="preserve"> </w:t>
      </w:r>
      <m:oMath>
        <m:r>
          <m:t>A</m:t>
        </m:r>
      </m:oMath>
      <w:r>
        <w:t xml:space="preserve"> </w:t>
      </w:r>
      <w:r>
        <w:t xml:space="preserve">в экспоненциальном формате и с заданной точностью;</w:t>
      </w:r>
    </w:p>
    <w:p>
      <w:pPr>
        <w:numPr>
          <w:ilvl w:val="0"/>
          <w:numId w:val="161"/>
        </w:numPr>
        <w:pStyle w:val="Compact"/>
      </w:pPr>
      <w:r>
        <w:t xml:space="preserve">Вывод сгенерированной матрицы</w:t>
      </w:r>
      <w:r>
        <w:t xml:space="preserve"> </w:t>
      </w:r>
      <m:oMath>
        <m:r>
          <m:t>B</m:t>
        </m:r>
      </m:oMath>
      <w:r>
        <w:t xml:space="preserve"> </w:t>
      </w:r>
      <w:r>
        <w:t xml:space="preserve">с заданной точностью;</w:t>
      </w:r>
    </w:p>
    <w:p>
      <w:pPr>
        <w:numPr>
          <w:ilvl w:val="0"/>
          <w:numId w:val="161"/>
        </w:numPr>
        <w:pStyle w:val="Compact"/>
      </w:pPr>
      <w:r>
        <w:t xml:space="preserve">Вывод значений для матрицы</w:t>
      </w:r>
      <w:r>
        <w:t xml:space="preserve"> </w:t>
      </w:r>
      <m:oMath>
        <m:r>
          <m:t>B</m:t>
        </m:r>
      </m:oMath>
      <w:r>
        <w:t xml:space="preserve">, которые указаны во второй части задания.</w:t>
      </w:r>
    </w:p>
    <w:bookmarkEnd w:id="256"/>
    <w:bookmarkStart w:id="258" w:name="указания-по-выполнению-работы"/>
    <w:p>
      <w:pPr>
        <w:pStyle w:val="Heading2"/>
      </w:pPr>
      <w:r>
        <w:t xml:space="preserve">Указания по выполнению работы</w:t>
      </w:r>
    </w:p>
    <w:p>
      <w:pPr>
        <w:pStyle w:val="FirstParagraph"/>
      </w:pPr>
      <w:r>
        <w:t xml:space="preserve">Прежде чем приступать к выполнению задания прочитайте приведенный ниже текст и представленные примеры программ.</w:t>
      </w:r>
    </w:p>
    <w:bookmarkStart w:id="259" w:name="X68b08e5921b2a94e49b4a6204490ae577e0b24b"/>
    <w:p>
      <w:pPr>
        <w:pStyle w:val="Heading3"/>
      </w:pPr>
      <w:r>
        <w:t xml:space="preserve">Основные правила работы с двухмерными массивами</w:t>
      </w:r>
    </w:p>
    <w:p>
      <w:pPr>
        <w:numPr>
          <w:ilvl w:val="0"/>
          <w:numId w:val="162"/>
        </w:numPr>
        <w:pStyle w:val="Compact"/>
      </w:pPr>
      <w:r>
        <w:t xml:space="preserve">В массивах, определенных с помощью операторов описания, обе размерности должны быть константами или константными выражениями.</w:t>
      </w:r>
    </w:p>
    <w:p>
      <w:pPr>
        <w:numPr>
          <w:ilvl w:val="0"/>
          <w:numId w:val="162"/>
        </w:numPr>
        <w:pStyle w:val="Compact"/>
      </w:pPr>
      <w:r>
        <w:t xml:space="preserve">Массив хранится по строкам, каждая строка хранится в непрерывной области памяти.</w:t>
      </w:r>
    </w:p>
    <w:p>
      <w:pPr>
        <w:numPr>
          <w:ilvl w:val="0"/>
          <w:numId w:val="162"/>
        </w:numPr>
        <w:pStyle w:val="Compact"/>
      </w:pPr>
      <w:r>
        <w:t xml:space="preserve">Первый индекс всегда представляет собой номер строки, второй – номер столбца. Каждый индекс может изменяться от</w:t>
      </w:r>
      <w:r>
        <w:t xml:space="preserve"> </w:t>
      </w:r>
      <w:r>
        <w:rPr>
          <w:rStyle w:val="VerbatimChar"/>
        </w:rPr>
        <w:t xml:space="preserve">0</w:t>
      </w:r>
      <w:r>
        <w:t xml:space="preserve"> </w:t>
      </w:r>
      <w:r>
        <w:t xml:space="preserve">до значения соответствующей размерности, уменьшенной на единицу.</w:t>
      </w:r>
    </w:p>
    <w:p>
      <w:pPr>
        <w:numPr>
          <w:ilvl w:val="0"/>
          <w:numId w:val="162"/>
        </w:numPr>
        <w:pStyle w:val="Compact"/>
      </w:pPr>
      <w:r>
        <w:t xml:space="preserve">При описании массива можно в фигурных скобках задать начальные значения его элементов.</w:t>
      </w:r>
    </w:p>
    <w:p>
      <w:pPr>
        <w:numPr>
          <w:ilvl w:val="0"/>
          <w:numId w:val="162"/>
        </w:numPr>
        <w:pStyle w:val="Compact"/>
      </w:pPr>
      <w:r>
        <w:t xml:space="preserve">Для выделения динамической памяти под массив, в котором все размерности переменные, используются циклы.</w:t>
      </w:r>
    </w:p>
    <w:bookmarkEnd w:id="257"/>
    <w:bookmarkStart w:id="260" w:name="Xb7b37bf0b7e635d88cf8d95742d1f6091fd0723"/>
    <w:p>
      <w:pPr>
        <w:pStyle w:val="Heading3"/>
      </w:pPr>
      <w:r>
        <w:t xml:space="preserve">Освобождение динамической памяти из-под массива</w:t>
      </w:r>
    </w:p>
    <w:bookmarkStart w:id="261" w:name="c-2"/>
    <w:p>
      <w:pPr>
        <w:pStyle w:val="Heading4"/>
      </w:pPr>
      <w:r>
        <w:t xml:space="preserve">C</w:t>
      </w:r>
    </w:p>
    <w:p>
      <w:pPr>
        <w:pStyle w:val="FirstParagraph"/>
      </w:pPr>
      <w:r>
        <w:t xml:space="preserve">Основано на ответе</w:t>
      </w:r>
      <w:r>
        <w:t xml:space="preserve"> </w:t>
      </w:r>
      <w:hyperlink r:id="rId243">
        <w:r>
          <w:rPr>
            <w:rStyle w:val="Hyperlink"/>
          </w:rPr>
          <w:t xml:space="preserve">C: Correctly freeing memory of a multi-dimensional array</w:t>
        </w:r>
      </w:hyperlink>
      <w:r>
        <w:t xml:space="preserve">.</w:t>
      </w:r>
    </w:p>
    <w:p>
      <w:pPr>
        <w:pStyle w:val="BodyText"/>
      </w:pPr>
      <w:r>
        <w:t xml:space="preserve">Чтобы освободить память, которая была выделена с помощью</w:t>
      </w:r>
      <w:r>
        <w:t xml:space="preserve"> </w:t>
      </w:r>
      <w:r>
        <w:rPr>
          <w:rStyle w:val="VerbatimChar"/>
        </w:rPr>
        <w:t xml:space="preserve">malloc()</w:t>
      </w:r>
      <w:r>
        <w:t xml:space="preserve">, вы просто вызываете</w:t>
      </w:r>
      <w:r>
        <w:t xml:space="preserve"> </w:t>
      </w:r>
      <w:r>
        <w:rPr>
          <w:rStyle w:val="VerbatimChar"/>
        </w:rPr>
        <w:t xml:space="preserve">free()</w:t>
      </w:r>
      <w:r>
        <w:t xml:space="preserve"> </w:t>
      </w:r>
      <w:r>
        <w:t xml:space="preserve">именно тот указатель, который вам был предоставлен</w:t>
      </w:r>
      <w:r>
        <w:t xml:space="preserve"> </w:t>
      </w:r>
      <w:r>
        <w:rPr>
          <w:rStyle w:val="VerbatimChar"/>
        </w:rPr>
        <w:t xml:space="preserve">malloc()</w:t>
      </w:r>
      <w:r>
        <w:t xml:space="preserve">.</w:t>
      </w:r>
    </w:p>
    <w:p>
      <w:pPr>
        <w:pStyle w:val="BodyText"/>
      </w:pPr>
      <w:r>
        <w:t xml:space="preserve">Итак, для этого кода:</w:t>
      </w:r>
    </w:p>
    <w:p>
      <w:pPr>
        <w:pStyle w:val="SourceCode"/>
      </w:pPr>
      <w:r>
        <w:rPr>
          <w:rStyle w:val="DataTypeTok"/>
        </w:rPr>
        <w:t xml:space="preserve">int</w:t>
      </w:r>
      <w:r>
        <w:rPr>
          <w:rStyle w:val="NormalTok"/>
        </w:rPr>
        <w:t xml:space="preserve"> </w:t>
      </w:r>
      <w:r>
        <w:rPr>
          <w:rStyle w:val="OperatorTok"/>
        </w:rPr>
        <w:t xml:space="preserve">**</w:t>
      </w:r>
      <w:r>
        <w:rPr>
          <w:rStyle w:val="NormalTok"/>
        </w:rPr>
        <w:t xml:space="preserve">a </w:t>
      </w:r>
      <w:r>
        <w:rPr>
          <w:rStyle w:val="OperatorTok"/>
        </w:rPr>
        <w:t xml:space="preserve">=</w:t>
      </w:r>
      <w:r>
        <w:rPr>
          <w:rStyle w:val="NormalTok"/>
        </w:rPr>
        <w:t xml:space="preserve"> malloc</w:t>
      </w:r>
      <w:r>
        <w:rPr>
          <w:rStyle w:val="OperatorTok"/>
        </w:rPr>
        <w:t xml:space="preserve">(</w:t>
      </w:r>
      <w:r>
        <w:rPr>
          <w:rStyle w:val="NormalTok"/>
        </w:rPr>
        <w:t xml:space="preserve">m </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NormalTok"/>
        </w:rPr>
        <w:t xml:space="preserve"> </w:t>
      </w:r>
      <w:r>
        <w:rPr>
          <w:rStyle w:val="OperatorTok"/>
        </w:rPr>
        <w:t xml:space="preserve">*));</w:t>
      </w:r>
    </w:p>
    <w:p>
      <w:pPr>
        <w:pStyle w:val="FirstParagraph"/>
      </w:pPr>
      <w:r>
        <w:t xml:space="preserve">вам нужно сопоставление:</w:t>
      </w:r>
    </w:p>
    <w:p>
      <w:pPr>
        <w:pStyle w:val="SourceCode"/>
      </w:pPr>
      <w:r>
        <w:rPr>
          <w:rStyle w:val="NormalTok"/>
        </w:rPr>
        <w:t xml:space="preserve">free</w:t>
      </w:r>
      <w:r>
        <w:rPr>
          <w:rStyle w:val="OperatorTok"/>
        </w:rPr>
        <w:t xml:space="preserve">(</w:t>
      </w:r>
      <w:r>
        <w:rPr>
          <w:rStyle w:val="NormalTok"/>
        </w:rPr>
        <w:t xml:space="preserve">a</w:t>
      </w:r>
      <w:r>
        <w:rPr>
          <w:rStyle w:val="OperatorTok"/>
        </w:rPr>
        <w:t xml:space="preserve">);</w:t>
      </w:r>
    </w:p>
    <w:p>
      <w:pPr>
        <w:pStyle w:val="FirstParagraph"/>
      </w:pPr>
      <w:r>
        <w:t xml:space="preserve">и для этой строки:</w:t>
      </w:r>
    </w:p>
    <w:p>
      <w:pPr>
        <w:pStyle w:val="SourceCode"/>
      </w:pPr>
      <w:r>
        <w:rPr>
          <w:rStyle w:val="NormalTok"/>
        </w:rPr>
        <w:t xml:space="preserve">a</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malloc</w:t>
      </w:r>
      <w:r>
        <w:rPr>
          <w:rStyle w:val="OperatorTok"/>
        </w:rPr>
        <w:t xml:space="preserve">(</w:t>
      </w:r>
      <w:r>
        <w:rPr>
          <w:rStyle w:val="NormalTok"/>
        </w:rPr>
        <w:t xml:space="preserve">n </w:t>
      </w:r>
      <w:r>
        <w:rPr>
          <w:rStyle w:val="OperatorTok"/>
        </w:rPr>
        <w:t xml:space="preserve">*</w:t>
      </w:r>
      <w:r>
        <w:rPr>
          <w:rStyle w:val="NormalTok"/>
        </w:rPr>
        <w:t xml:space="preserve"> </w:t>
      </w:r>
      <w:r>
        <w:rPr>
          <w:rStyle w:val="KeywordTok"/>
        </w:rPr>
        <w:t xml:space="preserve">sizeof</w:t>
      </w:r>
      <w:r>
        <w:rPr>
          <w:rStyle w:val="OperatorTok"/>
        </w:rPr>
        <w:t xml:space="preserve">(</w:t>
      </w:r>
      <w:r>
        <w:rPr>
          <w:rStyle w:val="DataTypeTok"/>
        </w:rPr>
        <w:t xml:space="preserve">int</w:t>
      </w:r>
      <w:r>
        <w:rPr>
          <w:rStyle w:val="OperatorTok"/>
        </w:rPr>
        <w:t xml:space="preserve">));</w:t>
      </w:r>
    </w:p>
    <w:p>
      <w:pPr>
        <w:pStyle w:val="FirstParagraph"/>
      </w:pPr>
      <w:r>
        <w:t xml:space="preserve">вам нужно сопоставление:</w:t>
      </w:r>
    </w:p>
    <w:p>
      <w:pPr>
        <w:pStyle w:val="SourceCode"/>
      </w:pPr>
      <w:r>
        <w:rPr>
          <w:rStyle w:val="NormalTok"/>
        </w:rPr>
        <w:t xml:space="preserve">free</w:t>
      </w:r>
      <w:r>
        <w:rPr>
          <w:rStyle w:val="OperatorTok"/>
        </w:rPr>
        <w:t xml:space="preserve">(</w:t>
      </w:r>
      <w:r>
        <w:rPr>
          <w:rStyle w:val="NormalTok"/>
        </w:rPr>
        <w:t xml:space="preserve">a</w:t>
      </w:r>
      <w:r>
        <w:rPr>
          <w:rStyle w:val="OperatorTok"/>
        </w:rPr>
        <w:t xml:space="preserve">[</w:t>
      </w:r>
      <w:r>
        <w:rPr>
          <w:rStyle w:val="NormalTok"/>
        </w:rPr>
        <w:t xml:space="preserve">i</w:t>
      </w:r>
      <w:r>
        <w:rPr>
          <w:rStyle w:val="OperatorTok"/>
        </w:rPr>
        <w:t xml:space="preserve">]);</w:t>
      </w:r>
    </w:p>
    <w:p>
      <w:pPr>
        <w:pStyle w:val="FirstParagraph"/>
      </w:pPr>
      <w:r>
        <w:t xml:space="preserve">внутри аналогичного цикла.</w:t>
      </w:r>
    </w:p>
    <w:bookmarkEnd w:id="258"/>
    <w:bookmarkStart w:id="262" w:name="c-3"/>
    <w:p>
      <w:pPr>
        <w:pStyle w:val="Heading4"/>
      </w:pPr>
      <w:r>
        <w:t xml:space="preserve">C++</w:t>
      </w:r>
    </w:p>
    <w:p>
      <w:pPr>
        <w:pStyle w:val="FirstParagraph"/>
      </w:pPr>
      <w:r>
        <w:t xml:space="preserve">Освобождение динамической памяти из-под массива с любым количеством измерений выполняется с помощью операции</w:t>
      </w:r>
      <w:r>
        <w:t xml:space="preserve"> </w:t>
      </w:r>
      <w:r>
        <w:rPr>
          <w:rStyle w:val="VerbatimChar"/>
        </w:rPr>
        <w:t xml:space="preserve">delete [] А</w:t>
      </w:r>
      <w:r>
        <w:t xml:space="preserve">, где</w:t>
      </w:r>
      <w:r>
        <w:t xml:space="preserve"> </w:t>
      </w:r>
      <w:r>
        <w:rPr>
          <w:rStyle w:val="VerbatimChar"/>
        </w:rPr>
        <w:t xml:space="preserve">А</w:t>
      </w:r>
      <w:r>
        <w:t xml:space="preserve"> </w:t>
      </w:r>
      <w:r>
        <w:t xml:space="preserve">– имя массива.</w:t>
      </w:r>
    </w:p>
    <w:bookmarkEnd w:id="259"/>
    <w:bookmarkEnd w:id="260"/>
    <w:bookmarkStart w:id="263" w:name="X620374298b6092846f526cc7d4fb129f68184c6"/>
    <w:p>
      <w:pPr>
        <w:pStyle w:val="Heading3"/>
      </w:pPr>
      <w:r>
        <w:t xml:space="preserve">Рекомендации по порядку создания программы</w:t>
      </w:r>
    </w:p>
    <w:p>
      <w:pPr>
        <w:numPr>
          <w:ilvl w:val="0"/>
          <w:numId w:val="163"/>
        </w:numPr>
        <w:pStyle w:val="Compact"/>
      </w:pPr>
      <w:r>
        <w:t xml:space="preserve">Выбрать тип и способ хранения в программе исходных данных, результатов и промежуточных величин.</w:t>
      </w:r>
    </w:p>
    <w:p>
      <w:pPr>
        <w:numPr>
          <w:ilvl w:val="0"/>
          <w:numId w:val="163"/>
        </w:numPr>
        <w:pStyle w:val="Compact"/>
      </w:pPr>
      <w:r>
        <w:t xml:space="preserve">Записать алгоритм сначала в общем виде, стремясь разбить его на простую последовательность шагов, а затем детализировать каждый шаг.</w:t>
      </w:r>
    </w:p>
    <w:p>
      <w:pPr>
        <w:numPr>
          <w:ilvl w:val="0"/>
          <w:numId w:val="163"/>
        </w:numPr>
        <w:pStyle w:val="Compact"/>
      </w:pPr>
      <w:r>
        <w:t xml:space="preserve">Написать программу. При написании программы рекомендуется:</w:t>
      </w:r>
    </w:p>
    <w:p>
      <w:pPr>
        <w:numPr>
          <w:ilvl w:val="1"/>
          <w:numId w:val="164"/>
        </w:numPr>
        <w:pStyle w:val="Compact"/>
      </w:pPr>
      <w:r>
        <w:t xml:space="preserve">давать переменным понятные имена;</w:t>
      </w:r>
    </w:p>
    <w:p>
      <w:pPr>
        <w:numPr>
          <w:ilvl w:val="1"/>
          <w:numId w:val="164"/>
        </w:numPr>
        <w:pStyle w:val="Compact"/>
      </w:pPr>
      <w:r>
        <w:t xml:space="preserve">не пренебрегать содержательными комментариями;</w:t>
      </w:r>
    </w:p>
    <w:p>
      <w:pPr>
        <w:numPr>
          <w:ilvl w:val="1"/>
          <w:numId w:val="164"/>
        </w:numPr>
        <w:pStyle w:val="Compact"/>
      </w:pPr>
      <w:r>
        <w:t xml:space="preserve">использовать промежуточную печать вычисляемых величин в удобном формате;</w:t>
      </w:r>
    </w:p>
    <w:p>
      <w:pPr>
        <w:numPr>
          <w:ilvl w:val="1"/>
          <w:numId w:val="164"/>
        </w:numPr>
        <w:pStyle w:val="Compact"/>
      </w:pPr>
      <w:r>
        <w:t xml:space="preserve">при написании вложенных циклов следить за отступами;</w:t>
      </w:r>
    </w:p>
    <w:p>
      <w:pPr>
        <w:numPr>
          <w:ilvl w:val="1"/>
          <w:numId w:val="164"/>
        </w:numPr>
        <w:pStyle w:val="Compact"/>
      </w:pPr>
      <w:r>
        <w:t xml:space="preserve">операторы инициализации накапливаемых в цикле величин задавать непосредственно перед циклом, в котором они вычисляются.</w:t>
      </w:r>
    </w:p>
    <w:p>
      <w:pPr>
        <w:numPr>
          <w:ilvl w:val="0"/>
          <w:numId w:val="163"/>
        </w:numPr>
        <w:pStyle w:val="Compact"/>
      </w:pPr>
      <w:r>
        <w:t xml:space="preserve">Параллельно с написанием программы задать тестовые примеры, которые проверяют все ветви алгоритма и возможные диапазоны значений исходных данных.</w:t>
      </w:r>
    </w:p>
    <w:p>
      <w:pPr>
        <w:numPr>
          <w:ilvl w:val="0"/>
          <w:numId w:val="163"/>
        </w:numPr>
        <w:pStyle w:val="Compact"/>
      </w:pPr>
      <w:r>
        <w:t xml:space="preserve">Исходные данные удобнее формировать в файле (по крайней мере, при отладке), не забывая проверять в программе успешность его открытия.</w:t>
      </w:r>
    </w:p>
    <w:bookmarkEnd w:id="261"/>
    <w:bookmarkEnd w:id="262"/>
    <w:bookmarkStart w:id="264"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263"/>
    <w:bookmarkStart w:id="265" w:name="методический-материал"/>
    <w:p>
      <w:pPr>
        <w:pStyle w:val="Heading2"/>
      </w:pPr>
      <w:r>
        <w:t xml:space="preserve">Методический материал</w:t>
      </w:r>
    </w:p>
    <w:p>
      <w:pPr>
        <w:numPr>
          <w:ilvl w:val="0"/>
          <w:numId w:val="165"/>
        </w:numPr>
        <w:pStyle w:val="Compact"/>
      </w:pPr>
      <w:hyperlink r:id="rId13">
        <w:r>
          <w:rPr>
            <w:rStyle w:val="Hyperlink"/>
          </w:rPr>
          <w:t xml:space="preserve">Требования к отчету</w:t>
        </w:r>
      </w:hyperlink>
    </w:p>
    <w:p>
      <w:pPr>
        <w:numPr>
          <w:ilvl w:val="0"/>
          <w:numId w:val="165"/>
        </w:numPr>
        <w:pStyle w:val="Compact"/>
      </w:pPr>
      <w:r>
        <w:t xml:space="preserve">Примеры программ:</w:t>
      </w:r>
    </w:p>
    <w:p>
      <w:pPr>
        <w:numPr>
          <w:ilvl w:val="1"/>
          <w:numId w:val="166"/>
        </w:numPr>
        <w:pStyle w:val="Compact"/>
      </w:pPr>
      <w:hyperlink r:id="rId244">
        <w:r>
          <w:rPr>
            <w:rStyle w:val="Hyperlink"/>
          </w:rPr>
          <w:t xml:space="preserve">Создание двухмерных динамических массивов</w:t>
        </w:r>
      </w:hyperlink>
    </w:p>
    <w:p>
      <w:pPr>
        <w:numPr>
          <w:ilvl w:val="1"/>
          <w:numId w:val="166"/>
        </w:numPr>
        <w:pStyle w:val="Compact"/>
      </w:pPr>
      <w:hyperlink r:id="rId245">
        <w:r>
          <w:rPr>
            <w:rStyle w:val="Hyperlink"/>
          </w:rPr>
          <w:t xml:space="preserve">Передача многомерного массива в функцию с помощью параметров</w:t>
        </w:r>
      </w:hyperlink>
    </w:p>
    <w:p>
      <w:pPr>
        <w:numPr>
          <w:ilvl w:val="1"/>
          <w:numId w:val="166"/>
        </w:numPr>
        <w:pStyle w:val="Compact"/>
      </w:pPr>
      <w:hyperlink r:id="rId246">
        <w:r>
          <w:rPr>
            <w:rStyle w:val="Hyperlink"/>
          </w:rPr>
          <w:t xml:space="preserve">Программа сортировки строк матрицы</w:t>
        </w:r>
      </w:hyperlink>
    </w:p>
    <w:p>
      <w:pPr>
        <w:numPr>
          <w:ilvl w:val="0"/>
          <w:numId w:val="165"/>
        </w:numPr>
        <w:pStyle w:val="Compact"/>
      </w:pPr>
      <w:r>
        <w:t xml:space="preserve">Контрольные вопросы:</w:t>
      </w:r>
    </w:p>
    <w:p>
      <w:pPr>
        <w:numPr>
          <w:ilvl w:val="1"/>
          <w:numId w:val="167"/>
        </w:numPr>
        <w:pStyle w:val="Compact"/>
      </w:pPr>
      <w:hyperlink r:id="rId195">
        <w:r>
          <w:rPr>
            <w:rStyle w:val="Hyperlink"/>
          </w:rPr>
          <w:t xml:space="preserve">Для потока на С</w:t>
        </w:r>
      </w:hyperlink>
    </w:p>
    <w:p>
      <w:pPr>
        <w:numPr>
          <w:ilvl w:val="1"/>
          <w:numId w:val="167"/>
        </w:numPr>
        <w:pStyle w:val="Compact"/>
      </w:pPr>
      <w:hyperlink r:id="rId196">
        <w:r>
          <w:rPr>
            <w:rStyle w:val="Hyperlink"/>
          </w:rPr>
          <w:t xml:space="preserve">Для потока на С++</w:t>
        </w:r>
      </w:hyperlink>
    </w:p>
    <w:bookmarkEnd w:id="264"/>
    <w:bookmarkEnd w:id="265"/>
    <w:p>
      <w:r>
        <w:br w:type="page"/>
      </w:r>
    </w:p>
    <w:p>
      <w:r>
        <w:rPr>
          <w:b/>
          <w:color w:val="4224E9"/>
        </w:rPr>
        <w:t>Руководство&gt;Лабораторные работы&gt;8. Обработка и печать числовой матриц</w:t>
      </w:r>
    </w:p>
    <w:bookmarkStart w:id="266"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168"/>
        </w:numPr>
        <w:pStyle w:val="Compact"/>
      </w:pPr>
      <w:r>
        <w:t xml:space="preserve">постановка задачи;</w:t>
      </w:r>
    </w:p>
    <w:p>
      <w:pPr>
        <w:numPr>
          <w:ilvl w:val="0"/>
          <w:numId w:val="168"/>
        </w:numPr>
        <w:pStyle w:val="Compact"/>
      </w:pPr>
      <w:r>
        <w:t xml:space="preserve">разработка алгоритма;</w:t>
      </w:r>
    </w:p>
    <w:p>
      <w:pPr>
        <w:numPr>
          <w:ilvl w:val="0"/>
          <w:numId w:val="168"/>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168"/>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168"/>
        </w:numPr>
        <w:pStyle w:val="Compact"/>
      </w:pPr>
      <w:r>
        <w:t xml:space="preserve">использованные источники.</w:t>
      </w:r>
    </w:p>
    <w:bookmarkStart w:id="267"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266"/>
    <w:bookmarkStart w:id="268"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169"/>
        </w:numPr>
        <w:pStyle w:val="Compact"/>
      </w:pPr>
      <w:r>
        <w:t xml:space="preserve">описание входных, выходных и вспомогательных данных с указанием их идентификаторов и типов;</w:t>
      </w:r>
    </w:p>
    <w:p>
      <w:pPr>
        <w:numPr>
          <w:ilvl w:val="0"/>
          <w:numId w:val="169"/>
        </w:numPr>
        <w:pStyle w:val="Compact"/>
      </w:pPr>
      <w:r>
        <w:t xml:space="preserve">схема алгоритма.</w:t>
      </w:r>
    </w:p>
    <w:bookmarkEnd w:id="267"/>
    <w:bookmarkStart w:id="269" w:name="тестирование"/>
    <w:p>
      <w:pPr>
        <w:pStyle w:val="Heading2"/>
      </w:pPr>
      <w:r>
        <w:t xml:space="preserve">Тестирование</w:t>
      </w:r>
    </w:p>
    <w:p>
      <w:pPr>
        <w:pStyle w:val="FirstParagraph"/>
      </w:pPr>
      <w:r>
        <w:t xml:space="preserve">В раздел необходимо также добавить объяснение вывода значений для матрицы</w:t>
      </w:r>
      <w:r>
        <w:t xml:space="preserve"> </w:t>
      </w:r>
      <m:oMath>
        <m:r>
          <m:t>B</m:t>
        </m:r>
      </m:oMath>
      <w:r>
        <w:t xml:space="preserve">, которое требуется во второй части задания.</w:t>
      </w:r>
    </w:p>
    <w:bookmarkEnd w:id="268"/>
    <w:bookmarkEnd w:id="269"/>
    <w:p>
      <w:r>
        <w:br w:type="page"/>
      </w:r>
    </w:p>
    <w:p>
      <w:r>
        <w:rPr>
          <w:b/>
          <w:color w:val="4224E9"/>
        </w:rPr>
        <w:t>Руководство&gt;Лабораторные работы&gt;8. Обработка и печать числовой матриц&gt;Примеры программ</w:t>
      </w:r>
    </w:p>
    <w:bookmarkStart w:id="270" w:name="X34ef0a80661e7088812eaac05c703456a935afd"/>
    <w:p>
      <w:pPr>
        <w:pStyle w:val="Heading1"/>
      </w:pPr>
      <w:r>
        <w:t xml:space="preserve">Создание двухмерных динамических массивов</w:t>
      </w:r>
    </w:p>
    <w:p>
      <w:pPr>
        <w:pStyle w:val="FirstParagraph"/>
      </w:pPr>
      <w:r>
        <w:t xml:space="preserve">Статья доделывается. Взята как есть из предыдущей версии методики.</w:t>
      </w:r>
    </w:p>
    <w:p>
      <w:pPr>
        <w:pStyle w:val="BodyText"/>
      </w:pPr>
      <w:r>
        <w:t xml:space="preserve">В динамической области памяти можно создавать двумерные массивы с помощью операции new или функции</w:t>
      </w:r>
      <w:r>
        <w:t xml:space="preserve"> </w:t>
      </w:r>
      <w:r>
        <w:rPr>
          <w:rStyle w:val="VerbatimChar"/>
        </w:rPr>
        <w:t xml:space="preserve">mаllос</w:t>
      </w:r>
      <w:r>
        <w:t xml:space="preserve">. Остановимся на первом варианте, поскольку он более безопасен и прост в использовании.</w:t>
      </w:r>
    </w:p>
    <w:p>
      <w:pPr>
        <w:pStyle w:val="BodyText"/>
      </w:pPr>
      <w:r>
        <w:t xml:space="preserve">Обращение к элементам динамических массивов производится точно так же, как к элементам</w:t>
      </w:r>
      <w:r>
        <w:t xml:space="preserve"> </w:t>
      </w:r>
      <w:r>
        <w:t xml:space="preserve">“</w:t>
      </w:r>
      <w:r>
        <w:t xml:space="preserve">обычных</w:t>
      </w:r>
      <w:r>
        <w:t xml:space="preserve">”</w:t>
      </w:r>
      <w:r>
        <w:t xml:space="preserve">, с помощью конструкции вида</w:t>
      </w:r>
      <w:r>
        <w:t xml:space="preserve"> </w:t>
      </w:r>
      <m:oMath>
        <m:r>
          <m:t>a</m:t>
        </m:r>
        <m:d>
          <m:dPr>
            <m:begChr m:val="["/>
            <m:endChr m:val="]"/>
            <m:sepChr m:val=""/>
            <m:grow/>
          </m:dPr>
          <m:e>
            <m:r>
              <m:t>i</m:t>
            </m:r>
          </m:e>
        </m:d>
        <m:d>
          <m:dPr>
            <m:begChr m:val="["/>
            <m:endChr m:val="]"/>
            <m:sepChr m:val=""/>
            <m:grow/>
          </m:dPr>
          <m:e>
            <m:r>
              <m:t>j</m:t>
            </m:r>
          </m:e>
        </m:d>
      </m:oMath>
      <w:r>
        <w:t xml:space="preserve">.</w:t>
      </w:r>
    </w:p>
    <w:p>
      <w:pPr>
        <w:pStyle w:val="BodyText"/>
      </w:pPr>
      <w:r>
        <w:t xml:space="preserve">Универсальный способ выделения памяти под двумерный массив, когда обе его размерности задаются на этапе выполнения программы, приведен ниже:</w:t>
      </w:r>
    </w:p>
    <w:p>
      <w:pPr>
        <w:pStyle w:val="SourceCode"/>
      </w:pPr>
      <w:r>
        <w:rPr>
          <w:rStyle w:val="DataTypeTok"/>
        </w:rPr>
        <w:t xml:space="preserve">int</w:t>
      </w:r>
      <w:r>
        <w:rPr>
          <w:rStyle w:val="NormalTok"/>
        </w:rPr>
        <w:t xml:space="preserve"> nrow</w:t>
      </w:r>
      <w:r>
        <w:rPr>
          <w:rStyle w:val="OperatorTok"/>
        </w:rPr>
        <w:t xml:space="preserve">,</w:t>
      </w:r>
      <w:r>
        <w:rPr>
          <w:rStyle w:val="NormalTok"/>
        </w:rPr>
        <w:t xml:space="preserve"> ncol</w:t>
      </w:r>
      <w:r>
        <w:rPr>
          <w:rStyle w:val="OperatorTok"/>
        </w:rPr>
        <w:t xml:space="preserve">;</w:t>
      </w:r>
      <w:r>
        <w:br/>
      </w:r>
      <w:r>
        <w:rPr>
          <w:rStyle w:val="NormalTok"/>
        </w:rPr>
        <w:t xml:space="preserve">cout </w:t>
      </w:r>
      <w:r>
        <w:rPr>
          <w:rStyle w:val="OperatorTok"/>
        </w:rPr>
        <w:t xml:space="preserve">&lt;&lt;</w:t>
      </w:r>
      <w:r>
        <w:rPr>
          <w:rStyle w:val="NormalTok"/>
        </w:rPr>
        <w:t xml:space="preserve"> </w:t>
      </w:r>
      <w:r>
        <w:rPr>
          <w:rStyle w:val="StringTok"/>
        </w:rPr>
        <w:t xml:space="preserve">" Введите количество строк и столбцов :"</w:t>
      </w:r>
      <w:r>
        <w:rPr>
          <w:rStyle w:val="OperatorTok"/>
        </w:rPr>
        <w:t xml:space="preserve">;</w:t>
      </w:r>
      <w:r>
        <w:br/>
      </w:r>
      <w:r>
        <w:rPr>
          <w:rStyle w:val="NormalTok"/>
        </w:rPr>
        <w:t xml:space="preserve">cin </w:t>
      </w:r>
      <w:r>
        <w:rPr>
          <w:rStyle w:val="OperatorTok"/>
        </w:rPr>
        <w:t xml:space="preserve">&gt;&gt;</w:t>
      </w:r>
      <w:r>
        <w:rPr>
          <w:rStyle w:val="NormalTok"/>
        </w:rPr>
        <w:t xml:space="preserve"> nrow </w:t>
      </w:r>
      <w:r>
        <w:rPr>
          <w:rStyle w:val="OperatorTok"/>
        </w:rPr>
        <w:t xml:space="preserve">&gt;&gt;</w:t>
      </w:r>
      <w:r>
        <w:rPr>
          <w:rStyle w:val="NormalTok"/>
        </w:rPr>
        <w:t xml:space="preserve"> ncol</w:t>
      </w:r>
      <w:r>
        <w:rPr>
          <w:rStyle w:val="OperatorTok"/>
        </w:rPr>
        <w:t xml:space="preserve">;</w:t>
      </w:r>
      <w:r>
        <w:br/>
      </w:r>
      <w:r>
        <w:rPr>
          <w:rStyle w:val="DataTypeTok"/>
        </w:rPr>
        <w:t xml:space="preserve">int</w:t>
      </w:r>
      <w:r>
        <w:rPr>
          <w:rStyle w:val="NormalTok"/>
        </w:rPr>
        <w:t xml:space="preserve"> </w:t>
      </w:r>
      <w:r>
        <w:rPr>
          <w:rStyle w:val="OperatorTok"/>
        </w:rPr>
        <w:t xml:space="preserve">**</w:t>
      </w:r>
      <w:r>
        <w:rPr>
          <w:rStyle w:val="NormalTok"/>
        </w:rPr>
        <w:t xml:space="preserve">a </w:t>
      </w:r>
      <w:r>
        <w:rPr>
          <w:rStyle w:val="OperatorTok"/>
        </w:rPr>
        <w:t xml:space="preserve">=</w:t>
      </w:r>
      <w:r>
        <w:rPr>
          <w:rStyle w:val="NormalTok"/>
        </w:rPr>
        <w:t xml:space="preserve"> </w:t>
      </w:r>
      <w:r>
        <w:rPr>
          <w:rStyle w:val="KeywordTok"/>
        </w:rPr>
        <w:t xml:space="preserve">new</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nrow</w:t>
      </w:r>
      <w:r>
        <w:rPr>
          <w:rStyle w:val="OperatorTok"/>
        </w:rPr>
        <w:t xml:space="preserve">];</w:t>
      </w:r>
      <w:r>
        <w:rPr>
          <w:rStyle w:val="NormalTok"/>
        </w:rPr>
        <w:t xml:space="preserve"> </w:t>
      </w:r>
      <w:r>
        <w:rPr>
          <w:rStyle w:val="CommentTok"/>
        </w:rPr>
        <w:t xml:space="preserve">// 1</w:t>
      </w:r>
      <w:r>
        <w:br/>
      </w:r>
      <w:r>
        <w:rPr>
          <w:rStyle w:val="ControlFlowTok"/>
        </w:rPr>
        <w:t xml:space="preserve">for</w:t>
      </w:r>
      <w:r>
        <w:rPr>
          <w:rStyle w:val="OperatorTok"/>
        </w:rPr>
        <w:t xml:space="preserve">(</w:t>
      </w:r>
      <w:r>
        <w:rPr>
          <w:rStyle w:val="DataTypeTok"/>
        </w:rPr>
        <w:t xml:space="preserve">int</w:t>
      </w:r>
      <w:r>
        <w:rPr>
          <w:rStyle w:val="NormalTok"/>
        </w:rPr>
        <w:t xml:space="preserve"> 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rPr>
          <w:rStyle w:val="NormalTok"/>
        </w:rPr>
        <w:t xml:space="preserve"> </w:t>
      </w:r>
      <w:r>
        <w:rPr>
          <w:rStyle w:val="CommentTok"/>
        </w:rPr>
        <w:t xml:space="preserve">// 2</w:t>
      </w:r>
      <w:r>
        <w:br/>
      </w:r>
      <w:r>
        <w:rPr>
          <w:rStyle w:val="NormalTok"/>
        </w:rPr>
        <w:t xml:space="preserve">a</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KeywordTok"/>
        </w:rPr>
        <w:t xml:space="preserve">new</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ncol</w:t>
      </w:r>
      <w:r>
        <w:rPr>
          <w:rStyle w:val="OperatorTok"/>
        </w:rPr>
        <w:t xml:space="preserve">];</w:t>
      </w:r>
      <w:r>
        <w:rPr>
          <w:rStyle w:val="NormalTok"/>
        </w:rPr>
        <w:t xml:space="preserve">  </w:t>
      </w:r>
      <w:r>
        <w:rPr>
          <w:rStyle w:val="CommentTok"/>
        </w:rPr>
        <w:t xml:space="preserve">// 3</w:t>
      </w:r>
    </w:p>
    <w:p>
      <w:pPr>
        <w:pStyle w:val="FirstParagraph"/>
      </w:pPr>
      <w:r>
        <w:t xml:space="preserve">Для того чтобы понять, отчего динамические массивы описываются именно так, нужно разобраться в механизме индексации элемента массива. Поскольку для доступа к элементу массива применяется две операции разадресации, то переменная, в которой хранится адрес начала массива, должна быть указателем на указатель.</w:t>
      </w:r>
    </w:p>
    <w:p>
      <w:pPr>
        <w:pStyle w:val="BodyText"/>
      </w:pPr>
      <w:r>
        <w:t xml:space="preserve">В операторе</w:t>
      </w:r>
      <w:r>
        <w:t xml:space="preserve"> </w:t>
      </w:r>
      <w:r>
        <w:rPr>
          <w:rStyle w:val="VerbatimChar"/>
        </w:rPr>
        <w:t xml:space="preserve">1</w:t>
      </w:r>
      <w:r>
        <w:t xml:space="preserve"> </w:t>
      </w:r>
      <w:r>
        <w:t xml:space="preserve">объявляется переменная типа</w:t>
      </w:r>
      <w:r>
        <w:t xml:space="preserve"> </w:t>
      </w:r>
      <w:r>
        <w:t xml:space="preserve">“</w:t>
      </w:r>
      <w:r>
        <w:t xml:space="preserve">указатель на указатель на</w:t>
      </w:r>
      <w:r>
        <w:t xml:space="preserve"> </w:t>
      </w:r>
      <w:r>
        <w:rPr>
          <w:rStyle w:val="VerbatimChar"/>
        </w:rPr>
        <w:t xml:space="preserve">int</w:t>
      </w:r>
      <w:r>
        <w:t xml:space="preserve">”</w:t>
      </w:r>
      <w:r>
        <w:t xml:space="preserve"> </w:t>
      </w:r>
      <w:r>
        <w:t xml:space="preserve">и выделяется память под массив указателей на строки массива (количество строк —</w:t>
      </w:r>
      <w:r>
        <w:t xml:space="preserve"> </w:t>
      </w:r>
      <w:r>
        <w:rPr>
          <w:rStyle w:val="VerbatimChar"/>
        </w:rPr>
        <w:t xml:space="preserve">nrow</w:t>
      </w:r>
      <w:r>
        <w:t xml:space="preserve">). В операторе</w:t>
      </w:r>
      <w:r>
        <w:t xml:space="preserve"> </w:t>
      </w:r>
      <w:r>
        <w:rPr>
          <w:rStyle w:val="VerbatimChar"/>
        </w:rPr>
        <w:t xml:space="preserve">2</w:t>
      </w:r>
      <w:r>
        <w:t xml:space="preserve"> </w:t>
      </w:r>
      <w:r>
        <w:t xml:space="preserve">организуется цикл для выделения памяти под каждую строку массива. В операторе</w:t>
      </w:r>
      <w:r>
        <w:t xml:space="preserve"> </w:t>
      </w:r>
      <w:r>
        <w:rPr>
          <w:rStyle w:val="VerbatimChar"/>
        </w:rPr>
        <w:t xml:space="preserve">3</w:t>
      </w:r>
      <w:r>
        <w:t xml:space="preserve"> </w:t>
      </w:r>
      <w:r>
        <w:t xml:space="preserve">каждому элементу массива указателей на строки присваивается адрес начала участка памяти, выделенного под строку двумерного массива. Каждая строка состоит из</w:t>
      </w:r>
      <w:r>
        <w:t xml:space="preserve"> </w:t>
      </w:r>
      <w:r>
        <w:rPr>
          <w:rStyle w:val="VerbatimChar"/>
        </w:rPr>
        <w:t xml:space="preserve">ncol</w:t>
      </w:r>
      <w:r>
        <w:t xml:space="preserve"> </w:t>
      </w:r>
      <w:r>
        <w:t xml:space="preserve">элементов типа</w:t>
      </w:r>
      <w:r>
        <w:t xml:space="preserve"> </w:t>
      </w:r>
      <w:r>
        <w:rPr>
          <w:rStyle w:val="VerbatimChar"/>
        </w:rPr>
        <w:t xml:space="preserve">int</w:t>
      </w:r>
      <w:r>
        <w:t xml:space="preserve"> </w:t>
      </w:r>
      <w:r>
        <w:t xml:space="preserve">(рис. 1).</w:t>
      </w:r>
    </w:p>
    <w:p>
      <w:pPr>
        <w:pStyle w:val="BodyText"/>
      </w:pPr>
      <w:r>
        <w:t xml:space="preserve">Освобождение памяти из-под массива с любым количеством измерений выполняется с помощью операции</w:t>
      </w:r>
      <w:r>
        <w:t xml:space="preserve"> </w:t>
      </w:r>
      <w:r>
        <w:rPr>
          <w:rStyle w:val="VerbatimChar"/>
        </w:rPr>
        <w:t xml:space="preserve">delete []</w:t>
      </w:r>
      <w:r>
        <w:t xml:space="preserve">, например:</w:t>
      </w:r>
      <w:r>
        <w:t xml:space="preserve"> </w:t>
      </w:r>
      <w:r>
        <w:rPr>
          <w:rStyle w:val="VerbatimChar"/>
        </w:rPr>
        <w:t xml:space="preserve">delete [] a</w:t>
      </w:r>
      <w:r>
        <w:t xml:space="preserve">;</w:t>
      </w:r>
    </w:p>
    <w:p>
      <w:pPr>
        <w:pStyle w:val="BodyText"/>
      </w:pPr>
      <w:r>
        <w:t xml:space="preserve">Рис. 1. Схема динамической области памяти, выделяемой под массивы</w:t>
      </w:r>
    </w:p>
    <w:bookmarkEnd w:id="270"/>
    <w:p>
      <w:r>
        <w:br w:type="page"/>
      </w:r>
    </w:p>
    <w:p>
      <w:r>
        <w:rPr>
          <w:b/>
          <w:color w:val="4224E9"/>
        </w:rPr>
        <w:t>Руководство&gt;Лабораторные работы&gt;8. Обработка и печать числовой матриц&gt;Примеры программ</w:t>
      </w:r>
    </w:p>
    <w:bookmarkStart w:id="271" w:name="Xf1d16b63dfd438449cfbfae57f9fd0dd1d1136f"/>
    <w:p>
      <w:pPr>
        <w:pStyle w:val="Heading1"/>
      </w:pPr>
      <w:r>
        <w:t xml:space="preserve">Передача многомерного массива в функцию с помощью параметров</w:t>
      </w:r>
    </w:p>
    <w:p>
      <w:pPr>
        <w:pStyle w:val="FirstParagraph"/>
      </w:pPr>
      <w:r>
        <w:t xml:space="preserve">Статья доделывается. Взята как есть из предыдущей версии методики.</w:t>
      </w:r>
    </w:p>
    <w:p>
      <w:pPr>
        <w:pStyle w:val="BodyText"/>
      </w:pPr>
      <w:r>
        <w:t xml:space="preserve">При необходимости передать в функцию многомерный массив с помощью параметра возникают неудобства, связанные с отсутствием в Си++ и Си объектов типа многомерный массив. Если мы описываем массив с несколькими индексами, например,</w:t>
      </w:r>
    </w:p>
    <w:p>
      <w:pPr>
        <w:pStyle w:val="SourceCode"/>
      </w:pPr>
      <w:r>
        <w:rPr>
          <w:rStyle w:val="DataTypeTok"/>
        </w:rPr>
        <w:t xml:space="preserve">double</w:t>
      </w:r>
      <w:r>
        <w:rPr>
          <w:rStyle w:val="NormalTok"/>
        </w:rPr>
        <w:t xml:space="preserve"> arr</w:t>
      </w:r>
      <w:r>
        <w:rPr>
          <w:rStyle w:val="OperatorTok"/>
        </w:rPr>
        <w:t xml:space="preserve">[</w:t>
      </w:r>
      <w:r>
        <w:rPr>
          <w:rStyle w:val="DecValTok"/>
        </w:rPr>
        <w:t xml:space="preserve">6</w:t>
      </w:r>
      <w:r>
        <w:rPr>
          <w:rStyle w:val="OperatorTok"/>
        </w:rPr>
        <w:t xml:space="preserve">][</w:t>
      </w:r>
      <w:r>
        <w:rPr>
          <w:rStyle w:val="DecValTok"/>
        </w:rPr>
        <w:t xml:space="preserve">4</w:t>
      </w:r>
      <w:r>
        <w:rPr>
          <w:rStyle w:val="OperatorTok"/>
        </w:rPr>
        <w:t xml:space="preserve">][</w:t>
      </w:r>
      <w:r>
        <w:rPr>
          <w:rStyle w:val="DecValTok"/>
        </w:rPr>
        <w:t xml:space="preserve">2</w:t>
      </w:r>
      <w:r>
        <w:rPr>
          <w:rStyle w:val="OperatorTok"/>
        </w:rPr>
        <w:t xml:space="preserve">];</w:t>
      </w:r>
    </w:p>
    <w:p>
      <w:pPr>
        <w:pStyle w:val="FirstParagraph"/>
      </w:pPr>
      <w:r>
        <w:t xml:space="preserve">то это не трехмерный массив, а одномерный массив с именем arr, состоящий из 6 элементов, каждый из которых имеет тип</w:t>
      </w:r>
      <w:r>
        <w:t xml:space="preserve"> </w:t>
      </w:r>
      <w:r>
        <w:rPr>
          <w:rStyle w:val="VerbatimChar"/>
        </w:rPr>
        <w:t xml:space="preserve">double [4][2]</w:t>
      </w:r>
      <w:r>
        <w:t xml:space="preserve">. В свою очередь, каждый из этих элементов есть одномерный массив из четырех элементов типа</w:t>
      </w:r>
      <w:r>
        <w:t xml:space="preserve"> </w:t>
      </w:r>
      <w:r>
        <w:rPr>
          <w:rStyle w:val="VerbatimChar"/>
        </w:rPr>
        <w:t xml:space="preserve">double [2]</w:t>
      </w:r>
      <w:r>
        <w:t xml:space="preserve">. И, наконец, каждый из этих элементов является массивом из двух элементов типа double.</w:t>
      </w:r>
    </w:p>
    <w:p>
      <w:pPr>
        <w:pStyle w:val="BodyText"/>
      </w:pPr>
      <w:r>
        <w:t xml:space="preserve">Очевидное и неверное решение при попытке передать в функцию матрицу – определить её заголовок следующим образом:</w:t>
      </w:r>
    </w:p>
    <w:p>
      <w:pPr>
        <w:pStyle w:val="SourceCode"/>
      </w:pPr>
      <w:r>
        <w:rPr>
          <w:rStyle w:val="DataTypeTok"/>
        </w:rPr>
        <w:t xml:space="preserve">void</w:t>
      </w:r>
      <w:r>
        <w:rPr>
          <w:rStyle w:val="NormalTok"/>
        </w:rPr>
        <w:t xml:space="preserve"> func</w:t>
      </w:r>
      <w:r>
        <w:rPr>
          <w:rStyle w:val="OperatorTok"/>
        </w:rPr>
        <w:t xml:space="preserve">(</w:t>
      </w:r>
      <w:r>
        <w:rPr>
          <w:rStyle w:val="DataTypeTok"/>
        </w:rPr>
        <w:t xml:space="preserve">double</w:t>
      </w:r>
      <w:r>
        <w:rPr>
          <w:rStyle w:val="NormalTok"/>
        </w:rPr>
        <w:t xml:space="preserve"> x</w:t>
      </w:r>
      <w:r>
        <w:rPr>
          <w:rStyle w:val="OperatorTok"/>
        </w:rPr>
        <w:t xml:space="preserve">[][],</w:t>
      </w:r>
      <w:r>
        <w:rPr>
          <w:rStyle w:val="NormalTok"/>
        </w:rPr>
        <w:t xml:space="preserve"> </w:t>
      </w:r>
      <w:r>
        <w:rPr>
          <w:rStyle w:val="DataTypeTok"/>
        </w:rPr>
        <w:t xml:space="preserve">int</w:t>
      </w:r>
      <w:r>
        <w:rPr>
          <w:rStyle w:val="NormalTok"/>
        </w:rPr>
        <w:t xml:space="preserve"> n</w:t>
      </w:r>
      <w:r>
        <w:rPr>
          <w:rStyle w:val="OperatorTok"/>
        </w:rPr>
        <w:t xml:space="preserve">)</w:t>
      </w:r>
    </w:p>
    <w:p>
      <w:pPr>
        <w:pStyle w:val="FirstParagraph"/>
      </w:pPr>
      <w:r>
        <w:t xml:space="preserve">Здесь</w:t>
      </w:r>
      <w:r>
        <w:t xml:space="preserve"> </w:t>
      </w:r>
      <w:r>
        <w:rPr>
          <w:rStyle w:val="VerbatimChar"/>
        </w:rPr>
        <w:t xml:space="preserve">n</w:t>
      </w:r>
      <w:r>
        <w:t xml:space="preserve"> </w:t>
      </w:r>
      <w:r>
        <w:t xml:space="preserve">– предполагаемый порядок квадратной матрицы;</w:t>
      </w:r>
      <w:r>
        <w:t xml:space="preserve"> </w:t>
      </w:r>
      <w:r>
        <w:rPr>
          <w:rStyle w:val="VerbatimChar"/>
        </w:rPr>
        <w:t xml:space="preserve">double x[][]</w:t>
      </w:r>
      <w:r>
        <w:t xml:space="preserve"> </w:t>
      </w:r>
      <w:r>
        <w:t xml:space="preserve">– попытка определить двухмерный массив с заранее неизвестными параметрами. На такую попытку транслятор ответит сообщением об ошибке:</w:t>
      </w:r>
    </w:p>
    <w:p>
      <w:pPr>
        <w:pStyle w:val="SourceCode"/>
      </w:pPr>
      <w:r>
        <w:rPr>
          <w:rStyle w:val="NormalTok"/>
        </w:rPr>
        <w:t xml:space="preserve">Error…</w:t>
      </w:r>
      <w:r>
        <w:rPr>
          <w:rStyle w:val="OperatorTok"/>
        </w:rPr>
        <w:t xml:space="preserve">:</w:t>
      </w:r>
      <w:r>
        <w:rPr>
          <w:rStyle w:val="NormalTok"/>
        </w:rPr>
        <w:t xml:space="preserve"> Size of type is unknown </w:t>
      </w:r>
      <w:r>
        <w:rPr>
          <w:rStyle w:val="KeywordTok"/>
        </w:rPr>
        <w:t xml:space="preserve">or</w:t>
      </w:r>
      <w:r>
        <w:rPr>
          <w:rStyle w:val="NormalTok"/>
        </w:rPr>
        <w:t xml:space="preserve"> zero</w:t>
      </w:r>
      <w:r>
        <w:rPr>
          <w:rStyle w:val="OperatorTok"/>
        </w:rPr>
        <w:t xml:space="preserve">.</w:t>
      </w:r>
    </w:p>
    <w:p>
      <w:pPr>
        <w:pStyle w:val="FirstParagraph"/>
      </w:pPr>
      <w:r>
        <w:t xml:space="preserve">Вспомним – массив всегда одномерный, а его элементы должны иметь известную и фиксированную длину. В массиве</w:t>
      </w:r>
      <w:r>
        <w:t xml:space="preserve"> </w:t>
      </w:r>
      <w:r>
        <w:rPr>
          <w:rStyle w:val="VerbatimChar"/>
        </w:rPr>
        <w:t xml:space="preserve">double x[][]</w:t>
      </w:r>
      <w:r>
        <w:t xml:space="preserve"> </w:t>
      </w:r>
      <w:r>
        <w:t xml:space="preserve">не только неизвестно количество элементов одномерного массива (это допустимо и их можно передать параметром</w:t>
      </w:r>
      <w:r>
        <w:t xml:space="preserve"> </w:t>
      </w:r>
      <w:r>
        <w:rPr>
          <w:rStyle w:val="VerbatimChar"/>
        </w:rPr>
        <w:t xml:space="preserve">int n</w:t>
      </w:r>
      <w:r>
        <w:t xml:space="preserve">), но ничего не известно о размерах этих элементов. Допустимое с точки зрения синтаксиса языка Си++ решение -</w:t>
      </w:r>
      <w:r>
        <w:t xml:space="preserve"> </w:t>
      </w:r>
      <w:r>
        <w:rPr>
          <w:rStyle w:val="VerbatimChar"/>
        </w:rPr>
        <w:t xml:space="preserve">void func(double x[][4], int n)</w:t>
      </w:r>
      <w:r>
        <w:t xml:space="preserve">.</w:t>
      </w:r>
      <w:r>
        <w:t xml:space="preserve"> </w:t>
      </w:r>
      <w:r>
        <w:t xml:space="preserve">Нежизненность такого решения – необходимость фиксации второй размерности матрицы.</w:t>
      </w:r>
    </w:p>
    <w:p>
      <w:pPr>
        <w:pStyle w:val="BodyText"/>
      </w:pPr>
      <w:r>
        <w:t xml:space="preserve">Указанные ограничения на возможность применения многомерных массивов в качестве параметров функции можно обойти двумя путями.</w:t>
      </w:r>
      <w:r>
        <w:t xml:space="preserve"> </w:t>
      </w:r>
      <w:r>
        <w:t xml:space="preserve">Первый путь – подмена многомерного массива, например,</w:t>
      </w:r>
      <w:r>
        <w:t xml:space="preserve"> </w:t>
      </w:r>
      <w:r>
        <w:rPr>
          <w:rStyle w:val="VerbatimChar"/>
        </w:rPr>
        <w:t xml:space="preserve">double x[3][4]</w:t>
      </w:r>
      <w:r>
        <w:t xml:space="preserve"> </w:t>
      </w:r>
      <w:r>
        <w:t xml:space="preserve">одномерным</w:t>
      </w:r>
      <w:r>
        <w:t xml:space="preserve"> </w:t>
      </w:r>
      <w:r>
        <w:rPr>
          <w:rStyle w:val="VerbatimChar"/>
        </w:rPr>
        <w:t xml:space="preserve">double x[12]</w:t>
      </w:r>
      <w:r>
        <w:t xml:space="preserve"> </w:t>
      </w:r>
      <w:r>
        <w:t xml:space="preserve">и имитация внутри функции доступа к нему как к многомерному массиву.</w:t>
      </w:r>
    </w:p>
    <w:p>
      <w:pPr>
        <w:pStyle w:val="BodyText"/>
      </w:pPr>
      <w:r>
        <w:t xml:space="preserve">Второй путь – использование вспомогательных одномерных массивов указателей на массивы. Такой массив указателей на строки матрицы используется при создании динамических массивов.</w:t>
      </w:r>
    </w:p>
    <w:p>
      <w:pPr>
        <w:pStyle w:val="BodyText"/>
      </w:pPr>
      <w:r>
        <w:t xml:space="preserve">Помните, что если размерность массива явно не указана, то в функцию с помощью параметров можно передавать только одномерные массивы.</w:t>
      </w:r>
    </w:p>
    <w:bookmarkEnd w:id="271"/>
    <w:p>
      <w:r>
        <w:br w:type="page"/>
      </w:r>
    </w:p>
    <w:p>
      <w:r>
        <w:rPr>
          <w:b/>
          <w:color w:val="4224E9"/>
        </w:rPr>
        <w:t>Руководство&gt;Лабораторные работы&gt;8. Обработка и печать числовой матриц&gt;Примеры программ</w:t>
      </w:r>
    </w:p>
    <w:bookmarkStart w:id="272" w:name="программа-сортировки-строк-матрицы"/>
    <w:p>
      <w:pPr>
        <w:pStyle w:val="Heading1"/>
      </w:pPr>
      <w:r>
        <w:t xml:space="preserve">Программа сортировки строк матрицы</w:t>
      </w:r>
    </w:p>
    <w:p>
      <w:pPr>
        <w:pStyle w:val="FirstParagraph"/>
      </w:pPr>
      <w:r>
        <w:t xml:space="preserve">Статья доделывается. Взята как есть из предыдущей версии методики.</w:t>
      </w:r>
    </w:p>
    <w:p>
      <w:pPr>
        <w:pStyle w:val="BodyText"/>
      </w:pPr>
      <w:r>
        <w:t xml:space="preserve">Написать программу, которая упорядочивает строки прямоугольной целочисленной матрицы по возрастанию сумм их элементов.</w:t>
      </w:r>
    </w:p>
    <w:p>
      <w:pPr>
        <w:pStyle w:val="BodyText"/>
      </w:pPr>
      <w:r>
        <w:t xml:space="preserve">Давайте на этом примере формализуем общий порядок создания структурной программы, которому мы ранее следовали интуитивно. Этого порядка полезно придерживаться при решении даже простейших задач</w:t>
      </w:r>
    </w:p>
    <w:bookmarkStart w:id="273" w:name="X9a2ab0a168b2c398120e2c2374ffed78344dff2"/>
    <w:p>
      <w:pPr>
        <w:pStyle w:val="Heading2"/>
      </w:pPr>
      <w:r>
        <w:t xml:space="preserve">I. Исходные данные, результаты и промежуточные величины</w:t>
      </w:r>
    </w:p>
    <w:p>
      <w:pPr>
        <w:pStyle w:val="FirstParagraph"/>
      </w:pPr>
      <w:r>
        <w:t xml:space="preserve">Как уже неоднократно упоминалось, начинать решение задачи необходимо с четкого описания того, что является ее исходными данными и результатами и каким образом они будут представлены в программе.</w:t>
      </w:r>
    </w:p>
    <w:bookmarkStart w:id="274" w:name="исходные-данные"/>
    <w:p>
      <w:pPr>
        <w:pStyle w:val="Heading3"/>
      </w:pPr>
      <w:r>
        <w:t xml:space="preserve">Исходные данные</w:t>
      </w:r>
    </w:p>
    <w:p>
      <w:pPr>
        <w:pStyle w:val="FirstParagraph"/>
      </w:pPr>
      <w:r>
        <w:t xml:space="preserve">Поскольку размерность матрицы неизвестна, придется использовать динамический массив элементов целого типа. Ограничимся типом int, хотя для общности следовало бы воспользоваться максимально длинным целым типом.</w:t>
      </w:r>
    </w:p>
    <w:bookmarkEnd w:id="272"/>
    <w:bookmarkStart w:id="275" w:name="результаты"/>
    <w:p>
      <w:pPr>
        <w:pStyle w:val="Heading3"/>
      </w:pPr>
      <w:r>
        <w:t xml:space="preserve">Результаты</w:t>
      </w:r>
    </w:p>
    <w:p>
      <w:pPr>
        <w:pStyle w:val="FirstParagraph"/>
      </w:pPr>
      <w:r>
        <w:t xml:space="preserve">Результатом является та же матрица, но упорядоченная. Это значит, что нам не следует заводить для результата новую область памяти, а необходимо упорядочить матрицу на том же месте. В данной задаче такое требование может показаться излишним, но в общем случае, когда программист работает в команде и должен передавать результаты коллеге, это важно. Представьте себе ситуацию, когда коллега думает, что получил от вас упорядоченную матрицу, а на самом деле вы сформировали ее в совершенно другой области памяти.</w:t>
      </w:r>
    </w:p>
    <w:bookmarkEnd w:id="273"/>
    <w:bookmarkStart w:id="276" w:name="промежуточные-величины"/>
    <w:p>
      <w:pPr>
        <w:pStyle w:val="Heading3"/>
      </w:pPr>
      <w:r>
        <w:t xml:space="preserve">Промежуточные величины</w:t>
      </w:r>
    </w:p>
    <w:p>
      <w:pPr>
        <w:pStyle w:val="FirstParagraph"/>
      </w:pPr>
      <w:r>
        <w:t xml:space="preserve">Кроме конечных результатов, в любой программе есть промежуточные, а также служебные переменные. Следует выбрать их тип и способ хранения.</w:t>
      </w:r>
    </w:p>
    <w:p>
      <w:pPr>
        <w:pStyle w:val="BodyText"/>
      </w:pPr>
      <w:r>
        <w:t xml:space="preserve">Очевидно, что если требуется упорядочить матрицу по возрастанию сумм элементов ее строк, эти суммы надо вычислить и где-то хранить. Поскольку все они потребуются при упорядочивании, их надо записать в массив, количество элементов которого соответствует количеству строк матрицы, а i-й элемент содержит сумму элементов i-й строки. Количество строк заранее неизвестно, поэтому этот массив также должен быть динамическим. Сумма элементов строки может превысить диапазон значений, допустимых для отдельного элемента строки, поэтому для элемента этого массива надо выбрать тип 1ong.</w:t>
      </w:r>
    </w:p>
    <w:p>
      <w:pPr>
        <w:pStyle w:val="BodyText"/>
      </w:pPr>
      <w:r>
        <w:t xml:space="preserve">После того как выбраны структуры для хранения данных, можно подумать и об алгоритме (именно в таком порядке, а не наоборот — ведь алгоритм зависит от того, каким образом представлены данные).</w:t>
      </w:r>
    </w:p>
    <w:bookmarkEnd w:id="274"/>
    <w:bookmarkStart w:id="277" w:name="ii.-алгоритм-работы-программы"/>
    <w:p>
      <w:pPr>
        <w:pStyle w:val="Heading3"/>
      </w:pPr>
      <w:r>
        <w:t xml:space="preserve">II. Алгоритм работы программы</w:t>
      </w:r>
    </w:p>
    <w:p>
      <w:pPr>
        <w:pStyle w:val="FirstParagraph"/>
      </w:pPr>
      <w:r>
        <w:t xml:space="preserve">Для сортировки строк воспользуемся одним из самых простых методов — методом выбора. Он состоит в том, что из массива выбирается наименьший элемент и меняется местами с первым элементом, затем рассматриваются элементы, начиная со второго, и наименьший из них меняется местами со вторым элементом и так далее n - 1 раз. Одновременно с обменом элементов массива выполняется и обмен значе¬ний двух соответствующих строк матрицы.</w:t>
      </w:r>
      <w:r>
        <w:t xml:space="preserve"> </w:t>
      </w:r>
      <w:r>
        <w:t xml:space="preserve">Алгоритм сначала записывается в самом общем виде (например, так, как это сделано выше). Пренебрегать словесным описанием не следует, потому что процесс формулирования на естественном языке полезен для более четкого понимания задачи. При этом надо стремиться разбить алгоритм на простую последовательность шагов. Например, любой алгоритм можно первоначально разбить на этапы ввода исходных данных, вычислений и вывода результата.</w:t>
      </w:r>
      <w:r>
        <w:t xml:space="preserve"> </w:t>
      </w:r>
      <w:r>
        <w:t xml:space="preserve">Вычисление в данном случае состоит из двух шагов: формирование сумм элементов каждой строки и упорядочивание матрицы. Упорядочивание состоит в выборе наименьшего элемента и обмене с первым из рассматриваемых. Разветвленные алгоритмы и алгоритмы с циклами полезно представить в виде обобщенной блок-схемы.</w:t>
      </w:r>
      <w:r>
        <w:t xml:space="preserve"> </w:t>
      </w:r>
      <w:r>
        <w:t xml:space="preserve">III. Кодирование. Когда алгоритм полностью прояснился, можно переходить к написанию программы. Одновременно с этим продумываются и подготавливаются тестовые примеры. Не ленитесь придумать переменным понятные имена и сразу же при написании аккуратно форматировать текст программы, чтобы по положению оператора было видно, на каком уровне вложенности он находится. Функционально завершенные части алгоритма отделяются пустой строкой, комментарием или хотя бы комментарием вида</w:t>
      </w:r>
      <w:r>
        <w:t xml:space="preserve"> </w:t>
      </w:r>
      <w:r>
        <w:t xml:space="preserve">//————————————————————-</w:t>
      </w:r>
      <w:r>
        <w:t xml:space="preserve"> </w:t>
      </w:r>
      <w:r>
        <w:t xml:space="preserve">IV. Отладка. При написании программы рекомендуется всегда включать в нее промежуточную печать вычисляемых величин в удобном для восприятия формате. Это простой и надежный способ контроля хода выполнения программы.</w:t>
      </w:r>
      <w:r>
        <w:t xml:space="preserve"> </w:t>
      </w:r>
      <w:r>
        <w:t xml:space="preserve">Не нужно стремиться написать сразу всю программу. Сначала пишется и отлаживается фрагмент, содержащий ввод исходных данных. Затем промежуточную печать можно убрать и переходить к следующему функционально законченному фрагменту алгоритма. Для отладки полезно выполнять программу по шагам с наблюдением значений изменяемых величин и сравнением их с контрольным примером.</w:t>
      </w:r>
      <w:r>
        <w:t xml:space="preserve"> </w:t>
      </w:r>
      <w:r>
        <w:t xml:space="preserve">Программа сортировки строк матрицы.</w:t>
      </w:r>
    </w:p>
    <w:p>
      <w:pPr>
        <w:pStyle w:val="SourceCode"/>
      </w:pPr>
      <w:r>
        <w:rPr>
          <w:rStyle w:val="PreprocessorTok"/>
        </w:rPr>
        <w:t xml:space="preserve"># include </w:t>
      </w:r>
      <w:r>
        <w:rPr>
          <w:rStyle w:val="ImportTok"/>
        </w:rPr>
        <w:t xml:space="preserve">&lt;fstream.h&gt;</w:t>
      </w:r>
      <w:r>
        <w:br/>
      </w:r>
      <w:r>
        <w:rPr>
          <w:rStyle w:val="PreprocessorTok"/>
        </w:rPr>
        <w:t xml:space="preserve"># include </w:t>
      </w:r>
      <w:r>
        <w:rPr>
          <w:rStyle w:val="ImportTok"/>
        </w:rPr>
        <w:t xml:space="preserve">&lt;iomanip.h&gt;</w:t>
      </w:r>
      <w:r>
        <w:br/>
      </w:r>
      <w:r>
        <w:rPr>
          <w:rStyle w:val="CommentTok"/>
        </w:rPr>
        <w:t xml:space="preserve">//using namespace std;</w:t>
      </w:r>
      <w:r>
        <w:br/>
      </w:r>
      <w:r>
        <w:rPr>
          <w:rStyle w:val="DataTypeTok"/>
        </w:rPr>
        <w:t xml:space="preserve">int</w:t>
      </w:r>
      <w:r>
        <w:rPr>
          <w:rStyle w:val="NormalTok"/>
        </w:rPr>
        <w:t xml:space="preserve"> main</w:t>
      </w:r>
      <w:r>
        <w:rPr>
          <w:rStyle w:val="OperatorTok"/>
        </w:rPr>
        <w:t xml:space="preserve">()</w:t>
      </w:r>
      <w:r>
        <w:br/>
      </w:r>
      <w:r>
        <w:rPr>
          <w:rStyle w:val="OperatorTok"/>
        </w:rPr>
        <w:t xml:space="preserve">{</w:t>
      </w:r>
      <w:r>
        <w:br/>
      </w:r>
      <w:r>
        <w:rPr>
          <w:rStyle w:val="NormalTok"/>
        </w:rPr>
        <w:t xml:space="preserve">ifstream fin</w:t>
      </w:r>
      <w:r>
        <w:rPr>
          <w:rStyle w:val="OperatorTok"/>
        </w:rPr>
        <w:t xml:space="preserve">(</w:t>
      </w:r>
      <w:r>
        <w:rPr>
          <w:rStyle w:val="StringTok"/>
        </w:rPr>
        <w:t xml:space="preserve">"input.txt"</w:t>
      </w:r>
      <w:r>
        <w:rPr>
          <w:rStyle w:val="OperatorTok"/>
        </w:rPr>
        <w:t xml:space="preserve">,</w:t>
      </w:r>
      <w:r>
        <w:rPr>
          <w:rStyle w:val="NormalTok"/>
        </w:rPr>
        <w:t xml:space="preserve"> ios</w:t>
      </w:r>
      <w:r>
        <w:rPr>
          <w:rStyle w:val="OperatorTok"/>
        </w:rPr>
        <w:t xml:space="preserve">::</w:t>
      </w:r>
      <w:r>
        <w:rPr>
          <w:rStyle w:val="NormalTok"/>
        </w:rPr>
        <w:t xml:space="preserve">in</w:t>
      </w:r>
      <w:r>
        <w:rPr>
          <w:rStyle w:val="OperatorTok"/>
        </w:rPr>
        <w:t xml:space="preserve">);</w:t>
      </w:r>
      <w:r>
        <w:br/>
      </w:r>
      <w:r>
        <w:rPr>
          <w:rStyle w:val="ControlFlowTok"/>
        </w:rPr>
        <w:t xml:space="preserve">if</w:t>
      </w:r>
      <w:r>
        <w:rPr>
          <w:rStyle w:val="NormalTok"/>
        </w:rPr>
        <w:t xml:space="preserve"> </w:t>
      </w:r>
      <w:r>
        <w:rPr>
          <w:rStyle w:val="OperatorTok"/>
        </w:rPr>
        <w:t xml:space="preserve">(!</w:t>
      </w:r>
      <w:r>
        <w:rPr>
          <w:rStyle w:val="NormalTok"/>
        </w:rPr>
        <w:t xml:space="preserve">fin</w:t>
      </w:r>
      <w:r>
        <w:rPr>
          <w:rStyle w:val="OperatorTok"/>
        </w:rPr>
        <w:t xml:space="preserve">)</w:t>
      </w:r>
      <w:r>
        <w:br/>
      </w:r>
      <w:r>
        <w:rPr>
          <w:rStyle w:val="OperatorTok"/>
        </w:rPr>
        <w:t xml:space="preserve">{</w:t>
      </w:r>
      <w:r>
        <w:rPr>
          <w:rStyle w:val="NormalTok"/>
        </w:rPr>
        <w:t xml:space="preserve"> cout </w:t>
      </w:r>
      <w:r>
        <w:rPr>
          <w:rStyle w:val="OperatorTok"/>
        </w:rPr>
        <w:t xml:space="preserve">&lt;&lt;</w:t>
      </w:r>
      <w:r>
        <w:rPr>
          <w:rStyle w:val="StringTok"/>
        </w:rPr>
        <w:t xml:space="preserve">" Файл input.txt не найден "</w:t>
      </w:r>
      <w:r>
        <w:rPr>
          <w:rStyle w:val="NormalTok"/>
        </w:rPr>
        <w:t xml:space="preserve"> </w:t>
      </w:r>
      <w:r>
        <w:rPr>
          <w:rStyle w:val="OperatorTok"/>
        </w:rPr>
        <w:t xml:space="preserve">&lt;&lt;</w:t>
      </w:r>
      <w:r>
        <w:rPr>
          <w:rStyle w:val="NormalTok"/>
        </w:rPr>
        <w:t xml:space="preserve"> endl</w:t>
      </w:r>
      <w:r>
        <w:rPr>
          <w:rStyle w:val="OperatorTok"/>
        </w:rPr>
        <w:t xml:space="preserve">;</w:t>
      </w:r>
      <w:r>
        <w:rPr>
          <w:rStyle w:val="NormalTok"/>
        </w:rPr>
        <w:t xml:space="preserve"> </w:t>
      </w:r>
      <w:r>
        <w:rPr>
          <w:rStyle w:val="ControlFlowTok"/>
        </w:rPr>
        <w:t xml:space="preserve">return</w:t>
      </w:r>
      <w:r>
        <w:rPr>
          <w:rStyle w:val="NormalTok"/>
        </w:rPr>
        <w:t xml:space="preserve"> </w:t>
      </w:r>
      <w:r>
        <w:rPr>
          <w:rStyle w:val="DecValTok"/>
        </w:rPr>
        <w:t xml:space="preserve">1</w:t>
      </w:r>
      <w:r>
        <w:rPr>
          <w:rStyle w:val="OperatorTok"/>
        </w:rPr>
        <w:t xml:space="preserve">;</w:t>
      </w:r>
      <w:r>
        <w:rPr>
          <w:rStyle w:val="NormalTok"/>
        </w:rPr>
        <w:t xml:space="preserve"> </w:t>
      </w:r>
      <w:r>
        <w:rPr>
          <w:rStyle w:val="OperatorTok"/>
        </w:rPr>
        <w:t xml:space="preserve">}</w:t>
      </w:r>
      <w:r>
        <w:br/>
      </w:r>
      <w:r>
        <w:rPr>
          <w:rStyle w:val="DataTypeTok"/>
        </w:rPr>
        <w:t xml:space="preserve">int</w:t>
      </w:r>
      <w:r>
        <w:rPr>
          <w:rStyle w:val="NormalTok"/>
        </w:rPr>
        <w:t xml:space="preserve"> nrow</w:t>
      </w:r>
      <w:r>
        <w:rPr>
          <w:rStyle w:val="OperatorTok"/>
        </w:rPr>
        <w:t xml:space="preserve">,</w:t>
      </w:r>
      <w:r>
        <w:rPr>
          <w:rStyle w:val="NormalTok"/>
        </w:rPr>
        <w:t xml:space="preserve">ncol</w:t>
      </w:r>
      <w:r>
        <w:rPr>
          <w:rStyle w:val="OperatorTok"/>
        </w:rPr>
        <w:t xml:space="preserve">;</w:t>
      </w:r>
      <w:r>
        <w:br/>
      </w:r>
      <w:r>
        <w:rPr>
          <w:rStyle w:val="NormalTok"/>
        </w:rPr>
        <w:t xml:space="preserve">fin</w:t>
      </w:r>
      <w:r>
        <w:rPr>
          <w:rStyle w:val="OperatorTok"/>
        </w:rPr>
        <w:t xml:space="preserve">&gt;&gt;</w:t>
      </w:r>
      <w:r>
        <w:rPr>
          <w:rStyle w:val="NormalTok"/>
        </w:rPr>
        <w:t xml:space="preserve">nrow</w:t>
      </w:r>
      <w:r>
        <w:rPr>
          <w:rStyle w:val="OperatorTok"/>
        </w:rPr>
        <w:t xml:space="preserve">&gt;&gt;</w:t>
      </w:r>
      <w:r>
        <w:rPr>
          <w:rStyle w:val="NormalTok"/>
        </w:rPr>
        <w:t xml:space="preserve">ncol</w:t>
      </w:r>
      <w:r>
        <w:rPr>
          <w:rStyle w:val="OperatorTok"/>
        </w:rPr>
        <w:t xml:space="preserve">;</w:t>
      </w:r>
      <w:r>
        <w:rPr>
          <w:rStyle w:val="NormalTok"/>
        </w:rPr>
        <w:t xml:space="preserve"> </w:t>
      </w:r>
      <w:r>
        <w:rPr>
          <w:rStyle w:val="CommentTok"/>
        </w:rPr>
        <w:t xml:space="preserve">// ввод размерности массива</w:t>
      </w:r>
      <w:r>
        <w:br/>
      </w:r>
      <w:r>
        <w:rPr>
          <w:rStyle w:val="DataTypeTok"/>
        </w:rPr>
        <w:t xml:space="preserve">int</w:t>
      </w:r>
      <w:r>
        <w:rPr>
          <w:rStyle w:val="NormalTok"/>
        </w:rPr>
        <w:t xml:space="preserve"> i</w:t>
      </w:r>
      <w:r>
        <w:rPr>
          <w:rStyle w:val="OperatorTok"/>
        </w:rPr>
        <w:t xml:space="preserve">,</w:t>
      </w:r>
      <w:r>
        <w:rPr>
          <w:rStyle w:val="NormalTok"/>
        </w:rPr>
        <w:t xml:space="preserve"> j</w:t>
      </w:r>
      <w:r>
        <w:rPr>
          <w:rStyle w:val="OperatorTok"/>
        </w:rPr>
        <w:t xml:space="preserve">;</w:t>
      </w:r>
      <w:r>
        <w:br/>
      </w:r>
      <w:r>
        <w:rPr>
          <w:rStyle w:val="CommentTok"/>
        </w:rPr>
        <w:t xml:space="preserve">// выделение памяти под вспомогательный массив указателей на строки</w:t>
      </w:r>
      <w:r>
        <w:br/>
      </w:r>
      <w:r>
        <w:rPr>
          <w:rStyle w:val="DataTypeTok"/>
        </w:rPr>
        <w:t xml:space="preserve">int</w:t>
      </w:r>
      <w:r>
        <w:rPr>
          <w:rStyle w:val="NormalTok"/>
        </w:rPr>
        <w:t xml:space="preserve"> </w:t>
      </w:r>
      <w:r>
        <w:rPr>
          <w:rStyle w:val="OperatorTok"/>
        </w:rPr>
        <w:t xml:space="preserve">**</w:t>
      </w:r>
      <w:r>
        <w:rPr>
          <w:rStyle w:val="NormalTok"/>
        </w:rPr>
        <w:t xml:space="preserve">a </w:t>
      </w:r>
      <w:r>
        <w:rPr>
          <w:rStyle w:val="OperatorTok"/>
        </w:rPr>
        <w:t xml:space="preserve">=</w:t>
      </w:r>
      <w:r>
        <w:rPr>
          <w:rStyle w:val="NormalTok"/>
        </w:rPr>
        <w:t xml:space="preserve"> </w:t>
      </w:r>
      <w:r>
        <w:rPr>
          <w:rStyle w:val="KeywordTok"/>
        </w:rPr>
        <w:t xml:space="preserve">new</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nrow</w:t>
      </w:r>
      <w:r>
        <w:rPr>
          <w:rStyle w:val="OperatorTok"/>
        </w:rPr>
        <w:t xml:space="preserve">];</w:t>
      </w:r>
      <w:r>
        <w:br/>
      </w:r>
      <w:r>
        <w:rPr>
          <w:rStyle w:val="CommentTok"/>
        </w:rPr>
        <w:t xml:space="preserve">// выделение памяти под строки матрицы</w:t>
      </w:r>
      <w:r>
        <w:br/>
      </w:r>
      <w:r>
        <w:rPr>
          <w:rStyle w:val="CommentTok"/>
        </w:rPr>
        <w:t xml:space="preserve">//и инициализация вспомогательного массива указателей на строки</w:t>
      </w:r>
      <w:r>
        <w:br/>
      </w:r>
      <w:r>
        <w:rPr>
          <w:rStyle w:val="ControlFlowTok"/>
        </w:rPr>
        <w:t xml:space="preserve">for</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br/>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KeywordTok"/>
        </w:rPr>
        <w:t xml:space="preserve">new</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ncol</w:t>
      </w:r>
      <w:r>
        <w:rPr>
          <w:rStyle w:val="OperatorTok"/>
        </w:rPr>
        <w:t xml:space="preserve">];</w:t>
      </w:r>
      <w:r>
        <w:br/>
      </w:r>
      <w:r>
        <w:rPr>
          <w:rStyle w:val="CommentTok"/>
        </w:rPr>
        <w:t xml:space="preserve">//ввод массива</w:t>
      </w:r>
      <w:r>
        <w:br/>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rPr>
          <w:rStyle w:val="NormalTok"/>
        </w:rPr>
        <w:t xml:space="preserve"> </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ncol</w:t>
      </w:r>
      <w:r>
        <w:rPr>
          <w:rStyle w:val="OperatorTok"/>
        </w:rPr>
        <w:t xml:space="preserve">;</w:t>
      </w:r>
      <w:r>
        <w:rPr>
          <w:rStyle w:val="NormalTok"/>
        </w:rPr>
        <w:t xml:space="preserve"> j</w:t>
      </w:r>
      <w:r>
        <w:rPr>
          <w:rStyle w:val="OperatorTok"/>
        </w:rPr>
        <w:t xml:space="preserve">++)</w:t>
      </w:r>
      <w:r>
        <w:rPr>
          <w:rStyle w:val="NormalTok"/>
        </w:rPr>
        <w:t xml:space="preserve"> </w:t>
      </w:r>
      <w:r>
        <w:br/>
      </w:r>
      <w:r>
        <w:rPr>
          <w:rStyle w:val="NormalTok"/>
        </w:rPr>
        <w:t xml:space="preserve">        fin </w:t>
      </w:r>
      <w:r>
        <w:rPr>
          <w:rStyle w:val="OperatorTok"/>
        </w:rPr>
        <w:t xml:space="preserve">&gt;&gt;</w:t>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br/>
      </w:r>
      <w:r>
        <w:rPr>
          <w:rStyle w:val="CommentTok"/>
        </w:rPr>
        <w:t xml:space="preserve">// формирование массива сумм элементов строк</w:t>
      </w:r>
      <w:r>
        <w:br/>
      </w:r>
      <w:r>
        <w:rPr>
          <w:rStyle w:val="DataTypeTok"/>
        </w:rPr>
        <w:t xml:space="preserve">long</w:t>
      </w:r>
      <w:r>
        <w:rPr>
          <w:rStyle w:val="NormalTok"/>
        </w:rPr>
        <w:t xml:space="preserve"> </w:t>
      </w:r>
      <w:r>
        <w:rPr>
          <w:rStyle w:val="OperatorTok"/>
        </w:rPr>
        <w:t xml:space="preserve">*</w:t>
      </w:r>
      <w:r>
        <w:rPr>
          <w:rStyle w:val="NormalTok"/>
        </w:rPr>
        <w:t xml:space="preserve">sum </w:t>
      </w:r>
      <w:r>
        <w:rPr>
          <w:rStyle w:val="OperatorTok"/>
        </w:rPr>
        <w:t xml:space="preserve">=</w:t>
      </w:r>
      <w:r>
        <w:rPr>
          <w:rStyle w:val="NormalTok"/>
        </w:rPr>
        <w:t xml:space="preserve"> </w:t>
      </w:r>
      <w:r>
        <w:rPr>
          <w:rStyle w:val="KeywordTok"/>
        </w:rPr>
        <w:t xml:space="preserve">new</w:t>
      </w:r>
      <w:r>
        <w:rPr>
          <w:rStyle w:val="NormalTok"/>
        </w:rPr>
        <w:t xml:space="preserve"> </w:t>
      </w:r>
      <w:r>
        <w:rPr>
          <w:rStyle w:val="DataTypeTok"/>
        </w:rPr>
        <w:t xml:space="preserve">long</w:t>
      </w:r>
      <w:r>
        <w:rPr>
          <w:rStyle w:val="NormalTok"/>
        </w:rPr>
        <w:t xml:space="preserve"> </w:t>
      </w:r>
      <w:r>
        <w:rPr>
          <w:rStyle w:val="OperatorTok"/>
        </w:rPr>
        <w:t xml:space="preserve">[</w:t>
      </w:r>
      <w:r>
        <w:rPr>
          <w:rStyle w:val="NormalTok"/>
        </w:rPr>
        <w:t xml:space="preserve">nrow</w:t>
      </w:r>
      <w:r>
        <w:rPr>
          <w:rStyle w:val="OperatorTok"/>
        </w:rPr>
        <w:t xml:space="preserve">];</w:t>
      </w:r>
      <w:r>
        <w:br/>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br/>
      </w:r>
      <w:r>
        <w:rPr>
          <w:rStyle w:val="OperatorTok"/>
        </w:rPr>
        <w:t xml:space="preserve">{</w:t>
      </w:r>
      <w:r>
        <w:br/>
      </w:r>
      <w:r>
        <w:rPr>
          <w:rStyle w:val="NormalTok"/>
        </w:rPr>
        <w:t xml:space="preserve">    sum</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ncol</w:t>
      </w:r>
      <w:r>
        <w:rPr>
          <w:rStyle w:val="OperatorTok"/>
        </w:rPr>
        <w:t xml:space="preserve">;</w:t>
      </w:r>
      <w:r>
        <w:rPr>
          <w:rStyle w:val="NormalTok"/>
        </w:rPr>
        <w:t xml:space="preserve"> j</w:t>
      </w:r>
      <w:r>
        <w:rPr>
          <w:rStyle w:val="OperatorTok"/>
        </w:rPr>
        <w:t xml:space="preserve">++)</w:t>
      </w:r>
      <w:r>
        <w:br/>
      </w:r>
      <w:r>
        <w:rPr>
          <w:rStyle w:val="NormalTok"/>
        </w:rPr>
        <w:t xml:space="preserve">        sum</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br/>
      </w:r>
      <w:r>
        <w:rPr>
          <w:rStyle w:val="OperatorTok"/>
        </w:rPr>
        <w:t xml:space="preserve">}</w:t>
      </w:r>
      <w:r>
        <w:br/>
      </w:r>
      <w:r>
        <w:rPr>
          <w:rStyle w:val="CommentTok"/>
        </w:rPr>
        <w:t xml:space="preserve">// контрольный вывод</w:t>
      </w:r>
      <w:r>
        <w:br/>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br/>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ncol</w:t>
      </w:r>
      <w:r>
        <w:rPr>
          <w:rStyle w:val="OperatorTok"/>
        </w:rPr>
        <w:t xml:space="preserve">;</w:t>
      </w:r>
      <w:r>
        <w:rPr>
          <w:rStyle w:val="NormalTok"/>
        </w:rPr>
        <w:t xml:space="preserve"> j</w:t>
      </w:r>
      <w:r>
        <w:rPr>
          <w:rStyle w:val="OperatorTok"/>
        </w:rPr>
        <w:t xml:space="preserve">++)</w:t>
      </w:r>
      <w:r>
        <w:br/>
      </w:r>
      <w:r>
        <w:rPr>
          <w:rStyle w:val="NormalTok"/>
        </w:rPr>
        <w:t xml:space="preserve">        cout </w:t>
      </w:r>
      <w:r>
        <w:rPr>
          <w:rStyle w:val="OperatorTok"/>
        </w:rPr>
        <w:t xml:space="preserve">&lt;&lt;</w:t>
      </w:r>
      <w:r>
        <w:rPr>
          <w:rStyle w:val="NormalTok"/>
        </w:rPr>
        <w:t xml:space="preserve"> setw</w:t>
      </w:r>
      <w:r>
        <w:rPr>
          <w:rStyle w:val="OperatorTok"/>
        </w:rPr>
        <w:t xml:space="preserve">(</w:t>
      </w:r>
      <w:r>
        <w:rPr>
          <w:rStyle w:val="DecValTok"/>
        </w:rPr>
        <w:t xml:space="preserve">4</w:t>
      </w:r>
      <w:r>
        <w:rPr>
          <w:rStyle w:val="OperatorTok"/>
        </w:rPr>
        <w:t xml:space="preserve">)</w:t>
      </w:r>
      <w:r>
        <w:rPr>
          <w:rStyle w:val="NormalTok"/>
        </w:rPr>
        <w:t xml:space="preserve"> </w:t>
      </w:r>
      <w:r>
        <w:rPr>
          <w:rStyle w:val="OperatorTok"/>
        </w:rPr>
        <w:t xml:space="preserve">&lt;&lt;</w:t>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w:t>
      </w:r>
      <w:r>
        <w:rPr>
          <w:rStyle w:val="StringTok"/>
        </w:rPr>
        <w:t xml:space="preserve">"| "</w:t>
      </w:r>
      <w:r>
        <w:rPr>
          <w:rStyle w:val="NormalTok"/>
        </w:rPr>
        <w:t xml:space="preserve"> </w:t>
      </w:r>
      <w:r>
        <w:rPr>
          <w:rStyle w:val="OperatorTok"/>
        </w:rPr>
        <w:t xml:space="preserve">&lt;&lt;</w:t>
      </w:r>
      <w:r>
        <w:rPr>
          <w:rStyle w:val="NormalTok"/>
        </w:rPr>
        <w:t xml:space="preserve"> sum</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&lt;&lt;</w:t>
      </w:r>
      <w:r>
        <w:rPr>
          <w:rStyle w:val="NormalTok"/>
        </w:rPr>
        <w:t xml:space="preserve"> endl</w:t>
      </w:r>
      <w:r>
        <w:rPr>
          <w:rStyle w:val="OperatorTok"/>
        </w:rPr>
        <w:t xml:space="preserve">;</w:t>
      </w:r>
      <w:r>
        <w:br/>
      </w:r>
      <w:r>
        <w:rPr>
          <w:rStyle w:val="OperatorTok"/>
        </w:rPr>
        <w:t xml:space="preserve">}</w:t>
      </w:r>
      <w:r>
        <w:br/>
      </w:r>
      <w:r>
        <w:rPr>
          <w:rStyle w:val="NormalTok"/>
        </w:rPr>
        <w:t xml:space="preserve">cout </w:t>
      </w:r>
      <w:r>
        <w:rPr>
          <w:rStyle w:val="OperatorTok"/>
        </w:rPr>
        <w:t xml:space="preserve">&lt;&lt;</w:t>
      </w:r>
      <w:r>
        <w:rPr>
          <w:rStyle w:val="NormalTok"/>
        </w:rPr>
        <w:t xml:space="preserve"> endl</w:t>
      </w:r>
      <w:r>
        <w:rPr>
          <w:rStyle w:val="OperatorTok"/>
        </w:rPr>
        <w:t xml:space="preserve">;</w:t>
      </w:r>
      <w:r>
        <w:br/>
      </w:r>
      <w:r>
        <w:rPr>
          <w:rStyle w:val="DataTypeTok"/>
        </w:rPr>
        <w:t xml:space="preserve">long</w:t>
      </w:r>
      <w:r>
        <w:rPr>
          <w:rStyle w:val="NormalTok"/>
        </w:rPr>
        <w:t xml:space="preserve"> buf_sum</w:t>
      </w:r>
      <w:r>
        <w:rPr>
          <w:rStyle w:val="OperatorTok"/>
        </w:rPr>
        <w:t xml:space="preserve">;</w:t>
      </w:r>
      <w:r>
        <w:br/>
      </w:r>
      <w:r>
        <w:rPr>
          <w:rStyle w:val="DataTypeTok"/>
        </w:rPr>
        <w:t xml:space="preserve">int</w:t>
      </w:r>
      <w:r>
        <w:rPr>
          <w:rStyle w:val="NormalTok"/>
        </w:rPr>
        <w:t xml:space="preserve"> nmin</w:t>
      </w:r>
      <w:r>
        <w:rPr>
          <w:rStyle w:val="OperatorTok"/>
        </w:rPr>
        <w:t xml:space="preserve">,</w:t>
      </w:r>
      <w:r>
        <w:rPr>
          <w:rStyle w:val="NormalTok"/>
        </w:rPr>
        <w:t xml:space="preserve"> buf_a</w:t>
      </w:r>
      <w:r>
        <w:rPr>
          <w:rStyle w:val="OperatorTok"/>
        </w:rPr>
        <w:t xml:space="preserve">;</w:t>
      </w:r>
      <w:r>
        <w:br/>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i</w:t>
      </w:r>
      <w:r>
        <w:rPr>
          <w:rStyle w:val="OperatorTok"/>
        </w:rPr>
        <w:t xml:space="preserve">++)</w:t>
      </w:r>
      <w:r>
        <w:rPr>
          <w:rStyle w:val="NormalTok"/>
        </w:rPr>
        <w:t xml:space="preserve"> </w:t>
      </w:r>
      <w:r>
        <w:rPr>
          <w:rStyle w:val="CommentTok"/>
        </w:rPr>
        <w:t xml:space="preserve">// упорядочивание</w:t>
      </w:r>
      <w:r>
        <w:br/>
      </w:r>
      <w:r>
        <w:rPr>
          <w:rStyle w:val="OperatorTok"/>
        </w:rPr>
        <w:t xml:space="preserve">{</w:t>
      </w:r>
      <w:r>
        <w:br/>
      </w:r>
      <w:r>
        <w:rPr>
          <w:rStyle w:val="NormalTok"/>
        </w:rPr>
        <w:t xml:space="preserve">    nmin </w:t>
      </w:r>
      <w:r>
        <w:rPr>
          <w:rStyle w:val="OperatorTok"/>
        </w:rPr>
        <w:t xml:space="preserve">=</w:t>
      </w:r>
      <w:r>
        <w:rPr>
          <w:rStyle w:val="NormalTok"/>
        </w:rPr>
        <w:t xml:space="preserve"> i</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i </w:t>
      </w:r>
      <w:r>
        <w:rPr>
          <w:rStyle w:val="OperatorTok"/>
        </w:rPr>
        <w:t xml:space="preserve">+</w:t>
      </w:r>
      <w:r>
        <w:rPr>
          <w:rStyle w:val="NormalTok"/>
        </w:rPr>
        <w:t xml:space="preserve"> </w:t>
      </w:r>
      <w:r>
        <w:rPr>
          <w:rStyle w:val="DecValTok"/>
        </w:rPr>
        <w:t xml:space="preserve">1</w:t>
      </w:r>
      <w:r>
        <w:rPr>
          <w:rStyle w:val="OperatorTok"/>
        </w:rPr>
        <w:t xml:space="preserve">;</w:t>
      </w:r>
      <w:r>
        <w:rPr>
          <w:rStyle w:val="NormalTok"/>
        </w:rPr>
        <w:t xml:space="preserve"> j </w:t>
      </w:r>
      <w:r>
        <w:rPr>
          <w:rStyle w:val="OperatorTok"/>
        </w:rPr>
        <w:t xml:space="preserve">&lt;</w:t>
      </w:r>
      <w:r>
        <w:rPr>
          <w:rStyle w:val="NormalTok"/>
        </w:rPr>
        <w:t xml:space="preserve"> nrow</w:t>
      </w:r>
      <w:r>
        <w:rPr>
          <w:rStyle w:val="OperatorTok"/>
        </w:rPr>
        <w:t xml:space="preserve">;</w:t>
      </w:r>
      <w:r>
        <w:rPr>
          <w:rStyle w:val="NormalTok"/>
        </w:rPr>
        <w:t xml:space="preserve"> j</w:t>
      </w:r>
      <w:r>
        <w:rPr>
          <w:rStyle w:val="OperatorTok"/>
        </w:rPr>
        <w:t xml:space="preserve">++)</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sum</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w:t>
      </w:r>
      <w:r>
        <w:rPr>
          <w:rStyle w:val="NormalTok"/>
        </w:rPr>
        <w:t xml:space="preserve"> sum</w:t>
      </w:r>
      <w:r>
        <w:rPr>
          <w:rStyle w:val="OperatorTok"/>
        </w:rPr>
        <w:t xml:space="preserve">[</w:t>
      </w:r>
      <w:r>
        <w:rPr>
          <w:rStyle w:val="NormalTok"/>
        </w:rPr>
        <w:t xml:space="preserve">nmin</w:t>
      </w:r>
      <w:r>
        <w:rPr>
          <w:rStyle w:val="OperatorTok"/>
        </w:rPr>
        <w:t xml:space="preserve">])</w:t>
      </w:r>
      <w:r>
        <w:rPr>
          <w:rStyle w:val="NormalTok"/>
        </w:rPr>
        <w:t xml:space="preserve"> nmin </w:t>
      </w:r>
      <w:r>
        <w:rPr>
          <w:rStyle w:val="OperatorTok"/>
        </w:rPr>
        <w:t xml:space="preserve">=</w:t>
      </w:r>
      <w:r>
        <w:rPr>
          <w:rStyle w:val="NormalTok"/>
        </w:rPr>
        <w:t xml:space="preserve"> j</w:t>
      </w:r>
      <w:r>
        <w:rPr>
          <w:rStyle w:val="OperatorTok"/>
        </w:rPr>
        <w:t xml:space="preserve">;</w:t>
      </w:r>
      <w:r>
        <w:br/>
      </w:r>
      <w:r>
        <w:rPr>
          <w:rStyle w:val="NormalTok"/>
        </w:rPr>
        <w:t xml:space="preserve">           buf_sum </w:t>
      </w:r>
      <w:r>
        <w:rPr>
          <w:rStyle w:val="OperatorTok"/>
        </w:rPr>
        <w:t xml:space="preserve">=</w:t>
      </w:r>
      <w:r>
        <w:rPr>
          <w:rStyle w:val="NormalTok"/>
        </w:rPr>
        <w:t xml:space="preserve"> sum</w:t>
      </w:r>
      <w:r>
        <w:rPr>
          <w:rStyle w:val="OperatorTok"/>
        </w:rPr>
        <w:t xml:space="preserve">[</w:t>
      </w:r>
      <w:r>
        <w:rPr>
          <w:rStyle w:val="NormalTok"/>
        </w:rPr>
        <w:t xml:space="preserve">i</w:t>
      </w:r>
      <w:r>
        <w:rPr>
          <w:rStyle w:val="OperatorTok"/>
        </w:rPr>
        <w:t xml:space="preserve">];</w:t>
      </w:r>
      <w:r>
        <w:br/>
      </w:r>
      <w:r>
        <w:rPr>
          <w:rStyle w:val="NormalTok"/>
        </w:rPr>
        <w:t xml:space="preserve">    sum</w:t>
      </w:r>
      <w:r>
        <w:rPr>
          <w:rStyle w:val="OperatorTok"/>
        </w:rPr>
        <w:t xml:space="preserve">[</w:t>
      </w:r>
      <w:r>
        <w:rPr>
          <w:rStyle w:val="NormalTok"/>
        </w:rPr>
        <w:t xml:space="preserve">i</w:t>
      </w:r>
      <w:r>
        <w:rPr>
          <w:rStyle w:val="OperatorTok"/>
        </w:rPr>
        <w:t xml:space="preserve">]</w:t>
      </w:r>
      <w:r>
        <w:rPr>
          <w:rStyle w:val="NormalTok"/>
        </w:rPr>
        <w:t xml:space="preserve"> </w:t>
      </w:r>
      <w:r>
        <w:rPr>
          <w:rStyle w:val="OperatorTok"/>
        </w:rPr>
        <w:t xml:space="preserve">=</w:t>
      </w:r>
      <w:r>
        <w:rPr>
          <w:rStyle w:val="NormalTok"/>
        </w:rPr>
        <w:t xml:space="preserve"> sum</w:t>
      </w:r>
      <w:r>
        <w:rPr>
          <w:rStyle w:val="OperatorTok"/>
        </w:rPr>
        <w:t xml:space="preserve">[</w:t>
      </w:r>
      <w:r>
        <w:rPr>
          <w:rStyle w:val="NormalTok"/>
        </w:rPr>
        <w:t xml:space="preserve">nmin</w:t>
      </w:r>
      <w:r>
        <w:rPr>
          <w:rStyle w:val="OperatorTok"/>
        </w:rPr>
        <w:t xml:space="preserve">];</w:t>
      </w:r>
      <w:r>
        <w:br/>
      </w:r>
      <w:r>
        <w:rPr>
          <w:rStyle w:val="NormalTok"/>
        </w:rPr>
        <w:t xml:space="preserve">    sum</w:t>
      </w:r>
      <w:r>
        <w:rPr>
          <w:rStyle w:val="OperatorTok"/>
        </w:rPr>
        <w:t xml:space="preserve">[</w:t>
      </w:r>
      <w:r>
        <w:rPr>
          <w:rStyle w:val="NormalTok"/>
        </w:rPr>
        <w:t xml:space="preserve">nmin</w:t>
      </w:r>
      <w:r>
        <w:rPr>
          <w:rStyle w:val="OperatorTok"/>
        </w:rPr>
        <w:t xml:space="preserve">]</w:t>
      </w:r>
      <w:r>
        <w:rPr>
          <w:rStyle w:val="NormalTok"/>
        </w:rPr>
        <w:t xml:space="preserve"> </w:t>
      </w:r>
      <w:r>
        <w:rPr>
          <w:rStyle w:val="OperatorTok"/>
        </w:rPr>
        <w:t xml:space="preserve">=</w:t>
      </w:r>
      <w:r>
        <w:rPr>
          <w:rStyle w:val="NormalTok"/>
        </w:rPr>
        <w:t xml:space="preserve"> buf_sum</w:t>
      </w:r>
      <w:r>
        <w:rPr>
          <w:rStyle w:val="OperatorTok"/>
        </w:rPr>
        <w:t xml:space="preserve">;</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ncol</w:t>
      </w:r>
      <w:r>
        <w:rPr>
          <w:rStyle w:val="OperatorTok"/>
        </w:rPr>
        <w:t xml:space="preserve">;</w:t>
      </w:r>
      <w:r>
        <w:rPr>
          <w:rStyle w:val="NormalTok"/>
        </w:rPr>
        <w:t xml:space="preserve"> j</w:t>
      </w:r>
      <w:r>
        <w:rPr>
          <w:rStyle w:val="OperatorTok"/>
        </w:rPr>
        <w:t xml:space="preserve">++)</w:t>
      </w:r>
      <w:r>
        <w:br/>
      </w:r>
      <w:r>
        <w:rPr>
          <w:rStyle w:val="NormalTok"/>
        </w:rPr>
        <w:t xml:space="preserve">    </w:t>
      </w:r>
      <w:r>
        <w:rPr>
          <w:rStyle w:val="OperatorTok"/>
        </w:rPr>
        <w:t xml:space="preserve">{</w:t>
      </w:r>
      <w:r>
        <w:br/>
      </w:r>
      <w:r>
        <w:rPr>
          <w:rStyle w:val="NormalTok"/>
        </w:rPr>
        <w:t xml:space="preserve">        buf_a </w:t>
      </w:r>
      <w:r>
        <w:rPr>
          <w:rStyle w:val="OperatorTok"/>
        </w:rPr>
        <w:t xml:space="preserve">=</w:t>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br/>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a</w:t>
      </w:r>
      <w:r>
        <w:rPr>
          <w:rStyle w:val="OperatorTok"/>
        </w:rPr>
        <w:t xml:space="preserve">[</w:t>
      </w:r>
      <w:r>
        <w:rPr>
          <w:rStyle w:val="NormalTok"/>
        </w:rPr>
        <w:t xml:space="preserve">nmin</w:t>
      </w:r>
      <w:r>
        <w:rPr>
          <w:rStyle w:val="OperatorTok"/>
        </w:rPr>
        <w:t xml:space="preserve">][</w:t>
      </w:r>
      <w:r>
        <w:rPr>
          <w:rStyle w:val="NormalTok"/>
        </w:rPr>
        <w:t xml:space="preserve">j</w:t>
      </w:r>
      <w:r>
        <w:rPr>
          <w:rStyle w:val="OperatorTok"/>
        </w:rPr>
        <w:t xml:space="preserve">];</w:t>
      </w:r>
      <w:r>
        <w:br/>
      </w:r>
      <w:r>
        <w:rPr>
          <w:rStyle w:val="NormalTok"/>
        </w:rPr>
        <w:t xml:space="preserve">        a</w:t>
      </w:r>
      <w:r>
        <w:rPr>
          <w:rStyle w:val="OperatorTok"/>
        </w:rPr>
        <w:t xml:space="preserve">[</w:t>
      </w:r>
      <w:r>
        <w:rPr>
          <w:rStyle w:val="NormalTok"/>
        </w:rPr>
        <w:t xml:space="preserve">nmin</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w:t>
      </w:r>
      <w:r>
        <w:rPr>
          <w:rStyle w:val="NormalTok"/>
        </w:rPr>
        <w:t xml:space="preserve"> buf_a</w:t>
      </w:r>
      <w:r>
        <w:rPr>
          <w:rStyle w:val="OperatorTok"/>
        </w:rPr>
        <w:t xml:space="preserve">;</w:t>
      </w:r>
      <w:r>
        <w:br/>
      </w:r>
      <w:r>
        <w:rPr>
          <w:rStyle w:val="NormalTok"/>
        </w:rPr>
        <w:t xml:space="preserve">    </w:t>
      </w:r>
      <w:r>
        <w:rPr>
          <w:rStyle w:val="OperatorTok"/>
        </w:rPr>
        <w:t xml:space="preserve">}</w:t>
      </w:r>
      <w:r>
        <w:br/>
      </w:r>
      <w:r>
        <w:rPr>
          <w:rStyle w:val="OperatorTok"/>
        </w:rPr>
        <w:t xml:space="preserve">}</w:t>
      </w:r>
      <w:r>
        <w:br/>
      </w:r>
      <w:r>
        <w:rPr>
          <w:rStyle w:val="ControlFlowTok"/>
        </w:rPr>
        <w:t xml:space="preserve">for</w:t>
      </w:r>
      <w:r>
        <w:rPr>
          <w:rStyle w:val="NormalTok"/>
        </w:rPr>
        <w:t xml:space="preserve"> </w:t>
      </w:r>
      <w:r>
        <w:rPr>
          <w:rStyle w:val="OperatorTok"/>
        </w:rPr>
        <w:t xml:space="preserve">(</w:t>
      </w:r>
      <w:r>
        <w:rPr>
          <w:rStyle w:val="NormalTok"/>
        </w:rPr>
        <w:t xml:space="preserve">i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i </w:t>
      </w:r>
      <w:r>
        <w:rPr>
          <w:rStyle w:val="OperatorTok"/>
        </w:rPr>
        <w:t xml:space="preserve">&lt;</w:t>
      </w:r>
      <w:r>
        <w:rPr>
          <w:rStyle w:val="NormalTok"/>
        </w:rPr>
        <w:t xml:space="preserve"> nrow</w:t>
      </w:r>
      <w:r>
        <w:rPr>
          <w:rStyle w:val="OperatorTok"/>
        </w:rPr>
        <w:t xml:space="preserve">;</w:t>
      </w:r>
      <w:r>
        <w:rPr>
          <w:rStyle w:val="NormalTok"/>
        </w:rPr>
        <w:t xml:space="preserve"> i</w:t>
      </w:r>
      <w:r>
        <w:rPr>
          <w:rStyle w:val="OperatorTok"/>
        </w:rPr>
        <w:t xml:space="preserve">++)</w:t>
      </w:r>
      <w:r>
        <w:br/>
      </w:r>
      <w:r>
        <w:rPr>
          <w:rStyle w:val="OperatorTok"/>
        </w:rPr>
        <w:t xml:space="preserve">{</w:t>
      </w:r>
      <w:r>
        <w:rPr>
          <w:rStyle w:val="NormalTok"/>
        </w:rPr>
        <w:t xml:space="preserve"> </w:t>
      </w:r>
      <w:r>
        <w:rPr>
          <w:rStyle w:val="CommentTok"/>
        </w:rPr>
        <w:t xml:space="preserve">// вывод упорядоченной матрицы</w:t>
      </w:r>
      <w:r>
        <w:br/>
      </w:r>
      <w:r>
        <w:rPr>
          <w:rStyle w:val="NormalTok"/>
        </w:rPr>
        <w:t xml:space="preserve"> </w:t>
      </w:r>
      <w:r>
        <w:rPr>
          <w:rStyle w:val="ControlFlowTok"/>
        </w:rPr>
        <w:t xml:space="preserve">for</w:t>
      </w:r>
      <w:r>
        <w:rPr>
          <w:rStyle w:val="NormalTok"/>
        </w:rPr>
        <w:t xml:space="preserve"> </w:t>
      </w:r>
      <w:r>
        <w:rPr>
          <w:rStyle w:val="OperatorTok"/>
        </w:rPr>
        <w:t xml:space="preserve">(</w:t>
      </w:r>
      <w:r>
        <w:rPr>
          <w:rStyle w:val="NormalTok"/>
        </w:rPr>
        <w:t xml:space="preserve">j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j </w:t>
      </w:r>
      <w:r>
        <w:rPr>
          <w:rStyle w:val="OperatorTok"/>
        </w:rPr>
        <w:t xml:space="preserve">&lt;</w:t>
      </w:r>
      <w:r>
        <w:rPr>
          <w:rStyle w:val="NormalTok"/>
        </w:rPr>
        <w:t xml:space="preserve"> ncol</w:t>
      </w:r>
      <w:r>
        <w:rPr>
          <w:rStyle w:val="OperatorTok"/>
        </w:rPr>
        <w:t xml:space="preserve">;</w:t>
      </w:r>
      <w:r>
        <w:rPr>
          <w:rStyle w:val="NormalTok"/>
        </w:rPr>
        <w:t xml:space="preserve"> j</w:t>
      </w:r>
      <w:r>
        <w:rPr>
          <w:rStyle w:val="OperatorTok"/>
        </w:rPr>
        <w:t xml:space="preserve">++)</w:t>
      </w:r>
      <w:r>
        <w:rPr>
          <w:rStyle w:val="NormalTok"/>
        </w:rPr>
        <w:t xml:space="preserve"> cout </w:t>
      </w:r>
      <w:r>
        <w:rPr>
          <w:rStyle w:val="OperatorTok"/>
        </w:rPr>
        <w:t xml:space="preserve">&lt;&lt;</w:t>
      </w:r>
      <w:r>
        <w:rPr>
          <w:rStyle w:val="NormalTok"/>
        </w:rPr>
        <w:t xml:space="preserve">setw</w:t>
      </w:r>
      <w:r>
        <w:rPr>
          <w:rStyle w:val="OperatorTok"/>
        </w:rPr>
        <w:t xml:space="preserve">(</w:t>
      </w:r>
      <w:r>
        <w:rPr>
          <w:rStyle w:val="DecValTok"/>
        </w:rPr>
        <w:t xml:space="preserve">4</w:t>
      </w:r>
      <w:r>
        <w:rPr>
          <w:rStyle w:val="OperatorTok"/>
        </w:rPr>
        <w:t xml:space="preserve">)</w:t>
      </w:r>
      <w:r>
        <w:rPr>
          <w:rStyle w:val="NormalTok"/>
        </w:rPr>
        <w:t xml:space="preserve"> </w:t>
      </w:r>
      <w:r>
        <w:rPr>
          <w:rStyle w:val="OperatorTok"/>
        </w:rPr>
        <w:t xml:space="preserve">&lt;&lt;</w:t>
      </w:r>
      <w:r>
        <w:rPr>
          <w:rStyle w:val="NormalTok"/>
        </w:rPr>
        <w:t xml:space="preserve"> a</w:t>
      </w:r>
      <w:r>
        <w:rPr>
          <w:rStyle w:val="OperatorTok"/>
        </w:rPr>
        <w:t xml:space="preserve">[</w:t>
      </w:r>
      <w:r>
        <w:rPr>
          <w:rStyle w:val="NormalTok"/>
        </w:rPr>
        <w:t xml:space="preserve">i</w:t>
      </w:r>
      <w:r>
        <w:rPr>
          <w:rStyle w:val="OperatorTok"/>
        </w:rPr>
        <w:t xml:space="preserve">][</w:t>
      </w:r>
      <w:r>
        <w:rPr>
          <w:rStyle w:val="NormalTok"/>
        </w:rPr>
        <w:t xml:space="preserve">j</w:t>
      </w:r>
      <w:r>
        <w:rPr>
          <w:rStyle w:val="OperatorTok"/>
        </w:rPr>
        <w:t xml:space="preserve">]</w:t>
      </w:r>
      <w:r>
        <w:rPr>
          <w:rStyle w:val="NormalTok"/>
        </w:rPr>
        <w:t xml:space="preserve"> </w:t>
      </w:r>
      <w:r>
        <w:rPr>
          <w:rStyle w:val="OperatorTok"/>
        </w:rPr>
        <w:t xml:space="preserve">&lt;&lt;</w:t>
      </w:r>
      <w:r>
        <w:rPr>
          <w:rStyle w:val="NormalTok"/>
        </w:rPr>
        <w:t xml:space="preserve"> </w:t>
      </w:r>
      <w:r>
        <w:rPr>
          <w:rStyle w:val="StringTok"/>
        </w:rPr>
        <w:t xml:space="preserve">" "</w:t>
      </w:r>
      <w:r>
        <w:rPr>
          <w:rStyle w:val="OperatorTok"/>
        </w:rPr>
        <w:t xml:space="preserve">;</w:t>
      </w:r>
      <w:r>
        <w:br/>
      </w:r>
      <w:r>
        <w:rPr>
          <w:rStyle w:val="NormalTok"/>
        </w:rPr>
        <w:t xml:space="preserve">  cout </w:t>
      </w:r>
      <w:r>
        <w:rPr>
          <w:rStyle w:val="OperatorTok"/>
        </w:rPr>
        <w:t xml:space="preserve">&lt;&lt;</w:t>
      </w:r>
      <w:r>
        <w:rPr>
          <w:rStyle w:val="NormalTok"/>
        </w:rPr>
        <w:t xml:space="preserve"> endl</w:t>
      </w:r>
      <w:r>
        <w:rPr>
          <w:rStyle w:val="OperatorTok"/>
        </w:rPr>
        <w:t xml:space="preserve">;</w:t>
      </w:r>
      <w:r>
        <w:br/>
      </w:r>
      <w:r>
        <w:rPr>
          <w:rStyle w:val="OperatorTok"/>
        </w:rPr>
        <w:t xml:space="preserve">}</w:t>
      </w:r>
      <w:r>
        <w:br/>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OperatorTok"/>
        </w:rPr>
        <w:t xml:space="preserve">}</w:t>
      </w:r>
    </w:p>
    <w:p>
      <w:pPr>
        <w:pStyle w:val="FirstParagraph"/>
      </w:pPr>
      <w:r>
        <w:t xml:space="preserve">В программе используются две буферные переменные:</w:t>
      </w:r>
      <w:r>
        <w:t xml:space="preserve"> </w:t>
      </w:r>
      <w:r>
        <w:rPr>
          <w:rStyle w:val="VerbatimChar"/>
        </w:rPr>
        <w:t xml:space="preserve">buf_sum</w:t>
      </w:r>
      <w:r>
        <w:t xml:space="preserve">, через которую осуществляется обмен двух значений сумм, имеет такой же тип, что и сумма, а для обмена значений элементов массива определена переменная</w:t>
      </w:r>
      <w:r>
        <w:t xml:space="preserve"> </w:t>
      </w:r>
      <w:r>
        <w:rPr>
          <w:rStyle w:val="VerbatimChar"/>
        </w:rPr>
        <w:t xml:space="preserve">buf_a</w:t>
      </w:r>
      <w:r>
        <w:t xml:space="preserve"> </w:t>
      </w:r>
      <w:r>
        <w:t xml:space="preserve">того же типа, что и элементы массива.</w:t>
      </w:r>
      <w:r>
        <w:t xml:space="preserve"> </w:t>
      </w:r>
      <w:r>
        <w:t xml:space="preserve">Как и в предыдущем примере, данные читаются из файла. Этот способ ввода является предпочтительнее стандартного ввода, поскольку при формировании файла легче продумать, какие значения лучше взять для исчерпывающего тестирования программы. В данном случае для первого теста следует подготовить массив не менее чем из четырех строк с небольшими значениями элементов для того, чтобы можно было в уме проверить, правильно ли вычисляются суммы.</w:t>
      </w:r>
      <w:r>
        <w:t xml:space="preserve"> </w:t>
      </w:r>
      <w:r>
        <w:t xml:space="preserve">Ввод размерности массива и его элементов выполняется из файла</w:t>
      </w:r>
      <w:r>
        <w:t xml:space="preserve"> </w:t>
      </w:r>
      <w:r>
        <w:rPr>
          <w:rStyle w:val="VerbatimChar"/>
        </w:rPr>
        <w:t xml:space="preserve">input.txt</w:t>
      </w:r>
      <w:r>
        <w:t xml:space="preserve">, расположенного в том же каталоге, что и программа, а результаты выводятся в файл output. txt. В программе определены объект fin класса входных файловых потоков и объект</w:t>
      </w:r>
      <w:r>
        <w:t xml:space="preserve"> </w:t>
      </w:r>
      <w:r>
        <w:rPr>
          <w:rStyle w:val="VerbatimChar"/>
        </w:rPr>
        <w:t xml:space="preserve">fout</w:t>
      </w:r>
      <w:r>
        <w:t xml:space="preserve"> </w:t>
      </w:r>
      <w:r>
        <w:t xml:space="preserve">класса выходных файловых потоков. Файловые потоки описаны в заголовочном файле</w:t>
      </w:r>
      <w:r>
        <w:t xml:space="preserve"> </w:t>
      </w:r>
      <w:r>
        <w:rPr>
          <w:rStyle w:val="VerbatimChar"/>
        </w:rPr>
        <w:t xml:space="preserve">&lt;fstream.h&gt;</w:t>
      </w:r>
      <w:r>
        <w:t xml:space="preserve">. Работа с этими объектами аналогична работе со стандартными объектами cin и cout, то есть можно пользоваться теми же операциями помещения в поток</w:t>
      </w:r>
      <w:r>
        <w:t xml:space="preserve"> </w:t>
      </w:r>
      <w:r>
        <w:rPr>
          <w:rStyle w:val="VerbatimChar"/>
        </w:rPr>
        <w:t xml:space="preserve">&lt;&lt;</w:t>
      </w:r>
      <w:r>
        <w:t xml:space="preserve"> </w:t>
      </w:r>
      <w:r>
        <w:t xml:space="preserve">и извлечения из потока</w:t>
      </w:r>
      <w:r>
        <w:t xml:space="preserve"> </w:t>
      </w:r>
      <w:r>
        <w:rPr>
          <w:rStyle w:val="VerbatimChar"/>
        </w:rPr>
        <w:t xml:space="preserve">&gt;&gt;</w:t>
      </w:r>
      <w:r>
        <w:t xml:space="preserve">.</w:t>
      </w:r>
    </w:p>
    <w:p>
      <w:pPr>
        <w:pStyle w:val="BodyText"/>
      </w:pPr>
      <w:r>
        <w:t xml:space="preserve">Предполагается, что файл с именем input.txt находится в том же каталоге, что и текст программы, иначе следует указать полный путь, дублируя символ обратной косой черты, так как иначе он будет иметь специальное значение:</w:t>
      </w:r>
    </w:p>
    <w:p>
      <w:pPr>
        <w:pStyle w:val="SourceCode"/>
      </w:pPr>
      <w:r>
        <w:rPr>
          <w:rStyle w:val="ExtensionTok"/>
        </w:rPr>
        <w:t xml:space="preserve">ifstream</w:t>
      </w:r>
      <w:r>
        <w:rPr>
          <w:rStyle w:val="NormalTok"/>
        </w:rPr>
        <w:t xml:space="preserve"> fin</w:t>
      </w:r>
      <w:r>
        <w:rPr>
          <w:rStyle w:val="ErrorTok"/>
        </w:rPr>
        <w:t xml:space="preserve">(</w:t>
      </w:r>
      <w:r>
        <w:rPr>
          <w:rStyle w:val="StringTok"/>
        </w:rPr>
        <w:t xml:space="preserve">"c:</w:t>
      </w:r>
      <w:r>
        <w:rPr>
          <w:rStyle w:val="DataTypeTok"/>
        </w:rPr>
        <w:t xml:space="preserve">\\</w:t>
      </w:r>
      <w:r>
        <w:rPr>
          <w:rStyle w:val="StringTok"/>
        </w:rPr>
        <w:t xml:space="preserve">A_Worker</w:t>
      </w:r>
      <w:r>
        <w:rPr>
          <w:rStyle w:val="DataTypeTok"/>
        </w:rPr>
        <w:t xml:space="preserve">\\</w:t>
      </w:r>
      <w:r>
        <w:rPr>
          <w:rStyle w:val="StringTok"/>
        </w:rPr>
        <w:t xml:space="preserve">input.txt"</w:t>
      </w:r>
      <w:r>
        <w:rPr>
          <w:rStyle w:val="ExtensionTok"/>
        </w:rPr>
        <w:t xml:space="preserve">,</w:t>
      </w:r>
      <w:r>
        <w:rPr>
          <w:rStyle w:val="NormalTok"/>
        </w:rPr>
        <w:t xml:space="preserve"> ios::in </w:t>
      </w:r>
      <w:r>
        <w:rPr>
          <w:rStyle w:val="KeywordTok"/>
        </w:rPr>
        <w:t xml:space="preserve">|</w:t>
      </w:r>
      <w:r>
        <w:rPr>
          <w:rStyle w:val="NormalTok"/>
        </w:rPr>
        <w:t xml:space="preserve"> </w:t>
      </w:r>
      <w:r>
        <w:rPr>
          <w:rStyle w:val="ExtensionTok"/>
        </w:rPr>
        <w:t xml:space="preserve">ios::nocreate</w:t>
      </w:r>
      <w:r>
        <w:rPr>
          <w:rStyle w:val="KeywordTok"/>
        </w:rPr>
        <w:t xml:space="preserve">);</w:t>
      </w:r>
    </w:p>
    <w:p>
      <w:pPr>
        <w:pStyle w:val="FirstParagraph"/>
      </w:pPr>
      <w:r>
        <w:t xml:space="preserve">Обратите внимание, что для контроля вместе с исходным массивом рядом с каждой строкой выводится сумма ее элементов, отделенная вертикальной чертой.</w:t>
      </w:r>
      <w:r>
        <w:t xml:space="preserve"> </w:t>
      </w:r>
      <w:r>
        <w:t xml:space="preserve">Дополнительно следует провeрить, правильно ли упорядочивается массив из одной и двух строк и столбцов, поскольку многие ошибки при написании циклов связаны с неверным указанием их граничных значений.</w:t>
      </w:r>
    </w:p>
    <w:bookmarkEnd w:id="275"/>
    <w:bookmarkEnd w:id="276"/>
    <w:bookmarkEnd w:id="277"/>
    <w:p>
      <w:r>
        <w:br w:type="page"/>
      </w:r>
    </w:p>
    <w:p>
      <w:r>
        <w:rPr>
          <w:b/>
          <w:color w:val="4224E9"/>
        </w:rPr>
        <w:t>Руководство&gt;Лабораторные работы&gt;8. Обработка и печать числовой матриц&gt;Контрольные вопросы</w:t>
      </w:r>
    </w:p>
    <w:bookmarkStart w:id="278" w:name="для-потока-на-с"/>
    <w:p>
      <w:pPr>
        <w:pStyle w:val="Heading1"/>
      </w:pPr>
      <w:r>
        <w:t xml:space="preserve">Для потока на С</w:t>
      </w:r>
    </w:p>
    <w:p>
      <w:pPr>
        <w:pStyle w:val="FirstParagraph"/>
      </w:pPr>
      <w:r>
        <w:t xml:space="preserve">Статья дополняется.</w:t>
      </w:r>
    </w:p>
    <w:bookmarkEnd w:id="278"/>
    <w:p>
      <w:r>
        <w:br w:type="page"/>
      </w:r>
    </w:p>
    <w:p>
      <w:r>
        <w:rPr>
          <w:b/>
          <w:color w:val="4224E9"/>
        </w:rPr>
        <w:t>Руководство&gt;Лабораторные работы&gt;8. Обработка и печать числовой матриц&gt;Контрольные вопросы</w:t>
      </w:r>
    </w:p>
    <w:bookmarkStart w:id="279" w:name="для-потока-на-с"/>
    <w:p>
      <w:pPr>
        <w:pStyle w:val="Heading1"/>
      </w:pPr>
      <w:r>
        <w:t xml:space="preserve">Для потока на С++</w:t>
      </w:r>
    </w:p>
    <w:p>
      <w:pPr>
        <w:pStyle w:val="FirstParagraph"/>
      </w:pPr>
      <w:r>
        <w:t xml:space="preserve">Статья дополняется.</w:t>
      </w:r>
    </w:p>
    <w:bookmarkEnd w:id="279"/>
    <w:p>
      <w:r>
        <w:br w:type="page"/>
      </w:r>
    </w:p>
    <w:p>
      <w:r>
        <w:rPr>
          <w:b/>
          <w:color w:val="4224E9"/>
        </w:rPr>
        <w:t>Руководство&gt;Лабораторные работы&gt;9. Ввод, сортировка и двоичный поиск в массиве структур</w:t>
      </w:r>
    </w:p>
    <w:bookmarkStart w:id="280" w:name="X72aa036246764825ece9ba96f992548dc58037f"/>
    <w:p>
      <w:pPr>
        <w:pStyle w:val="Heading1"/>
      </w:pPr>
      <w:r>
        <w:t xml:space="preserve">9. Ввод, сортировка и двоичный поиск в массиве структур</w:t>
      </w:r>
    </w:p>
    <w:p>
      <w:pPr>
        <w:pStyle w:val="FirstParagraph"/>
      </w:pPr>
      <w:r>
        <w:t xml:space="preserve">Алиас:</w:t>
      </w:r>
      <w:r>
        <w:t xml:space="preserve"> </w:t>
      </w:r>
      <w:r>
        <w:rPr>
          <w:rStyle w:val="VerbatimChar"/>
        </w:rPr>
        <w:t xml:space="preserve">словарь</w:t>
      </w:r>
      <w:r>
        <w:t xml:space="preserve">.</w:t>
      </w:r>
    </w:p>
    <w:bookmarkStart w:id="281" w:name="цель-работы"/>
    <w:p>
      <w:pPr>
        <w:pStyle w:val="Heading2"/>
      </w:pPr>
      <w:r>
        <w:t xml:space="preserve">Цель работы</w:t>
      </w:r>
    </w:p>
    <w:p>
      <w:pPr>
        <w:pStyle w:val="FirstParagraph"/>
      </w:pPr>
      <w:r>
        <w:t xml:space="preserve">При выполнении лабораторной работы изучить следующие вопросы:</w:t>
      </w:r>
    </w:p>
    <w:p>
      <w:pPr>
        <w:numPr>
          <w:ilvl w:val="0"/>
          <w:numId w:val="170"/>
        </w:numPr>
        <w:pStyle w:val="Compact"/>
      </w:pPr>
      <w:r>
        <w:t xml:space="preserve">использование структур для хранения данных;</w:t>
      </w:r>
    </w:p>
    <w:p>
      <w:pPr>
        <w:numPr>
          <w:ilvl w:val="0"/>
          <w:numId w:val="170"/>
        </w:numPr>
        <w:pStyle w:val="Compact"/>
      </w:pPr>
      <w:r>
        <w:t xml:space="preserve">создание и включение файлов заголовков;</w:t>
      </w:r>
    </w:p>
    <w:p>
      <w:pPr>
        <w:numPr>
          <w:ilvl w:val="0"/>
          <w:numId w:val="170"/>
        </w:numPr>
        <w:pStyle w:val="Compact"/>
      </w:pPr>
      <w:r>
        <w:t xml:space="preserve">декомпозирование задач при разработке и отображение их на структуры программы.</w:t>
      </w:r>
    </w:p>
    <w:bookmarkEnd w:id="280"/>
    <w:bookmarkStart w:id="282" w:name="задание"/>
    <w:p>
      <w:pPr>
        <w:pStyle w:val="Heading2"/>
      </w:pPr>
      <w:r>
        <w:t xml:space="preserve">Задание</w:t>
      </w:r>
    </w:p>
    <w:p>
      <w:pPr>
        <w:pStyle w:val="FirstParagraph"/>
      </w:pPr>
      <w:r>
        <w:t xml:space="preserve">Англо-русский словарь построен в виде массива структур</w:t>
      </w:r>
      <w:r>
        <w:t xml:space="preserve"> </w:t>
      </w:r>
      <w:r>
        <w:rPr>
          <w:rStyle w:val="VerbatimChar"/>
        </w:rPr>
        <w:t xml:space="preserve">Dictionary</w:t>
      </w:r>
      <w:r>
        <w:t xml:space="preserve">. Структура содержит английское слово и соответствующее ему русское слово. Для хранения записей словаря необходимо использовать динамический массив.</w:t>
      </w:r>
    </w:p>
    <w:p>
      <w:pPr>
        <w:pStyle w:val="BodyText"/>
      </w:pPr>
      <w:r>
        <w:t xml:space="preserve">Разработать программу, которая:</w:t>
      </w:r>
    </w:p>
    <w:p>
      <w:pPr>
        <w:numPr>
          <w:ilvl w:val="0"/>
          <w:numId w:val="171"/>
        </w:numPr>
        <w:pStyle w:val="Compact"/>
      </w:pPr>
      <w:r>
        <w:t xml:space="preserve">обеспечивает формирование словаря (добавление и удаление записей);</w:t>
      </w:r>
    </w:p>
    <w:p>
      <w:pPr>
        <w:numPr>
          <w:ilvl w:val="0"/>
          <w:numId w:val="171"/>
        </w:numPr>
        <w:pStyle w:val="Compact"/>
      </w:pPr>
      <w:r>
        <w:t xml:space="preserve">записывает словарь, отсортированный по английским значениям слов, в файл;</w:t>
      </w:r>
    </w:p>
    <w:p>
      <w:pPr>
        <w:numPr>
          <w:ilvl w:val="0"/>
          <w:numId w:val="171"/>
        </w:numPr>
        <w:pStyle w:val="Compact"/>
      </w:pPr>
      <w:r>
        <w:t xml:space="preserve">обеспечивает просмотр словаря;</w:t>
      </w:r>
    </w:p>
    <w:p>
      <w:pPr>
        <w:numPr>
          <w:ilvl w:val="0"/>
          <w:numId w:val="171"/>
        </w:numPr>
        <w:pStyle w:val="Compact"/>
      </w:pPr>
      <w:r>
        <w:t xml:space="preserve">выполняет перевод слов с английского на русский, используя для поиска слова в словаре метод двоичного поиска в отсортированном массиве;</w:t>
      </w:r>
    </w:p>
    <w:p>
      <w:pPr>
        <w:numPr>
          <w:ilvl w:val="0"/>
          <w:numId w:val="171"/>
        </w:numPr>
        <w:pStyle w:val="Compact"/>
      </w:pPr>
      <w:r>
        <w:t xml:space="preserve">выполняет перевод слов с русского на английский, используя для поиска слов в словаре метод перебора.</w:t>
      </w:r>
    </w:p>
    <w:p>
      <w:pPr>
        <w:pStyle w:val="FirstParagraph"/>
      </w:pPr>
      <w:r>
        <w:t xml:space="preserve">Для реализации поиска по словарю</w:t>
      </w:r>
      <w:r>
        <w:t xml:space="preserve"> </w:t>
      </w:r>
      <w:r>
        <w:rPr>
          <w:bCs/>
          <w:b/>
        </w:rPr>
        <w:t xml:space="preserve">запрещено</w:t>
      </w:r>
      <w:r>
        <w:t xml:space="preserve"> </w:t>
      </w:r>
      <w:r>
        <w:t xml:space="preserve">использовать функции из стандартной библиотеки</w:t>
      </w:r>
      <w:r>
        <w:t xml:space="preserve"> </w:t>
      </w:r>
      <w:r>
        <w:rPr>
          <w:rStyle w:val="VerbatimChar"/>
        </w:rPr>
        <w:t xml:space="preserve">string.h</w:t>
      </w:r>
      <w:r>
        <w:t xml:space="preserve">.</w:t>
      </w:r>
    </w:p>
    <w:p>
      <w:pPr>
        <w:pStyle w:val="BodyText"/>
      </w:pPr>
      <w:r>
        <w:t xml:space="preserve">Программа должна обеспечивать диалог с помощью меню.</w:t>
      </w:r>
    </w:p>
    <w:p>
      <w:pPr>
        <w:pStyle w:val="BodyText"/>
      </w:pPr>
      <w:r>
        <w:t xml:space="preserve">Программа должна иметь два режима запуска:</w:t>
      </w:r>
      <w:r>
        <w:t xml:space="preserve"> </w:t>
      </w:r>
      <w:r>
        <w:rPr>
          <w:bCs/>
          <w:b/>
        </w:rPr>
        <w:t xml:space="preserve">демонстрационный</w:t>
      </w:r>
      <w:r>
        <w:t xml:space="preserve"> </w:t>
      </w:r>
      <w:r>
        <w:t xml:space="preserve">и</w:t>
      </w:r>
      <w:r>
        <w:t xml:space="preserve"> </w:t>
      </w:r>
      <w:r>
        <w:rPr>
          <w:bCs/>
          <w:b/>
        </w:rPr>
        <w:t xml:space="preserve">интерактивный</w:t>
      </w:r>
      <w:r>
        <w:t xml:space="preserve">:</w:t>
      </w:r>
    </w:p>
    <w:p>
      <w:pPr>
        <w:numPr>
          <w:ilvl w:val="0"/>
          <w:numId w:val="172"/>
        </w:numPr>
        <w:pStyle w:val="Compact"/>
      </w:pPr>
      <w:r>
        <w:t xml:space="preserve">В</w:t>
      </w:r>
      <w:r>
        <w:t xml:space="preserve"> </w:t>
      </w:r>
      <w:r>
        <w:rPr>
          <w:bCs/>
          <w:b/>
        </w:rPr>
        <w:t xml:space="preserve">демонстрационном режиме</w:t>
      </w:r>
      <w:r>
        <w:t xml:space="preserve"> </w:t>
      </w:r>
      <w:r>
        <w:t xml:space="preserve">необходимо продемонстрировать в консоли все доступные функции работы со словарем с комментариями к отображаемым данным. В данном режиме не должно быть никакого пользовательского ввода. Исполнитель задания самостоятельно определяет какие параметры передаются в качестве аргументов в функции работы со словарем. Конечный вид данного режима определяет исполнитель задания.</w:t>
      </w:r>
    </w:p>
    <w:p>
      <w:pPr>
        <w:numPr>
          <w:ilvl w:val="0"/>
          <w:numId w:val="172"/>
        </w:numPr>
        <w:pStyle w:val="Compact"/>
      </w:pPr>
      <w:r>
        <w:t xml:space="preserve">В</w:t>
      </w:r>
      <w:r>
        <w:t xml:space="preserve"> </w:t>
      </w:r>
      <w:r>
        <w:rPr>
          <w:bCs/>
          <w:b/>
        </w:rPr>
        <w:t xml:space="preserve">интерактивном режиме</w:t>
      </w:r>
      <w:r>
        <w:t xml:space="preserve"> </w:t>
      </w:r>
      <w:r>
        <w:t xml:space="preserve">обеспечить интерактивное взаимодействие с пользователем для управления словарем.</w:t>
      </w:r>
    </w:p>
    <w:p>
      <w:pPr>
        <w:pStyle w:val="FirstParagraph"/>
      </w:pPr>
      <w:r>
        <w:t xml:space="preserve">Режим запуска определять по переданным аргументам командной строки. По умолчанию программу запускать в демонстрационном режиме.</w:t>
      </w:r>
    </w:p>
    <w:p>
      <w:pPr>
        <w:pStyle w:val="BodyText"/>
      </w:pPr>
      <w:r>
        <w:t xml:space="preserve">Начальное число слов в словаре равно</w:t>
      </w:r>
      <w:r>
        <w:t xml:space="preserve"> </w:t>
      </w:r>
      <w:r>
        <w:rPr>
          <w:rStyle w:val="VerbatimChar"/>
        </w:rPr>
        <w:t xml:space="preserve">10</w:t>
      </w:r>
      <w:r>
        <w:t xml:space="preserve">.</w:t>
      </w:r>
    </w:p>
    <w:p>
      <w:pPr>
        <w:pStyle w:val="BodyText"/>
      </w:pPr>
      <w:r>
        <w:t xml:space="preserve">Для исключения проблем, связанных с вводом кириллицы, вводите русские слова латинскими буквами, например:</w:t>
      </w:r>
    </w:p>
    <w:p>
      <w:pPr>
        <w:numPr>
          <w:ilvl w:val="0"/>
          <w:numId w:val="173"/>
        </w:numPr>
        <w:pStyle w:val="Compact"/>
      </w:pPr>
      <w:r>
        <w:rPr>
          <w:rStyle w:val="VerbatimChar"/>
        </w:rPr>
        <w:t xml:space="preserve">kot</w:t>
      </w:r>
      <w:r>
        <w:t xml:space="preserve"> </w:t>
      </w:r>
      <w:r>
        <w:t xml:space="preserve">-</w:t>
      </w:r>
      <w:r>
        <w:t xml:space="preserve"> </w:t>
      </w:r>
      <w:r>
        <w:rPr>
          <w:rStyle w:val="VerbatimChar"/>
        </w:rPr>
        <w:t xml:space="preserve">cat</w:t>
      </w:r>
      <w:r>
        <w:t xml:space="preserve">;</w:t>
      </w:r>
    </w:p>
    <w:p>
      <w:pPr>
        <w:numPr>
          <w:ilvl w:val="0"/>
          <w:numId w:val="173"/>
        </w:numPr>
        <w:pStyle w:val="Compact"/>
      </w:pPr>
      <w:r>
        <w:rPr>
          <w:rStyle w:val="VerbatimChar"/>
        </w:rPr>
        <w:t xml:space="preserve">sobaka</w:t>
      </w:r>
      <w:r>
        <w:t xml:space="preserve"> </w:t>
      </w:r>
      <w:r>
        <w:t xml:space="preserve">-</w:t>
      </w:r>
      <w:r>
        <w:t xml:space="preserve"> </w:t>
      </w:r>
      <w:r>
        <w:rPr>
          <w:rStyle w:val="VerbatimChar"/>
        </w:rPr>
        <w:t xml:space="preserve">dog</w:t>
      </w:r>
      <w:r>
        <w:t xml:space="preserve">.</w:t>
      </w:r>
    </w:p>
    <w:p>
      <w:pPr>
        <w:pStyle w:val="FirstParagraph"/>
      </w:pPr>
      <w:r>
        <w:t xml:space="preserve">Весь функционал, обеспечивающий работу с</w:t>
      </w:r>
      <w:r>
        <w:t xml:space="preserve"> </w:t>
      </w:r>
      <w:r>
        <w:rPr>
          <w:rStyle w:val="VerbatimChar"/>
        </w:rPr>
        <w:t xml:space="preserve">Dictionary</w:t>
      </w:r>
      <w:r>
        <w:t xml:space="preserve">, необходимо выделить в самостоятельный модуль, состоящий из заголовочного файла</w:t>
      </w:r>
      <w:r>
        <w:t xml:space="preserve"> </w:t>
      </w:r>
      <w:r>
        <w:rPr>
          <w:rStyle w:val="VerbatimChar"/>
        </w:rPr>
        <w:t xml:space="preserve">mdict.h</w:t>
      </w:r>
      <w:r>
        <w:t xml:space="preserve"> </w:t>
      </w:r>
      <w:r>
        <w:t xml:space="preserve">и файла реализации</w:t>
      </w:r>
      <w:r>
        <w:t xml:space="preserve"> </w:t>
      </w:r>
      <w:r>
        <w:rPr>
          <w:rStyle w:val="VerbatimChar"/>
        </w:rPr>
        <w:t xml:space="preserve">mdict.c</w:t>
      </w:r>
      <w:r>
        <w:t xml:space="preserve"> </w:t>
      </w:r>
      <w:r>
        <w:t xml:space="preserve">или</w:t>
      </w:r>
      <w:r>
        <w:t xml:space="preserve"> </w:t>
      </w:r>
      <w:r>
        <w:rPr>
          <w:rStyle w:val="VerbatimChar"/>
        </w:rPr>
        <w:t xml:space="preserve">mdict.cpp</w:t>
      </w:r>
      <w:r>
        <w:t xml:space="preserve"> </w:t>
      </w:r>
      <w:r>
        <w:t xml:space="preserve">в зависимости от используемого языка программирования. Структуру</w:t>
      </w:r>
      <w:r>
        <w:t xml:space="preserve"> </w:t>
      </w:r>
      <w:r>
        <w:rPr>
          <w:rStyle w:val="VerbatimChar"/>
        </w:rPr>
        <w:t xml:space="preserve">Dictionary</w:t>
      </w:r>
      <w:r>
        <w:t xml:space="preserve"> </w:t>
      </w:r>
      <w:r>
        <w:t xml:space="preserve">необходимо объявить в</w:t>
      </w:r>
      <w:r>
        <w:t xml:space="preserve"> </w:t>
      </w:r>
      <w:r>
        <w:rPr>
          <w:rStyle w:val="VerbatimChar"/>
        </w:rPr>
        <w:t xml:space="preserve">mdict.h</w:t>
      </w:r>
      <w:r>
        <w:t xml:space="preserve">.</w:t>
      </w:r>
    </w:p>
    <w:p>
      <w:pPr>
        <w:pStyle w:val="BodyText"/>
      </w:pPr>
      <w:r>
        <w:t xml:space="preserve">Для того, чтобы понять как создать модуль для</w:t>
      </w:r>
      <w:r>
        <w:t xml:space="preserve"> </w:t>
      </w:r>
      <w:r>
        <w:rPr>
          <w:rStyle w:val="VerbatimChar"/>
        </w:rPr>
        <w:t xml:space="preserve">Dictionary</w:t>
      </w:r>
      <w:r>
        <w:t xml:space="preserve">, рекомендуется обратить внимание на</w:t>
      </w:r>
      <w:r>
        <w:t xml:space="preserve"> </w:t>
      </w:r>
      <w:r>
        <w:rPr>
          <w:rStyle w:val="VerbatimChar"/>
        </w:rPr>
        <w:t xml:space="preserve">CMakeLists.txt</w:t>
      </w:r>
      <w:r>
        <w:t xml:space="preserve">,</w:t>
      </w:r>
      <w:r>
        <w:t xml:space="preserve"> </w:t>
      </w:r>
      <w:r>
        <w:rPr>
          <w:rStyle w:val="VerbatimChar"/>
        </w:rPr>
        <w:t xml:space="preserve">mprinter.c</w:t>
      </w:r>
      <w:r>
        <w:t xml:space="preserve"> </w:t>
      </w:r>
      <w:r>
        <w:t xml:space="preserve">и</w:t>
      </w:r>
      <w:r>
        <w:t xml:space="preserve"> </w:t>
      </w:r>
      <w:r>
        <w:rPr>
          <w:rStyle w:val="VerbatimChar"/>
        </w:rPr>
        <w:t xml:space="preserve">mprinter.h</w:t>
      </w:r>
      <w:r>
        <w:t xml:space="preserve"> </w:t>
      </w:r>
      <w:r>
        <w:t xml:space="preserve">из</w:t>
      </w:r>
      <w:r>
        <w:t xml:space="preserve"> </w:t>
      </w:r>
      <w:hyperlink r:id="rId247">
        <w:r>
          <w:rPr>
            <w:rStyle w:val="Hyperlink"/>
          </w:rPr>
          <w:t xml:space="preserve">лабораторной работы №8</w:t>
        </w:r>
      </w:hyperlink>
      <w:r>
        <w:t xml:space="preserve">.</w:t>
      </w:r>
    </w:p>
    <w:bookmarkEnd w:id="281"/>
    <w:bookmarkStart w:id="283" w:name="указания-по-выполнению-работы"/>
    <w:p>
      <w:pPr>
        <w:pStyle w:val="Heading2"/>
      </w:pPr>
      <w:r>
        <w:t xml:space="preserve">Указания по выполнению работы</w:t>
      </w:r>
    </w:p>
    <w:bookmarkStart w:id="284" w:name="шаги-разработки-программы"/>
    <w:p>
      <w:pPr>
        <w:pStyle w:val="Heading3"/>
      </w:pPr>
      <w:r>
        <w:t xml:space="preserve">Шаги разработки программы</w:t>
      </w:r>
    </w:p>
    <w:bookmarkStart w:id="285" w:name="X0f579b39117a096caa755712208f0370135c652"/>
    <w:p>
      <w:pPr>
        <w:pStyle w:val="Heading4"/>
      </w:pPr>
      <w:r>
        <w:t xml:space="preserve">I. Определение состава и способа представления исходных данных, результатов и промежуточных данных</w:t>
      </w:r>
    </w:p>
    <w:p>
      <w:pPr>
        <w:pStyle w:val="FirstParagraph"/>
      </w:pPr>
      <w:r>
        <w:t xml:space="preserve">Обратите внимание, что размер словаря неограничен. Вам необходимо использовать динамический массив для хранения записей словаря. Также на длину слова не устанавливается ограничений. Поэтом для хранения записей словаря в оперативной памяти (ОП) можно использовать структуру</w:t>
      </w:r>
      <w:r>
        <w:t xml:space="preserve"> </w:t>
      </w:r>
      <w:r>
        <w:rPr>
          <w:rStyle w:val="VerbatimChar"/>
        </w:rPr>
        <w:t xml:space="preserve">Dictionary</w:t>
      </w:r>
      <w:r>
        <w:t xml:space="preserve">:</w:t>
      </w:r>
    </w:p>
    <w:p>
      <w:pPr>
        <w:pStyle w:val="SourceCode"/>
      </w:pPr>
      <w:r>
        <w:rPr>
          <w:rStyle w:val="KeywordTok"/>
        </w:rPr>
        <w:t xml:space="preserve">struct</w:t>
      </w:r>
      <w:r>
        <w:rPr>
          <w:rStyle w:val="NormalTok"/>
        </w:rPr>
        <w:t xml:space="preserve"> Dictionary </w:t>
      </w:r>
      <w:r>
        <w:rPr>
          <w:rStyle w:val="OperatorTok"/>
        </w:rPr>
        <w:t xml:space="preserve">{</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engl</w:t>
      </w:r>
      <w:r>
        <w:rPr>
          <w:rStyle w:val="OperatorTok"/>
        </w:rPr>
        <w:t xml:space="preserve">;</w:t>
      </w:r>
      <w:r>
        <w:rPr>
          <w:rStyle w:val="NormalTok"/>
        </w:rPr>
        <w:t xml:space="preserve">    </w:t>
      </w:r>
      <w:r>
        <w:rPr>
          <w:rStyle w:val="CommentTok"/>
        </w:rPr>
        <w:t xml:space="preserve">// слово по-английски</w:t>
      </w:r>
      <w:r>
        <w:br/>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rus</w:t>
      </w:r>
      <w:r>
        <w:rPr>
          <w:rStyle w:val="OperatorTok"/>
        </w:rPr>
        <w:t xml:space="preserve">;</w:t>
      </w:r>
      <w:r>
        <w:rPr>
          <w:rStyle w:val="NormalTok"/>
        </w:rPr>
        <w:t xml:space="preserve">     </w:t>
      </w:r>
      <w:r>
        <w:rPr>
          <w:rStyle w:val="CommentTok"/>
        </w:rPr>
        <w:t xml:space="preserve">// слово по-русски</w:t>
      </w:r>
      <w:r>
        <w:br/>
      </w:r>
      <w:r>
        <w:rPr>
          <w:rStyle w:val="OperatorTok"/>
        </w:rPr>
        <w:t xml:space="preserve">};</w:t>
      </w:r>
    </w:p>
    <w:p>
      <w:pPr>
        <w:pStyle w:val="FirstParagraph"/>
      </w:pPr>
      <w:r>
        <w:t xml:space="preserve">Словарь хранится в текстовом файле. Элементы массива структур</w:t>
      </w:r>
      <w:r>
        <w:t xml:space="preserve"> </w:t>
      </w:r>
      <w:r>
        <w:rPr>
          <w:rStyle w:val="VerbatimChar"/>
        </w:rPr>
        <w:t xml:space="preserve">Dictionary</w:t>
      </w:r>
      <w:r>
        <w:t xml:space="preserve"> </w:t>
      </w:r>
      <w:r>
        <w:t xml:space="preserve">будем записывать в файл последовательно, начиная с нулевого. При этом поля структуры записываются в виде отдельных строк, т.е. каждое слово должно заканчиваться символом</w:t>
      </w:r>
      <w:r>
        <w:t xml:space="preserve"> </w:t>
      </w:r>
      <w:r>
        <w:rPr>
          <w:rStyle w:val="VerbatimChar"/>
        </w:rPr>
        <w:t xml:space="preserve">\0</w:t>
      </w:r>
      <w:r>
        <w:t xml:space="preserve">.</w:t>
      </w:r>
    </w:p>
    <w:bookmarkEnd w:id="282"/>
    <w:bookmarkStart w:id="286" w:name="ii.-разработка-алгоритма-решения-задачи"/>
    <w:p>
      <w:pPr>
        <w:pStyle w:val="Heading4"/>
      </w:pPr>
      <w:r>
        <w:t xml:space="preserve">II. Разработка алгоритма решения задачи</w:t>
      </w:r>
    </w:p>
    <w:p>
      <w:pPr>
        <w:pStyle w:val="FirstParagraph"/>
      </w:pPr>
      <w:r>
        <w:t xml:space="preserve">При программировании этой задачи уделим дополнительное внимание разбиению на функции и спецификации их интерфейсов. Например, логично оформить в виде функции каждую операцию со словарем (</w:t>
      </w:r>
      <w:r>
        <w:rPr>
          <w:iCs/>
          <w:i/>
        </w:rPr>
        <w:t xml:space="preserve">формирование</w:t>
      </w:r>
      <w:r>
        <w:t xml:space="preserve">,</w:t>
      </w:r>
      <w:r>
        <w:t xml:space="preserve"> </w:t>
      </w:r>
      <w:r>
        <w:rPr>
          <w:iCs/>
          <w:i/>
        </w:rPr>
        <w:t xml:space="preserve">поиск</w:t>
      </w:r>
      <w:r>
        <w:t xml:space="preserve">,</w:t>
      </w:r>
      <w:r>
        <w:t xml:space="preserve"> </w:t>
      </w:r>
      <w:r>
        <w:rPr>
          <w:iCs/>
          <w:i/>
        </w:rPr>
        <w:t xml:space="preserve">добавление</w:t>
      </w:r>
      <w:r>
        <w:t xml:space="preserve"> </w:t>
      </w:r>
      <w:r>
        <w:t xml:space="preserve">и</w:t>
      </w:r>
      <w:r>
        <w:t xml:space="preserve"> </w:t>
      </w:r>
      <w:r>
        <w:rPr>
          <w:iCs/>
          <w:i/>
        </w:rPr>
        <w:t xml:space="preserve">удаление элемента</w:t>
      </w:r>
      <w:r>
        <w:t xml:space="preserve">), поскольку они представляют собой законченные действия.</w:t>
      </w:r>
    </w:p>
    <w:p>
      <w:pPr>
        <w:pStyle w:val="BodyText"/>
      </w:pPr>
      <w:r>
        <w:t xml:space="preserve">Интерфейс пользователя организуем в виде простейшего меню, которое будет выводиться на экран после каждого действия. В стандарты С/C++ не входят функции позиционирования курсора на экране, управления цветом и работы с экраном в графическом режиме, поскольку они зависят от операционной системы. Поэтому меню представим в виде пронумерованного перечня возможных действий пользователя, красиво размещенного на экране, а выбор действия будем выполнять путем ввода его номера в перечне. В функции</w:t>
      </w:r>
      <w:r>
        <w:t xml:space="preserve"> </w:t>
      </w:r>
      <w:r>
        <w:rPr>
          <w:rStyle w:val="VerbatimChar"/>
        </w:rPr>
        <w:t xml:space="preserve">menu()</w:t>
      </w:r>
      <w:r>
        <w:t xml:space="preserve"> </w:t>
      </w:r>
      <w:r>
        <w:t xml:space="preserve">желательно предусмотреть реакцию на ввод пользователем непредусмотренных алгоритмом данных, например, слова вместо номера (так называемая</w:t>
      </w:r>
      <w:r>
        <w:t xml:space="preserve"> </w:t>
      </w:r>
      <w:r>
        <w:t xml:space="preserve">“</w:t>
      </w:r>
      <w:r>
        <w:t xml:space="preserve">защита от дурака</w:t>
      </w:r>
      <w:r>
        <w:t xml:space="preserve">”</w:t>
      </w:r>
      <w:r>
        <w:t xml:space="preserve">).</w:t>
      </w:r>
    </w:p>
    <w:p>
      <w:pPr>
        <w:pStyle w:val="BodyText"/>
      </w:pPr>
      <w:r>
        <w:t xml:space="preserve">Будем исходить из того, что все функции должны быть независимы, чтобы изменения в одной функции не могли влиять на поведение другой. Для этого всё, что функциям необходимо получать извне, будем передавать им через параметры (за исключением нединамического массива структур</w:t>
      </w:r>
      <w:r>
        <w:t xml:space="preserve"> </w:t>
      </w:r>
      <w:r>
        <w:rPr>
          <w:rStyle w:val="VerbatimChar"/>
        </w:rPr>
        <w:t xml:space="preserve">Dictionary</w:t>
      </w:r>
      <w:r>
        <w:t xml:space="preserve">, который будет глобальной переменной, так как он используется всеми функциями программы).</w:t>
      </w:r>
    </w:p>
    <w:p>
      <w:pPr>
        <w:pStyle w:val="BodyText"/>
      </w:pPr>
      <w:r>
        <w:t xml:space="preserve">Прежде всего определим интерфейс нашей программы. В соответствии с заданием, кажется логичным предоставить пользователю следующие возможности:</w:t>
      </w:r>
    </w:p>
    <w:p>
      <w:pPr>
        <w:numPr>
          <w:ilvl w:val="0"/>
          <w:numId w:val="175"/>
        </w:numPr>
        <w:pStyle w:val="Compact"/>
      </w:pPr>
      <w:r>
        <w:t xml:space="preserve">добавление слов в словарь;</w:t>
      </w:r>
    </w:p>
    <w:p>
      <w:pPr>
        <w:numPr>
          <w:ilvl w:val="0"/>
          <w:numId w:val="175"/>
        </w:numPr>
        <w:pStyle w:val="Compact"/>
      </w:pPr>
      <w:r>
        <w:t xml:space="preserve">удаление слов из словаря;</w:t>
      </w:r>
    </w:p>
    <w:p>
      <w:pPr>
        <w:numPr>
          <w:ilvl w:val="0"/>
          <w:numId w:val="175"/>
        </w:numPr>
        <w:pStyle w:val="Compact"/>
      </w:pPr>
      <w:r>
        <w:t xml:space="preserve">перевод слов с английского на русский;</w:t>
      </w:r>
    </w:p>
    <w:p>
      <w:pPr>
        <w:numPr>
          <w:ilvl w:val="0"/>
          <w:numId w:val="175"/>
        </w:numPr>
        <w:pStyle w:val="Compact"/>
      </w:pPr>
      <w:r>
        <w:t xml:space="preserve">перевод слов с русского на английский;</w:t>
      </w:r>
    </w:p>
    <w:p>
      <w:pPr>
        <w:numPr>
          <w:ilvl w:val="0"/>
          <w:numId w:val="175"/>
        </w:numPr>
        <w:pStyle w:val="Compact"/>
      </w:pPr>
      <w:r>
        <w:t xml:space="preserve">просмотр словаря (вывод на экран словаря из ОП);</w:t>
      </w:r>
    </w:p>
    <w:p>
      <w:pPr>
        <w:numPr>
          <w:ilvl w:val="0"/>
          <w:numId w:val="175"/>
        </w:numPr>
        <w:pStyle w:val="Compact"/>
      </w:pPr>
      <w:r>
        <w:t xml:space="preserve">вывод словаря в файл;</w:t>
      </w:r>
    </w:p>
    <w:p>
      <w:pPr>
        <w:numPr>
          <w:ilvl w:val="0"/>
          <w:numId w:val="175"/>
        </w:numPr>
        <w:pStyle w:val="Compact"/>
      </w:pPr>
      <w:r>
        <w:t xml:space="preserve">выход.</w:t>
      </w:r>
    </w:p>
    <w:p>
      <w:pPr>
        <w:pStyle w:val="FirstParagraph"/>
      </w:pPr>
      <w:r>
        <w:t xml:space="preserve">Каждый пункт этого меню, кроме последнего, оформим в виде отдельной функции. Определим прототипы предложенных функций.</w:t>
      </w:r>
      <w:r>
        <w:t xml:space="preserve"> </w:t>
      </w:r>
      <w:r>
        <w:t xml:space="preserve">Меню. Эта функция (в качестве подсказки) выводит пронумерованный перечень возможных действий пользователя и выполняет ввод номера выбранного действия. Это число она должна вернуть в вызвавшую функцию:</w:t>
      </w:r>
    </w:p>
    <w:p>
      <w:pPr>
        <w:pStyle w:val="SourceCode"/>
      </w:pPr>
      <w:r>
        <w:rPr>
          <w:rStyle w:val="DataTypeTok"/>
        </w:rPr>
        <w:t xml:space="preserve">int</w:t>
      </w:r>
      <w:r>
        <w:rPr>
          <w:rStyle w:val="NormalTok"/>
        </w:rPr>
        <w:t xml:space="preserve"> menu</w:t>
      </w:r>
      <w:r>
        <w:rPr>
          <w:rStyle w:val="OperatorTok"/>
        </w:rPr>
        <w:t xml:space="preserve">();</w:t>
      </w:r>
    </w:p>
    <w:p>
      <w:pPr>
        <w:pStyle w:val="FirstParagraph"/>
      </w:pPr>
      <w:r>
        <w:t xml:space="preserve">Добавление слов в словарь. Чтобы добавить элемент</w:t>
      </w:r>
      <w:r>
        <w:t xml:space="preserve"> </w:t>
      </w:r>
      <w:r>
        <w:rPr>
          <w:rStyle w:val="VerbatimChar"/>
        </w:rPr>
        <w:t xml:space="preserve">Dictionary</w:t>
      </w:r>
      <w:r>
        <w:t xml:space="preserve"> </w:t>
      </w:r>
      <w:r>
        <w:t xml:space="preserve">в словарь, надо задать пару слов и определить место, куда вставлять элемент, чтобы массив оставался отсортированным. Поиск места вставки и ввод добавляемого элемента выполним внутри функции, а в функцию передадим указатель на начало словаря и его размерность. Назовем ее</w:t>
      </w:r>
      <w:r>
        <w:t xml:space="preserve"> </w:t>
      </w:r>
      <w:r>
        <w:rPr>
          <w:rStyle w:val="VerbatimChar"/>
        </w:rPr>
        <w:t xml:space="preserve">add_w</w:t>
      </w:r>
      <w:r>
        <w:t xml:space="preserve">.</w:t>
      </w:r>
    </w:p>
    <w:p>
      <w:pPr>
        <w:pStyle w:val="BodyText"/>
      </w:pPr>
      <w:r>
        <w:t xml:space="preserve">Для С:</w:t>
      </w:r>
    </w:p>
    <w:p>
      <w:pPr>
        <w:pStyle w:val="SourceCode"/>
      </w:pPr>
      <w:r>
        <w:rPr>
          <w:rStyle w:val="DataTypeTok"/>
        </w:rPr>
        <w:t xml:space="preserve">void</w:t>
      </w:r>
      <w:r>
        <w:rPr>
          <w:rStyle w:val="NormalTok"/>
        </w:rPr>
        <w:t xml:space="preserve"> add_w</w:t>
      </w:r>
      <w:r>
        <w:rPr>
          <w:rStyle w:val="OperatorTok"/>
        </w:rPr>
        <w:t xml:space="preserve">(</w:t>
      </w:r>
      <w:r>
        <w:rPr>
          <w:rStyle w:val="KeywordTok"/>
        </w:rPr>
        <w:t xml:space="preserve">struct</w:t>
      </w:r>
      <w:r>
        <w:rPr>
          <w:rStyle w:val="NormalTok"/>
        </w:rPr>
        <w:t xml:space="preserve"> 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p>
    <w:p>
      <w:pPr>
        <w:pStyle w:val="FirstParagraph"/>
      </w:pPr>
      <w:r>
        <w:t xml:space="preserve">Для C++:</w:t>
      </w:r>
    </w:p>
    <w:p>
      <w:pPr>
        <w:pStyle w:val="SourceCode"/>
      </w:pPr>
      <w:r>
        <w:rPr>
          <w:rStyle w:val="DataTypeTok"/>
        </w:rPr>
        <w:t xml:space="preserve">void</w:t>
      </w:r>
      <w:r>
        <w:rPr>
          <w:rStyle w:val="NormalTok"/>
        </w:rPr>
        <w:t xml:space="preserve"> add_w</w:t>
      </w:r>
      <w:r>
        <w:rPr>
          <w:rStyle w:val="OperatorTok"/>
        </w:rPr>
        <w:t xml:space="preserve">(</w:t>
      </w:r>
      <w:r>
        <w:rPr>
          <w:rStyle w:val="NormalTok"/>
        </w:rPr>
        <w:t xml:space="preserve">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p>
    <w:p>
      <w:pPr>
        <w:pStyle w:val="FirstParagraph"/>
      </w:pPr>
      <w:r>
        <w:t xml:space="preserve">По аналогии определите прототипы остальных функций самостоятельно.</w:t>
      </w:r>
    </w:p>
    <w:bookmarkEnd w:id="283"/>
    <w:bookmarkStart w:id="287" w:name="iii.-кодирование-и-тестовые-примеры"/>
    <w:p>
      <w:pPr>
        <w:pStyle w:val="Heading4"/>
      </w:pPr>
      <w:r>
        <w:t xml:space="preserve">III. Кодирование и тестовые примеры</w:t>
      </w:r>
    </w:p>
    <w:p>
      <w:pPr>
        <w:pStyle w:val="FirstParagraph"/>
      </w:pPr>
      <w:r>
        <w:t xml:space="preserve">В этой работе удобно использовать технологию создания программы</w:t>
      </w:r>
      <w:r>
        <w:t xml:space="preserve"> </w:t>
      </w:r>
      <w:r>
        <w:t xml:space="preserve">“</w:t>
      </w:r>
      <w:r>
        <w:t xml:space="preserve">сверху вниз</w:t>
      </w:r>
      <w:r>
        <w:t xml:space="preserve">”</w:t>
      </w:r>
      <w:r>
        <w:t xml:space="preserve">: сначала отладить главную функцию, а затем постепенно добавлять к ней остальные. На месте еще не добавленных функций обычно ставятся так называемые заглушки — функции, единственный действием которых является вывод сообщения о том, что эта функция была вызвана.</w:t>
      </w:r>
    </w:p>
    <w:p>
      <w:pPr>
        <w:pStyle w:val="BodyText"/>
      </w:pPr>
      <w:r>
        <w:t xml:space="preserve">Сначала начнем с определения того, в каком режиме запускать программу.</w:t>
      </w:r>
    </w:p>
    <w:bookmarkStart w:id="288" w:name="выбор-режима-запуска"/>
    <w:p>
      <w:pPr>
        <w:pStyle w:val="Heading5"/>
      </w:pPr>
      <w:r>
        <w:t xml:space="preserve">Выбор режима запуска</w:t>
      </w:r>
    </w:p>
    <w:p>
      <w:pPr>
        <w:pStyle w:val="FirstParagraph"/>
      </w:pPr>
      <w:r>
        <w:t xml:space="preserve">Для того, чтобы запускать программу в интерактивном режиме, мы будем передавать в качестве аргумента символом</w:t>
      </w:r>
      <w:r>
        <w:t xml:space="preserve"> </w:t>
      </w:r>
      <w:r>
        <w:rPr>
          <w:rStyle w:val="VerbatimChar"/>
        </w:rPr>
        <w:t xml:space="preserve">i</w:t>
      </w:r>
      <w:r>
        <w:t xml:space="preserve">. Тогда запуск программы в интерактивном режиме будет выглядеть в оболочке Bash:</w:t>
      </w:r>
    </w:p>
    <w:p>
      <w:pPr>
        <w:pStyle w:val="SourceCode"/>
      </w:pPr>
      <w:r>
        <w:rPr>
          <w:rStyle w:val="ExtensionTok"/>
        </w:rPr>
        <w:t xml:space="preserve">lab9</w:t>
      </w:r>
      <w:r>
        <w:rPr>
          <w:rStyle w:val="NormalTok"/>
        </w:rPr>
        <w:t xml:space="preserve"> i</w:t>
      </w:r>
    </w:p>
    <w:p>
      <w:pPr>
        <w:pStyle w:val="FirstParagraph"/>
      </w:pPr>
      <w:r>
        <w:t xml:space="preserve">Подпрограмму, отвечающую за интерактивный режим, выделим в функцию</w:t>
      </w:r>
      <w:r>
        <w:t xml:space="preserve"> </w:t>
      </w:r>
      <w:r>
        <w:rPr>
          <w:rStyle w:val="VerbatimChar"/>
        </w:rPr>
        <w:t xml:space="preserve">interactive()</w:t>
      </w:r>
      <w:r>
        <w:t xml:space="preserve">, а для демонстрационного режима -</w:t>
      </w:r>
      <w:r>
        <w:t xml:space="preserve"> </w:t>
      </w:r>
      <w:r>
        <w:rPr>
          <w:rStyle w:val="VerbatimChar"/>
        </w:rPr>
        <w:t xml:space="preserve">demo()</w:t>
      </w:r>
      <w:r>
        <w:t xml:space="preserve">. Тогда прототип программы, определяющий режим запуска, будет выглядеть так, как показано ниже.</w:t>
      </w:r>
    </w:p>
    <w:p>
      <w:pPr>
        <w:pStyle w:val="BodyText"/>
      </w:pPr>
      <w:r>
        <w:t xml:space="preserve">Для программ на C:</w:t>
      </w:r>
    </w:p>
    <w:p>
      <w:pPr>
        <w:pStyle w:val="SourceCode"/>
      </w:pPr>
      <w:r>
        <w:rPr>
          <w:rStyle w:val="PreprocessorTok"/>
        </w:rPr>
        <w:t xml:space="preserve">#include </w:t>
      </w:r>
      <w:r>
        <w:rPr>
          <w:rStyle w:val="ImportTok"/>
        </w:rPr>
        <w:t xml:space="preserve">&lt;string.h&gt;</w:t>
      </w:r>
      <w:r>
        <w:br/>
      </w:r>
      <w:r>
        <w:rPr>
          <w:rStyle w:val="PreprocessorTok"/>
        </w:rPr>
        <w:t xml:space="preserve">#include </w:t>
      </w:r>
      <w:r>
        <w:rPr>
          <w:rStyle w:val="ImportTok"/>
        </w:rPr>
        <w:t xml:space="preserve">&lt;stdbool.h&gt;</w:t>
      </w:r>
      <w:r>
        <w:br/>
      </w:r>
      <w:r>
        <w:br/>
      </w:r>
      <w:r>
        <w:rPr>
          <w:rStyle w:val="DataTypeTok"/>
        </w:rPr>
        <w:t xml:space="preserve">int</w:t>
      </w:r>
      <w:r>
        <w:rPr>
          <w:rStyle w:val="NormalTok"/>
        </w:rPr>
        <w:t xml:space="preserve"> interactive</w:t>
      </w:r>
      <w:r>
        <w:rPr>
          <w:rStyle w:val="OperatorTok"/>
        </w:rPr>
        <w:t xml:space="preserve">();</w:t>
      </w:r>
      <w:r>
        <w:br/>
      </w:r>
      <w:r>
        <w:br/>
      </w:r>
      <w:r>
        <w:rPr>
          <w:rStyle w:val="DataTypeTok"/>
        </w:rPr>
        <w:t xml:space="preserve">int</w:t>
      </w:r>
      <w:r>
        <w:rPr>
          <w:rStyle w:val="NormalTok"/>
        </w:rPr>
        <w:t xml:space="preserve"> demo</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DataTypeTok"/>
        </w:rPr>
        <w:t xml:space="preserve">int</w:t>
      </w:r>
      <w:r>
        <w:rPr>
          <w:rStyle w:val="NormalTok"/>
        </w:rPr>
        <w:t xml:space="preserve"> argc</w:t>
      </w:r>
      <w:r>
        <w:rPr>
          <w:rStyle w:val="OperatorTok"/>
        </w:rPr>
        <w:t xml:space="preserve">,</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argv</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bool</w:t>
      </w:r>
      <w:r>
        <w:rPr>
          <w:rStyle w:val="NormalTok"/>
        </w:rPr>
        <w:t xml:space="preserve"> isInteractive </w:t>
      </w:r>
      <w:r>
        <w:rPr>
          <w:rStyle w:val="OperatorTok"/>
        </w:rPr>
        <w:t xml:space="preserve">=</w:t>
      </w:r>
      <w:r>
        <w:rPr>
          <w:rStyle w:val="NormalTok"/>
        </w:rPr>
        <w:t xml:space="preserve"> false</w:t>
      </w:r>
      <w:r>
        <w:rPr>
          <w:rStyle w:val="OperatorTok"/>
        </w:rPr>
        <w:t xml:space="preserve">;</w:t>
      </w:r>
      <w:r>
        <w:rPr>
          <w:rStyle w:val="NormalTok"/>
        </w:rPr>
        <w:t xml:space="preserve">    </w:t>
      </w:r>
      <w:r>
        <w:rPr>
          <w:rStyle w:val="CommentTok"/>
        </w:rPr>
        <w:t xml:space="preserve">// по умолчанию демо-режим.</w:t>
      </w:r>
      <w:r>
        <w:br/>
      </w:r>
      <w:r>
        <w:br/>
      </w:r>
      <w:r>
        <w:rPr>
          <w:rStyle w:val="NormalTok"/>
        </w:rPr>
        <w:t xml:space="preserve">    </w:t>
      </w:r>
      <w:r>
        <w:rPr>
          <w:rStyle w:val="CommentTok"/>
        </w:rPr>
        <w:t xml:space="preserve">// Если i передается в качестве аргумента, то программу</w:t>
      </w:r>
      <w:r>
        <w:br/>
      </w:r>
      <w:r>
        <w:rPr>
          <w:rStyle w:val="NormalTok"/>
        </w:rPr>
        <w:t xml:space="preserve">    </w:t>
      </w:r>
      <w:r>
        <w:rPr>
          <w:rStyle w:val="CommentTok"/>
        </w:rPr>
        <w:t xml:space="preserve">// необходимо запустить в интерактивном режиме</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argc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&amp;&amp;</w:t>
      </w:r>
      <w:r>
        <w:rPr>
          <w:rStyle w:val="NormalTok"/>
        </w:rPr>
        <w:t xml:space="preserve"> strcmp</w:t>
      </w:r>
      <w:r>
        <w:rPr>
          <w:rStyle w:val="OperatorTok"/>
        </w:rPr>
        <w:t xml:space="preserve">(</w:t>
      </w:r>
      <w:r>
        <w:rPr>
          <w:rStyle w:val="NormalTok"/>
        </w:rPr>
        <w:t xml:space="preserve">argv</w:t>
      </w:r>
      <w:r>
        <w:rPr>
          <w:rStyle w:val="OperatorTok"/>
        </w:rPr>
        <w:t xml:space="preserve">[</w:t>
      </w:r>
      <w:r>
        <w:rPr>
          <w:rStyle w:val="DecValTok"/>
        </w:rPr>
        <w:t xml:space="preserve">1</w:t>
      </w:r>
      <w:r>
        <w:rPr>
          <w:rStyle w:val="OperatorTok"/>
        </w:rPr>
        <w:t xml:space="preserve">],</w:t>
      </w:r>
      <w:r>
        <w:rPr>
          <w:rStyle w:val="NormalTok"/>
        </w:rPr>
        <w:t xml:space="preserve"> </w:t>
      </w:r>
      <w:r>
        <w:rPr>
          <w:rStyle w:val="String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OperatorTok"/>
        </w:rPr>
        <w:t xml:space="preserve">{</w:t>
      </w:r>
      <w:r>
        <w:br/>
      </w:r>
      <w:r>
        <w:rPr>
          <w:rStyle w:val="NormalTok"/>
        </w:rPr>
        <w:t xml:space="preserve">        isInteractive </w:t>
      </w:r>
      <w:r>
        <w:rPr>
          <w:rStyle w:val="OperatorTok"/>
        </w:rPr>
        <w:t xml:space="preserve">=</w:t>
      </w:r>
      <w:r>
        <w:rPr>
          <w:rStyle w:val="NormalTok"/>
        </w:rPr>
        <w:t xml:space="preserve"> true</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isInteractive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interactive</w:t>
      </w:r>
      <w:r>
        <w:rPr>
          <w:rStyle w:val="OperatorTok"/>
        </w:rPr>
        <w:t xml:space="preserve">();</w:t>
      </w:r>
      <w:r>
        <w:br/>
      </w:r>
      <w:r>
        <w:br/>
      </w:r>
      <w:r>
        <w:rPr>
          <w:rStyle w:val="NormalTok"/>
        </w:rPr>
        <w:t xml:space="preserve">    </w:t>
      </w:r>
      <w:r>
        <w:rPr>
          <w:rStyle w:val="OperatorTok"/>
        </w:rPr>
        <w:t xml:space="preserve">}</w:t>
      </w:r>
      <w:r>
        <w:rPr>
          <w:rStyle w:val="NormalTok"/>
        </w:rPr>
        <w:t xml:space="preserve"> </w:t>
      </w:r>
      <w:r>
        <w:rPr>
          <w:rStyle w:val="ControlFlowTok"/>
        </w:rPr>
        <w:t xml:space="preserve">else</w:t>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demo</w:t>
      </w:r>
      <w:r>
        <w:rPr>
          <w:rStyle w:val="OperatorTok"/>
        </w:rPr>
        <w:t xml:space="preserve">();</w:t>
      </w:r>
      <w:r>
        <w:br/>
      </w:r>
      <w:r>
        <w:rPr>
          <w:rStyle w:val="NormalTok"/>
        </w:rPr>
        <w:t xml:space="preserve">    </w:t>
      </w:r>
      <w:r>
        <w:rPr>
          <w:rStyle w:val="OperatorTok"/>
        </w:rPr>
        <w:t xml:space="preserve">}</w:t>
      </w:r>
      <w:r>
        <w:br/>
      </w:r>
      <w:r>
        <w:rPr>
          <w:rStyle w:val="OperatorTok"/>
        </w:rPr>
        <w:t xml:space="preserve">}</w:t>
      </w:r>
    </w:p>
    <w:p>
      <w:pPr>
        <w:pStyle w:val="FirstParagraph"/>
      </w:pPr>
      <w:r>
        <w:t xml:space="preserve">Для программ на C++:</w:t>
      </w:r>
    </w:p>
    <w:p>
      <w:pPr>
        <w:pStyle w:val="SourceCode"/>
      </w:pPr>
      <w:r>
        <w:rPr>
          <w:rStyle w:val="PreprocessorTok"/>
        </w:rPr>
        <w:t xml:space="preserve">#include </w:t>
      </w:r>
      <w:r>
        <w:rPr>
          <w:rStyle w:val="ImportTok"/>
        </w:rPr>
        <w:t xml:space="preserve">&lt;iostream&gt;</w:t>
      </w:r>
      <w:r>
        <w:br/>
      </w:r>
      <w:r>
        <w:rPr>
          <w:rStyle w:val="PreprocessorTok"/>
        </w:rPr>
        <w:t xml:space="preserve">#include </w:t>
      </w:r>
      <w:r>
        <w:rPr>
          <w:rStyle w:val="ImportTok"/>
        </w:rPr>
        <w:t xml:space="preserve">&lt;string.h&gt;</w:t>
      </w:r>
      <w:r>
        <w:br/>
      </w:r>
      <w:r>
        <w:br/>
      </w:r>
      <w:r>
        <w:rPr>
          <w:rStyle w:val="DataTypeTok"/>
        </w:rPr>
        <w:t xml:space="preserve">int</w:t>
      </w:r>
      <w:r>
        <w:rPr>
          <w:rStyle w:val="NormalTok"/>
        </w:rPr>
        <w:t xml:space="preserve"> interactive</w:t>
      </w:r>
      <w:r>
        <w:rPr>
          <w:rStyle w:val="OperatorTok"/>
        </w:rPr>
        <w:t xml:space="preserve">();</w:t>
      </w:r>
      <w:r>
        <w:br/>
      </w:r>
      <w:r>
        <w:br/>
      </w:r>
      <w:r>
        <w:rPr>
          <w:rStyle w:val="DataTypeTok"/>
        </w:rPr>
        <w:t xml:space="preserve">int</w:t>
      </w:r>
      <w:r>
        <w:rPr>
          <w:rStyle w:val="NormalTok"/>
        </w:rPr>
        <w:t xml:space="preserve"> demo</w:t>
      </w:r>
      <w:r>
        <w:rPr>
          <w:rStyle w:val="OperatorTok"/>
        </w:rPr>
        <w:t xml:space="preserve">();</w:t>
      </w:r>
      <w:r>
        <w:br/>
      </w:r>
      <w:r>
        <w:br/>
      </w:r>
      <w:r>
        <w:rPr>
          <w:rStyle w:val="DataTypeTok"/>
        </w:rPr>
        <w:t xml:space="preserve">int</w:t>
      </w:r>
      <w:r>
        <w:rPr>
          <w:rStyle w:val="NormalTok"/>
        </w:rPr>
        <w:t xml:space="preserve"> main</w:t>
      </w:r>
      <w:r>
        <w:rPr>
          <w:rStyle w:val="OperatorTok"/>
        </w:rPr>
        <w:t xml:space="preserve">(</w:t>
      </w:r>
      <w:r>
        <w:rPr>
          <w:rStyle w:val="DataTypeTok"/>
        </w:rPr>
        <w:t xml:space="preserve">int</w:t>
      </w:r>
      <w:r>
        <w:rPr>
          <w:rStyle w:val="NormalTok"/>
        </w:rPr>
        <w:t xml:space="preserve"> argc</w:t>
      </w:r>
      <w:r>
        <w:rPr>
          <w:rStyle w:val="OperatorTok"/>
        </w:rPr>
        <w:t xml:space="preserve">,</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argv</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DataTypeTok"/>
        </w:rPr>
        <w:t xml:space="preserve">bool</w:t>
      </w:r>
      <w:r>
        <w:rPr>
          <w:rStyle w:val="NormalTok"/>
        </w:rPr>
        <w:t xml:space="preserve"> isInteractive </w:t>
      </w:r>
      <w:r>
        <w:rPr>
          <w:rStyle w:val="OperatorTok"/>
        </w:rPr>
        <w:t xml:space="preserve">=</w:t>
      </w:r>
      <w:r>
        <w:rPr>
          <w:rStyle w:val="NormalTok"/>
        </w:rPr>
        <w:t xml:space="preserve"> </w:t>
      </w:r>
      <w:r>
        <w:rPr>
          <w:rStyle w:val="KeywordTok"/>
        </w:rPr>
        <w:t xml:space="preserve">false</w:t>
      </w:r>
      <w:r>
        <w:rPr>
          <w:rStyle w:val="OperatorTok"/>
        </w:rPr>
        <w:t xml:space="preserve">;</w:t>
      </w:r>
      <w:r>
        <w:rPr>
          <w:rStyle w:val="NormalTok"/>
        </w:rPr>
        <w:t xml:space="preserve">    </w:t>
      </w:r>
      <w:r>
        <w:rPr>
          <w:rStyle w:val="CommentTok"/>
        </w:rPr>
        <w:t xml:space="preserve">// по умолчанию демо-режим.</w:t>
      </w:r>
      <w:r>
        <w:br/>
      </w:r>
      <w:r>
        <w:br/>
      </w:r>
      <w:r>
        <w:rPr>
          <w:rStyle w:val="NormalTok"/>
        </w:rPr>
        <w:t xml:space="preserve">    </w:t>
      </w:r>
      <w:r>
        <w:rPr>
          <w:rStyle w:val="CommentTok"/>
        </w:rPr>
        <w:t xml:space="preserve">// Если i передается в качестве аргумента, то программу</w:t>
      </w:r>
      <w:r>
        <w:br/>
      </w:r>
      <w:r>
        <w:rPr>
          <w:rStyle w:val="NormalTok"/>
        </w:rPr>
        <w:t xml:space="preserve">    </w:t>
      </w:r>
      <w:r>
        <w:rPr>
          <w:rStyle w:val="CommentTok"/>
        </w:rPr>
        <w:t xml:space="preserve">// необходимо запустить в интерактивном режиме</w:t>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argc </w:t>
      </w:r>
      <w:r>
        <w:rPr>
          <w:rStyle w:val="OperatorTok"/>
        </w:rPr>
        <w:t xml:space="preserve">==</w:t>
      </w:r>
      <w:r>
        <w:rPr>
          <w:rStyle w:val="NormalTok"/>
        </w:rPr>
        <w:t xml:space="preserve"> </w:t>
      </w:r>
      <w:r>
        <w:rPr>
          <w:rStyle w:val="DecValTok"/>
        </w:rPr>
        <w:t xml:space="preserve">2</w:t>
      </w:r>
      <w:r>
        <w:rPr>
          <w:rStyle w:val="OperatorTok"/>
        </w:rPr>
        <w:t xml:space="preserve">)</w:t>
      </w:r>
      <w:r>
        <w:rPr>
          <w:rStyle w:val="NormalTok"/>
        </w:rPr>
        <w:t xml:space="preserve"> </w:t>
      </w:r>
      <w:r>
        <w:rPr>
          <w:rStyle w:val="OperatorTok"/>
        </w:rPr>
        <w:t xml:space="preserve">&amp;&amp;</w:t>
      </w:r>
      <w:r>
        <w:rPr>
          <w:rStyle w:val="NormalTok"/>
        </w:rPr>
        <w:t xml:space="preserve"> strcmp</w:t>
      </w:r>
      <w:r>
        <w:rPr>
          <w:rStyle w:val="OperatorTok"/>
        </w:rPr>
        <w:t xml:space="preserve">(</w:t>
      </w:r>
      <w:r>
        <w:rPr>
          <w:rStyle w:val="NormalTok"/>
        </w:rPr>
        <w:t xml:space="preserve">argv</w:t>
      </w:r>
      <w:r>
        <w:rPr>
          <w:rStyle w:val="OperatorTok"/>
        </w:rPr>
        <w:t xml:space="preserve">[</w:t>
      </w:r>
      <w:r>
        <w:rPr>
          <w:rStyle w:val="DecValTok"/>
        </w:rPr>
        <w:t xml:space="preserve">1</w:t>
      </w:r>
      <w:r>
        <w:rPr>
          <w:rStyle w:val="OperatorTok"/>
        </w:rPr>
        <w:t xml:space="preserve">],</w:t>
      </w:r>
      <w:r>
        <w:rPr>
          <w:rStyle w:val="NormalTok"/>
        </w:rPr>
        <w:t xml:space="preserve"> </w:t>
      </w:r>
      <w:r>
        <w:rPr>
          <w:rStyle w:val="StringTok"/>
        </w:rPr>
        <w:t xml:space="preserve">"i"</w:t>
      </w:r>
      <w:r>
        <w:rPr>
          <w:rStyle w:val="OperatorTok"/>
        </w:rPr>
        <w:t xml:space="preserve">)</w:t>
      </w:r>
      <w:r>
        <w:rPr>
          <w:rStyle w:val="NormalTok"/>
        </w:rPr>
        <w:t xml:space="preserve">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OperatorTok"/>
        </w:rPr>
        <w:t xml:space="preserve">{</w:t>
      </w:r>
      <w:r>
        <w:br/>
      </w:r>
      <w:r>
        <w:rPr>
          <w:rStyle w:val="NormalTok"/>
        </w:rPr>
        <w:t xml:space="preserve">        isInteractive </w:t>
      </w:r>
      <w:r>
        <w:rPr>
          <w:rStyle w:val="OperatorTok"/>
        </w:rPr>
        <w:t xml:space="preserve">=</w:t>
      </w:r>
      <w:r>
        <w:rPr>
          <w:rStyle w:val="NormalTok"/>
        </w:rPr>
        <w:t xml:space="preserve"> </w:t>
      </w:r>
      <w:r>
        <w:rPr>
          <w:rStyle w:val="KeywordTok"/>
        </w:rPr>
        <w:t xml:space="preserve">true</w:t>
      </w:r>
      <w:r>
        <w:rPr>
          <w:rStyle w:val="OperatorTok"/>
        </w:rPr>
        <w:t xml:space="preserve">;</w:t>
      </w:r>
      <w:r>
        <w:br/>
      </w:r>
      <w:r>
        <w:rPr>
          <w:rStyle w:val="NormalTok"/>
        </w:rPr>
        <w:t xml:space="preserve">    </w:t>
      </w:r>
      <w:r>
        <w:rPr>
          <w:rStyle w:val="OperatorTok"/>
        </w:rPr>
        <w:t xml:space="preserve">}</w:t>
      </w:r>
      <w:r>
        <w:br/>
      </w:r>
      <w:r>
        <w:br/>
      </w:r>
      <w:r>
        <w:rPr>
          <w:rStyle w:val="NormalTok"/>
        </w:rPr>
        <w:t xml:space="preserve">    </w:t>
      </w:r>
      <w:r>
        <w:rPr>
          <w:rStyle w:val="ControlFlowTok"/>
        </w:rPr>
        <w:t xml:space="preserve">if</w:t>
      </w:r>
      <w:r>
        <w:rPr>
          <w:rStyle w:val="NormalTok"/>
        </w:rPr>
        <w:t xml:space="preserve"> </w:t>
      </w:r>
      <w:r>
        <w:rPr>
          <w:rStyle w:val="OperatorTok"/>
        </w:rPr>
        <w:t xml:space="preserve">(</w:t>
      </w:r>
      <w:r>
        <w:rPr>
          <w:rStyle w:val="NormalTok"/>
        </w:rPr>
        <w:t xml:space="preserve">isInteractive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interactive</w:t>
      </w:r>
      <w:r>
        <w:rPr>
          <w:rStyle w:val="OperatorTok"/>
        </w:rPr>
        <w:t xml:space="preserve">();</w:t>
      </w:r>
      <w:r>
        <w:br/>
      </w:r>
      <w:r>
        <w:br/>
      </w:r>
      <w:r>
        <w:rPr>
          <w:rStyle w:val="NormalTok"/>
        </w:rPr>
        <w:t xml:space="preserve">    </w:t>
      </w:r>
      <w:r>
        <w:rPr>
          <w:rStyle w:val="OperatorTok"/>
        </w:rPr>
        <w:t xml:space="preserve">}</w:t>
      </w:r>
      <w:r>
        <w:rPr>
          <w:rStyle w:val="NormalTok"/>
        </w:rPr>
        <w:t xml:space="preserve"> </w:t>
      </w:r>
      <w:r>
        <w:rPr>
          <w:rStyle w:val="ControlFlowTok"/>
        </w:rPr>
        <w:t xml:space="preserve">else</w:t>
      </w:r>
      <w:r>
        <w:rPr>
          <w:rStyle w:val="NormalTok"/>
        </w:rPr>
        <w:t xml:space="preserve"> </w:t>
      </w:r>
      <w:r>
        <w:rPr>
          <w:rStyle w:val="OperatorTok"/>
        </w:rPr>
        <w:t xml:space="preserve">{</w:t>
      </w:r>
      <w:r>
        <w:br/>
      </w:r>
      <w:r>
        <w:rPr>
          <w:rStyle w:val="NormalTok"/>
        </w:rPr>
        <w:t xml:space="preserve">        </w:t>
      </w:r>
      <w:r>
        <w:rPr>
          <w:rStyle w:val="ControlFlowTok"/>
        </w:rPr>
        <w:t xml:space="preserve">return</w:t>
      </w:r>
      <w:r>
        <w:rPr>
          <w:rStyle w:val="NormalTok"/>
        </w:rPr>
        <w:t xml:space="preserve"> demo</w:t>
      </w:r>
      <w:r>
        <w:rPr>
          <w:rStyle w:val="OperatorTok"/>
        </w:rPr>
        <w:t xml:space="preserve">();</w:t>
      </w:r>
      <w:r>
        <w:br/>
      </w:r>
      <w:r>
        <w:rPr>
          <w:rStyle w:val="NormalTok"/>
        </w:rPr>
        <w:t xml:space="preserve">    </w:t>
      </w:r>
      <w:r>
        <w:rPr>
          <w:rStyle w:val="OperatorTok"/>
        </w:rPr>
        <w:t xml:space="preserve">}</w:t>
      </w:r>
      <w:r>
        <w:br/>
      </w:r>
      <w:r>
        <w:rPr>
          <w:rStyle w:val="OperatorTok"/>
        </w:rPr>
        <w:t xml:space="preserve">}</w:t>
      </w:r>
    </w:p>
    <w:bookmarkEnd w:id="284"/>
    <w:bookmarkStart w:id="289" w:name="реализация-интерактивного-режима"/>
    <w:p>
      <w:pPr>
        <w:pStyle w:val="Heading5"/>
      </w:pPr>
      <w:r>
        <w:t xml:space="preserve">Реализация интерактивного режима</w:t>
      </w:r>
    </w:p>
    <w:p>
      <w:pPr>
        <w:pStyle w:val="FirstParagraph"/>
      </w:pPr>
      <w:r>
        <w:t xml:space="preserve">При реализации подпрограммы, отвечающую за интерактивный режим, первой добавляемой функцией должна быть функция</w:t>
      </w:r>
      <w:r>
        <w:t xml:space="preserve"> </w:t>
      </w:r>
      <w:r>
        <w:rPr>
          <w:rStyle w:val="VerbatimChar"/>
        </w:rPr>
        <w:t xml:space="preserve">menu()</w:t>
      </w:r>
      <w:r>
        <w:t xml:space="preserve">.</w:t>
      </w:r>
    </w:p>
    <w:p>
      <w:pPr>
        <w:pStyle w:val="BodyText"/>
      </w:pPr>
      <w:r>
        <w:t xml:space="preserve">При использовании меню функция</w:t>
      </w:r>
      <w:r>
        <w:t xml:space="preserve"> </w:t>
      </w:r>
      <w:r>
        <w:rPr>
          <w:rStyle w:val="VerbatimChar"/>
        </w:rPr>
        <w:t xml:space="preserve">interactive()</w:t>
      </w:r>
      <w:r>
        <w:t xml:space="preserve"> </w:t>
      </w:r>
      <w:r>
        <w:t xml:space="preserve">сильно упрощается: она периодически вызывает меню, анализирует запрошенный код операции и вызывает функцию, которая выполняет эту операцию. При выборе операции с номером</w:t>
      </w:r>
      <w:r>
        <w:t xml:space="preserve"> </w:t>
      </w:r>
      <w:r>
        <w:rPr>
          <w:rStyle w:val="VerbatimChar"/>
        </w:rPr>
        <w:t xml:space="preserve">7</w:t>
      </w:r>
      <w:r>
        <w:t xml:space="preserve"> </w:t>
      </w:r>
      <w:r>
        <w:t xml:space="preserve">выполнение программы завершается.</w:t>
      </w:r>
    </w:p>
    <w:p>
      <w:pPr>
        <w:pStyle w:val="BodyText"/>
      </w:pPr>
      <w:r>
        <w:t xml:space="preserve">Для программ на C:</w:t>
      </w:r>
    </w:p>
    <w:p>
      <w:pPr>
        <w:pStyle w:val="SourceCode"/>
      </w:pPr>
      <w:r>
        <w:rPr>
          <w:rStyle w:val="DataTypeTok"/>
        </w:rPr>
        <w:t xml:space="preserve">int</w:t>
      </w:r>
      <w:r>
        <w:rPr>
          <w:rStyle w:val="NormalTok"/>
        </w:rPr>
        <w:t xml:space="preserve"> menu</w:t>
      </w:r>
      <w:r>
        <w:rPr>
          <w:rStyle w:val="OperatorTok"/>
        </w:rPr>
        <w:t xml:space="preserve">();</w:t>
      </w:r>
      <w:r>
        <w:br/>
      </w:r>
      <w:r>
        <w:br/>
      </w:r>
      <w:r>
        <w:rPr>
          <w:rStyle w:val="DataTypeTok"/>
        </w:rPr>
        <w:t xml:space="preserve">void</w:t>
      </w:r>
      <w:r>
        <w:rPr>
          <w:rStyle w:val="NormalTok"/>
        </w:rPr>
        <w:t xml:space="preserve"> add_w</w:t>
      </w:r>
      <w:r>
        <w:rPr>
          <w:rStyle w:val="OperatorTok"/>
        </w:rPr>
        <w:t xml:space="preserve">(</w:t>
      </w:r>
      <w:r>
        <w:rPr>
          <w:rStyle w:val="KeywordTok"/>
        </w:rPr>
        <w:t xml:space="preserve">struct</w:t>
      </w:r>
      <w:r>
        <w:rPr>
          <w:rStyle w:val="NormalTok"/>
        </w:rPr>
        <w:t xml:space="preserve"> 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r>
        <w:br/>
      </w:r>
      <w:r>
        <w:br/>
      </w:r>
      <w:r>
        <w:rPr>
          <w:rStyle w:val="DataTypeTok"/>
        </w:rPr>
        <w:t xml:space="preserve">void</w:t>
      </w:r>
      <w:r>
        <w:rPr>
          <w:rStyle w:val="NormalTok"/>
        </w:rPr>
        <w:t xml:space="preserve"> print_dict</w:t>
      </w:r>
      <w:r>
        <w:rPr>
          <w:rStyle w:val="OperatorTok"/>
        </w:rPr>
        <w:t xml:space="preserve">(</w:t>
      </w:r>
      <w:r>
        <w:rPr>
          <w:rStyle w:val="KeywordTok"/>
        </w:rPr>
        <w:t xml:space="preserve">struct</w:t>
      </w:r>
      <w:r>
        <w:rPr>
          <w:rStyle w:val="NormalTok"/>
        </w:rPr>
        <w:t xml:space="preserve"> 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DataTyp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r>
        <w:br/>
      </w:r>
      <w:r>
        <w:br/>
      </w:r>
      <w:r>
        <w:rPr>
          <w:rStyle w:val="DataTypeTok"/>
        </w:rPr>
        <w:t xml:space="preserve">int</w:t>
      </w:r>
      <w:r>
        <w:rPr>
          <w:rStyle w:val="NormalTok"/>
        </w:rPr>
        <w:t xml:space="preserve"> interactive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KeywordTok"/>
        </w:rPr>
        <w:t xml:space="preserve">struct</w:t>
      </w:r>
      <w:r>
        <w:rPr>
          <w:rStyle w:val="NormalTok"/>
        </w:rPr>
        <w:t xml:space="preserve"> Dictionary</w:t>
      </w:r>
      <w:r>
        <w:rPr>
          <w:rStyle w:val="OperatorTok"/>
        </w:rPr>
        <w:t xml:space="preserve">*</w:t>
      </w:r>
      <w:r>
        <w:rPr>
          <w:rStyle w:val="NormalTok"/>
        </w:rPr>
        <w:t xml:space="preserve"> dict</w:t>
      </w:r>
      <w:r>
        <w:rPr>
          <w:rStyle w:val="OperatorTok"/>
        </w:rPr>
        <w:t xml:space="preserve">;</w:t>
      </w:r>
      <w:r>
        <w:rPr>
          <w:rStyle w:val="NormalTok"/>
        </w:rPr>
        <w:t xml:space="preserve">        </w:t>
      </w:r>
      <w:r>
        <w:rPr>
          <w:rStyle w:val="CommentTok"/>
        </w:rPr>
        <w:t xml:space="preserve">// динамический массив структур для</w:t>
      </w:r>
      <w:r>
        <w:br/>
      </w:r>
      <w:r>
        <w:rPr>
          <w:rStyle w:val="NormalTok"/>
        </w:rPr>
        <w:t xml:space="preserve">                                    </w:t>
      </w:r>
      <w:r>
        <w:rPr>
          <w:rStyle w:val="CommentTok"/>
        </w:rPr>
        <w:t xml:space="preserve">// хранения словаря в оперативной памяти</w:t>
      </w:r>
      <w:r>
        <w:br/>
      </w:r>
      <w:r>
        <w:rPr>
          <w:rStyle w:val="NormalTok"/>
        </w:rPr>
        <w:t xml:space="preserve">    </w:t>
      </w:r>
      <w:r>
        <w:rPr>
          <w:rStyle w:val="DataTypeTok"/>
        </w:rPr>
        <w:t xml:space="preserve">int</w:t>
      </w:r>
      <w:r>
        <w:rPr>
          <w:rStyle w:val="NormalTok"/>
        </w:rPr>
        <w:t xml:space="preserve"> num_w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 фактическое число записей в словаре</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NormalTok"/>
        </w:rPr>
        <w:t xml:space="preserve">true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switch</w:t>
      </w:r>
      <w:r>
        <w:rPr>
          <w:rStyle w:val="NormalTok"/>
        </w:rPr>
        <w:t xml:space="preserve"> </w:t>
      </w:r>
      <w:r>
        <w:rPr>
          <w:rStyle w:val="OperatorTok"/>
        </w:rPr>
        <w:t xml:space="preserve">(</w:t>
      </w:r>
      <w:r>
        <w:rPr>
          <w:rStyle w:val="NormalTok"/>
        </w:rPr>
        <w:t xml:space="preserve">menu</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1</w:t>
      </w:r>
      <w:r>
        <w:rPr>
          <w:rStyle w:val="OperatorTok"/>
        </w:rPr>
        <w:t xml:space="preserve">:</w:t>
      </w:r>
      <w:r>
        <w:br/>
      </w:r>
      <w:r>
        <w:rPr>
          <w:rStyle w:val="NormalTok"/>
        </w:rPr>
        <w:t xml:space="preserve">                add_w</w:t>
      </w:r>
      <w:r>
        <w:rPr>
          <w:rStyle w:val="OperatorTok"/>
        </w:rPr>
        <w:t xml:space="preserve">(</w:t>
      </w:r>
      <w:r>
        <w:rPr>
          <w:rStyle w:val="NormalTok"/>
        </w:rPr>
        <w:t xml:space="preserve">dict</w:t>
      </w:r>
      <w:r>
        <w:rPr>
          <w:rStyle w:val="OperatorTok"/>
        </w:rPr>
        <w:t xml:space="preserve">,</w:t>
      </w:r>
      <w:r>
        <w:rPr>
          <w:rStyle w:val="NormalTok"/>
        </w:rPr>
        <w:t xml:space="preserve"> </w:t>
      </w:r>
      <w:r>
        <w:rPr>
          <w:rStyle w:val="OperatorTok"/>
        </w:rPr>
        <w:t xml:space="preserve">&amp;</w:t>
      </w:r>
      <w:r>
        <w:rPr>
          <w:rStyle w:val="NormalTok"/>
        </w:rPr>
        <w:t xml:space="preserve">num_w</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4</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5</w:t>
      </w:r>
      <w:r>
        <w:rPr>
          <w:rStyle w:val="OperatorTok"/>
        </w:rPr>
        <w:t xml:space="preserve">:</w:t>
      </w:r>
      <w:r>
        <w:br/>
      </w:r>
      <w:r>
        <w:rPr>
          <w:rStyle w:val="NormalTok"/>
        </w:rPr>
        <w:t xml:space="preserve">                print_dict</w:t>
      </w:r>
      <w:r>
        <w:rPr>
          <w:rStyle w:val="OperatorTok"/>
        </w:rPr>
        <w:t xml:space="preserve">(</w:t>
      </w:r>
      <w:r>
        <w:rPr>
          <w:rStyle w:val="NormalTok"/>
        </w:rPr>
        <w:t xml:space="preserve">dict</w:t>
      </w:r>
      <w:r>
        <w:rPr>
          <w:rStyle w:val="OperatorTok"/>
        </w:rPr>
        <w:t xml:space="preserve">,</w:t>
      </w:r>
      <w:r>
        <w:rPr>
          <w:rStyle w:val="NormalTok"/>
        </w:rPr>
        <w:t xml:space="preserve"> </w:t>
      </w:r>
      <w:r>
        <w:rPr>
          <w:rStyle w:val="OperatorTok"/>
        </w:rPr>
        <w:t xml:space="preserve">&amp;</w:t>
      </w:r>
      <w:r>
        <w:rPr>
          <w:rStyle w:val="NormalTok"/>
        </w:rPr>
        <w:t xml:space="preserve">num_w</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6</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7</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default</w:t>
      </w:r>
      <w:r>
        <w:rPr>
          <w:rStyle w:val="OperatorTok"/>
        </w:rPr>
        <w:t xml:space="preserve">:</w:t>
      </w:r>
      <w:r>
        <w:br/>
      </w:r>
      <w:r>
        <w:rPr>
          <w:rStyle w:val="NormalTok"/>
        </w:rPr>
        <w:t xml:space="preserve">                printf</w:t>
      </w:r>
      <w:r>
        <w:rPr>
          <w:rStyle w:val="OperatorTok"/>
        </w:rPr>
        <w:t xml:space="preserve">(</w:t>
      </w:r>
      <w:r>
        <w:rPr>
          <w:rStyle w:val="StringTok"/>
        </w:rPr>
        <w:t xml:space="preserve">"Надо вводить число от 1 до 7"</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OperatorTok"/>
        </w:rPr>
        <w:t xml:space="preserve">}</w:t>
      </w:r>
    </w:p>
    <w:p>
      <w:pPr>
        <w:pStyle w:val="FirstParagraph"/>
      </w:pPr>
      <w:r>
        <w:t xml:space="preserve">Для программ на C++:</w:t>
      </w:r>
    </w:p>
    <w:p>
      <w:pPr>
        <w:pStyle w:val="SourceCode"/>
      </w:pPr>
      <w:r>
        <w:rPr>
          <w:rStyle w:val="DataTypeTok"/>
        </w:rPr>
        <w:t xml:space="preserve">int</w:t>
      </w:r>
      <w:r>
        <w:rPr>
          <w:rStyle w:val="NormalTok"/>
        </w:rPr>
        <w:t xml:space="preserve"> menu</w:t>
      </w:r>
      <w:r>
        <w:rPr>
          <w:rStyle w:val="OperatorTok"/>
        </w:rPr>
        <w:t xml:space="preserve">();</w:t>
      </w:r>
      <w:r>
        <w:br/>
      </w:r>
      <w:r>
        <w:br/>
      </w:r>
      <w:r>
        <w:rPr>
          <w:rStyle w:val="DataTypeTok"/>
        </w:rPr>
        <w:t xml:space="preserve">void</w:t>
      </w:r>
      <w:r>
        <w:rPr>
          <w:rStyle w:val="NormalTok"/>
        </w:rPr>
        <w:t xml:space="preserve"> add_w</w:t>
      </w:r>
      <w:r>
        <w:rPr>
          <w:rStyle w:val="OperatorTok"/>
        </w:rPr>
        <w:t xml:space="preserve">(</w:t>
      </w:r>
      <w:r>
        <w:rPr>
          <w:rStyle w:val="NormalTok"/>
        </w:rPr>
        <w:t xml:space="preserve">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r>
        <w:br/>
      </w:r>
      <w:r>
        <w:br/>
      </w:r>
      <w:r>
        <w:rPr>
          <w:rStyle w:val="DataTypeTok"/>
        </w:rPr>
        <w:t xml:space="preserve">void</w:t>
      </w:r>
      <w:r>
        <w:rPr>
          <w:rStyle w:val="NormalTok"/>
        </w:rPr>
        <w:t xml:space="preserve"> print_dict</w:t>
      </w:r>
      <w:r>
        <w:rPr>
          <w:rStyle w:val="OperatorTok"/>
        </w:rPr>
        <w:t xml:space="preserve">(</w:t>
      </w:r>
      <w:r>
        <w:rPr>
          <w:rStyle w:val="NormalTok"/>
        </w:rPr>
        <w:t xml:space="preserve">Dictionary </w:t>
      </w:r>
      <w:r>
        <w:rPr>
          <w:rStyle w:val="OperatorTok"/>
        </w:rPr>
        <w:t xml:space="preserve">*</w:t>
      </w:r>
      <w:r>
        <w:rPr>
          <w:rStyle w:val="NormalTok"/>
        </w:rPr>
        <w:t xml:space="preserve">dict</w:t>
      </w:r>
      <w:r>
        <w:rPr>
          <w:rStyle w:val="OperatorTok"/>
        </w:rPr>
        <w:t xml:space="preserve">,</w:t>
      </w:r>
      <w:r>
        <w:rPr>
          <w:rStyle w:val="NormalTok"/>
        </w:rPr>
        <w:t xml:space="preserve"> </w:t>
      </w:r>
      <w:r>
        <w:rPr>
          <w:rStyle w:val="AttributeTok"/>
        </w:rPr>
        <w:t xml:space="preserve">const</w:t>
      </w:r>
      <w:r>
        <w:rPr>
          <w:rStyle w:val="NormalTok"/>
        </w:rPr>
        <w:t xml:space="preserve"> </w:t>
      </w:r>
      <w:r>
        <w:rPr>
          <w:rStyle w:val="DataTypeTok"/>
        </w:rPr>
        <w:t xml:space="preserve">int</w:t>
      </w:r>
      <w:r>
        <w:rPr>
          <w:rStyle w:val="NormalTok"/>
        </w:rPr>
        <w:t xml:space="preserve"> </w:t>
      </w:r>
      <w:r>
        <w:rPr>
          <w:rStyle w:val="OperatorTok"/>
        </w:rPr>
        <w:t xml:space="preserve">*</w:t>
      </w:r>
      <w:r>
        <w:rPr>
          <w:rStyle w:val="NormalTok"/>
        </w:rPr>
        <w:t xml:space="preserve">n</w:t>
      </w:r>
      <w:r>
        <w:rPr>
          <w:rStyle w:val="OperatorTok"/>
        </w:rPr>
        <w:t xml:space="preserve">);</w:t>
      </w:r>
      <w:r>
        <w:br/>
      </w:r>
      <w:r>
        <w:br/>
      </w:r>
      <w:r>
        <w:rPr>
          <w:rStyle w:val="DataTypeTok"/>
        </w:rPr>
        <w:t xml:space="preserve">int</w:t>
      </w:r>
      <w:r>
        <w:rPr>
          <w:rStyle w:val="NormalTok"/>
        </w:rPr>
        <w:t xml:space="preserve"> interactive</w:t>
      </w:r>
      <w:r>
        <w:rPr>
          <w:rStyle w:val="OperatorTok"/>
        </w:rPr>
        <w:t xml:space="preserve">()</w:t>
      </w:r>
      <w:r>
        <w:rPr>
          <w:rStyle w:val="NormalTok"/>
        </w:rPr>
        <w:t xml:space="preserve"> </w:t>
      </w:r>
      <w:r>
        <w:rPr>
          <w:rStyle w:val="OperatorTok"/>
        </w:rPr>
        <w:t xml:space="preserve">{</w:t>
      </w:r>
      <w:r>
        <w:br/>
      </w:r>
      <w:r>
        <w:rPr>
          <w:rStyle w:val="NormalTok"/>
        </w:rPr>
        <w:t xml:space="preserve">    Dictionary</w:t>
      </w:r>
      <w:r>
        <w:rPr>
          <w:rStyle w:val="OperatorTok"/>
        </w:rPr>
        <w:t xml:space="preserve">*</w:t>
      </w:r>
      <w:r>
        <w:rPr>
          <w:rStyle w:val="NormalTok"/>
        </w:rPr>
        <w:t xml:space="preserve"> dict</w:t>
      </w:r>
      <w:r>
        <w:rPr>
          <w:rStyle w:val="OperatorTok"/>
        </w:rPr>
        <w:t xml:space="preserve">;</w:t>
      </w:r>
      <w:r>
        <w:rPr>
          <w:rStyle w:val="NormalTok"/>
        </w:rPr>
        <w:t xml:space="preserve">               </w:t>
      </w:r>
      <w:r>
        <w:rPr>
          <w:rStyle w:val="CommentTok"/>
        </w:rPr>
        <w:t xml:space="preserve">// динамический массив структур для</w:t>
      </w:r>
      <w:r>
        <w:br/>
      </w:r>
      <w:r>
        <w:rPr>
          <w:rStyle w:val="NormalTok"/>
        </w:rPr>
        <w:t xml:space="preserve">                                    </w:t>
      </w:r>
      <w:r>
        <w:rPr>
          <w:rStyle w:val="CommentTok"/>
        </w:rPr>
        <w:t xml:space="preserve">// хранения словаря в оперативной памяти</w:t>
      </w:r>
      <w:r>
        <w:br/>
      </w:r>
      <w:r>
        <w:rPr>
          <w:rStyle w:val="NormalTok"/>
        </w:rPr>
        <w:t xml:space="preserve">    </w:t>
      </w:r>
      <w:r>
        <w:rPr>
          <w:rStyle w:val="DataTypeTok"/>
        </w:rPr>
        <w:t xml:space="preserve">int</w:t>
      </w:r>
      <w:r>
        <w:rPr>
          <w:rStyle w:val="NormalTok"/>
        </w:rPr>
        <w:t xml:space="preserve"> num_w </w:t>
      </w:r>
      <w:r>
        <w:rPr>
          <w:rStyle w:val="OperatorTok"/>
        </w:rPr>
        <w:t xml:space="preserve">=</w:t>
      </w:r>
      <w:r>
        <w:rPr>
          <w:rStyle w:val="NormalTok"/>
        </w:rPr>
        <w:t xml:space="preserve"> </w:t>
      </w:r>
      <w:r>
        <w:rPr>
          <w:rStyle w:val="DecValTok"/>
        </w:rPr>
        <w:t xml:space="preserve">0</w:t>
      </w:r>
      <w:r>
        <w:rPr>
          <w:rStyle w:val="OperatorTok"/>
        </w:rPr>
        <w:t xml:space="preserve">;</w:t>
      </w:r>
      <w:r>
        <w:rPr>
          <w:rStyle w:val="NormalTok"/>
        </w:rPr>
        <w:t xml:space="preserve">                  </w:t>
      </w:r>
      <w:r>
        <w:rPr>
          <w:rStyle w:val="CommentTok"/>
        </w:rPr>
        <w:t xml:space="preserve">// фактическое число записей в словаре</w:t>
      </w:r>
      <w:r>
        <w:br/>
      </w:r>
      <w:r>
        <w:rPr>
          <w:rStyle w:val="NormalTok"/>
        </w:rPr>
        <w:t xml:space="preserve">    </w:t>
      </w:r>
      <w:r>
        <w:rPr>
          <w:rStyle w:val="ControlFlowTok"/>
        </w:rPr>
        <w:t xml:space="preserve">while</w:t>
      </w:r>
      <w:r>
        <w:rPr>
          <w:rStyle w:val="NormalTok"/>
        </w:rPr>
        <w:t xml:space="preserve"> </w:t>
      </w:r>
      <w:r>
        <w:rPr>
          <w:rStyle w:val="OperatorTok"/>
        </w:rPr>
        <w:t xml:space="preserve">(</w:t>
      </w:r>
      <w:r>
        <w:rPr>
          <w:rStyle w:val="KeywordTok"/>
        </w:rPr>
        <w:t xml:space="preserve">true</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switch</w:t>
      </w:r>
      <w:r>
        <w:rPr>
          <w:rStyle w:val="NormalTok"/>
        </w:rPr>
        <w:t xml:space="preserve"> </w:t>
      </w:r>
      <w:r>
        <w:rPr>
          <w:rStyle w:val="OperatorTok"/>
        </w:rPr>
        <w:t xml:space="preserve">(</w:t>
      </w:r>
      <w:r>
        <w:rPr>
          <w:rStyle w:val="NormalTok"/>
        </w:rPr>
        <w:t xml:space="preserve">menu</w:t>
      </w:r>
      <w:r>
        <w:rPr>
          <w:rStyle w:val="OperatorTok"/>
        </w:rPr>
        <w:t xml:space="preserve">())</w:t>
      </w:r>
      <w:r>
        <w:rPr>
          <w:rStyle w:val="NormalTok"/>
        </w:rPr>
        <w:t xml:space="preserve"> </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1</w:t>
      </w:r>
      <w:r>
        <w:rPr>
          <w:rStyle w:val="OperatorTok"/>
        </w:rPr>
        <w:t xml:space="preserve">:</w:t>
      </w:r>
      <w:r>
        <w:br/>
      </w:r>
      <w:r>
        <w:rPr>
          <w:rStyle w:val="NormalTok"/>
        </w:rPr>
        <w:t xml:space="preserve">                add_w</w:t>
      </w:r>
      <w:r>
        <w:rPr>
          <w:rStyle w:val="OperatorTok"/>
        </w:rPr>
        <w:t xml:space="preserve">(</w:t>
      </w:r>
      <w:r>
        <w:rPr>
          <w:rStyle w:val="NormalTok"/>
        </w:rPr>
        <w:t xml:space="preserve">dict</w:t>
      </w:r>
      <w:r>
        <w:rPr>
          <w:rStyle w:val="OperatorTok"/>
        </w:rPr>
        <w:t xml:space="preserve">,</w:t>
      </w:r>
      <w:r>
        <w:rPr>
          <w:rStyle w:val="NormalTok"/>
        </w:rPr>
        <w:t xml:space="preserve"> </w:t>
      </w:r>
      <w:r>
        <w:rPr>
          <w:rStyle w:val="OperatorTok"/>
        </w:rPr>
        <w:t xml:space="preserve">&amp;</w:t>
      </w:r>
      <w:r>
        <w:rPr>
          <w:rStyle w:val="NormalTok"/>
        </w:rPr>
        <w:t xml:space="preserve">num_w</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2</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3</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4</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5</w:t>
      </w:r>
      <w:r>
        <w:rPr>
          <w:rStyle w:val="OperatorTok"/>
        </w:rPr>
        <w:t xml:space="preserve">:</w:t>
      </w:r>
      <w:r>
        <w:br/>
      </w:r>
      <w:r>
        <w:rPr>
          <w:rStyle w:val="NormalTok"/>
        </w:rPr>
        <w:t xml:space="preserve">                print_dict</w:t>
      </w:r>
      <w:r>
        <w:rPr>
          <w:rStyle w:val="OperatorTok"/>
        </w:rPr>
        <w:t xml:space="preserve">(</w:t>
      </w:r>
      <w:r>
        <w:rPr>
          <w:rStyle w:val="NormalTok"/>
        </w:rPr>
        <w:t xml:space="preserve">dict</w:t>
      </w:r>
      <w:r>
        <w:rPr>
          <w:rStyle w:val="OperatorTok"/>
        </w:rPr>
        <w:t xml:space="preserve">,</w:t>
      </w:r>
      <w:r>
        <w:rPr>
          <w:rStyle w:val="NormalTok"/>
        </w:rPr>
        <w:t xml:space="preserve"> </w:t>
      </w:r>
      <w:r>
        <w:rPr>
          <w:rStyle w:val="OperatorTok"/>
        </w:rPr>
        <w:t xml:space="preserve">&amp;</w:t>
      </w:r>
      <w:r>
        <w:rPr>
          <w:rStyle w:val="NormalTok"/>
        </w:rPr>
        <w:t xml:space="preserve">num_w</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6</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ControlFlowTok"/>
        </w:rPr>
        <w:t xml:space="preserve">case</w:t>
      </w:r>
      <w:r>
        <w:rPr>
          <w:rStyle w:val="NormalTok"/>
        </w:rPr>
        <w:t xml:space="preserve"> </w:t>
      </w:r>
      <w:r>
        <w:rPr>
          <w:rStyle w:val="DecValTok"/>
        </w:rPr>
        <w:t xml:space="preserve">7</w:t>
      </w:r>
      <w:r>
        <w:rPr>
          <w:rStyle w:val="OperatorTok"/>
        </w:rPr>
        <w:t xml:space="preserve">:</w:t>
      </w:r>
      <w:r>
        <w:br/>
      </w:r>
      <w:r>
        <w:rPr>
          <w:rStyle w:val="NormalTok"/>
        </w:rPr>
        <w:t xml:space="preserve">                </w:t>
      </w:r>
      <w:r>
        <w:rPr>
          <w:rStyle w:val="ControlFlowTok"/>
        </w:rPr>
        <w:t xml:space="preserve">return</w:t>
      </w:r>
      <w:r>
        <w:rPr>
          <w:rStyle w:val="NormalTok"/>
        </w:rPr>
        <w:t xml:space="preserve"> </w:t>
      </w:r>
      <w:r>
        <w:rPr>
          <w:rStyle w:val="DecValTok"/>
        </w:rPr>
        <w:t xml:space="preserve">0</w:t>
      </w:r>
      <w:r>
        <w:rPr>
          <w:rStyle w:val="OperatorTok"/>
        </w:rPr>
        <w:t xml:space="preserve">;</w:t>
      </w:r>
      <w:r>
        <w:br/>
      </w:r>
      <w:r>
        <w:rPr>
          <w:rStyle w:val="NormalTok"/>
        </w:rPr>
        <w:t xml:space="preserve">            </w:t>
      </w:r>
      <w:r>
        <w:rPr>
          <w:rStyle w:val="ControlFlowTok"/>
        </w:rPr>
        <w:t xml:space="preserve">default</w:t>
      </w:r>
      <w:r>
        <w:rPr>
          <w:rStyle w:val="OperatorTok"/>
        </w:rPr>
        <w:t xml:space="preserve">:</w:t>
      </w:r>
      <w:r>
        <w:br/>
      </w:r>
      <w:r>
        <w:rPr>
          <w:rStyle w:val="NormalTok"/>
        </w:rPr>
        <w:t xml:space="preserve">                </w:t>
      </w:r>
      <w:r>
        <w:rPr>
          <w:rStyle w:val="BuiltInTok"/>
        </w:rPr>
        <w:t xml:space="preserve">std::</w:t>
      </w:r>
      <w:r>
        <w:rPr>
          <w:rStyle w:val="NormalTok"/>
        </w:rPr>
        <w:t xml:space="preserve">cout</w:t>
      </w:r>
      <w:r>
        <w:rPr>
          <w:rStyle w:val="OperatorTok"/>
        </w:rPr>
        <w:t xml:space="preserve"> &lt;&lt;</w:t>
      </w:r>
      <w:r>
        <w:rPr>
          <w:rStyle w:val="NormalTok"/>
        </w:rPr>
        <w:t xml:space="preserve"> </w:t>
      </w:r>
      <w:r>
        <w:rPr>
          <w:rStyle w:val="StringTok"/>
        </w:rPr>
        <w:t xml:space="preserve">" Надо вводить число от 1 до 7"</w:t>
      </w:r>
      <w:r>
        <w:rPr>
          <w:rStyle w:val="NormalTok"/>
        </w:rPr>
        <w:t xml:space="preserve"> </w:t>
      </w:r>
      <w:r>
        <w:rPr>
          <w:rStyle w:val="OperatorTok"/>
        </w:rPr>
        <w:t xml:space="preserve">&lt;&lt;</w:t>
      </w:r>
      <w:r>
        <w:rPr>
          <w:rStyle w:val="NormalTok"/>
        </w:rPr>
        <w:t xml:space="preserve"> </w:t>
      </w:r>
      <w:r>
        <w:rPr>
          <w:rStyle w:val="BuiltInTok"/>
        </w:rPr>
        <w:t xml:space="preserve">std::</w:t>
      </w:r>
      <w:r>
        <w:rPr>
          <w:rStyle w:val="NormalTok"/>
        </w:rPr>
        <w:t xml:space="preserve">endl</w:t>
      </w:r>
      <w:r>
        <w:rPr>
          <w:rStyle w:val="OperatorTok"/>
        </w:rPr>
        <w:t xml:space="preserve">;</w:t>
      </w:r>
      <w:r>
        <w:br/>
      </w:r>
      <w:r>
        <w:rPr>
          <w:rStyle w:val="NormalTok"/>
        </w:rPr>
        <w:t xml:space="preserve">                </w:t>
      </w:r>
      <w:r>
        <w:rPr>
          <w:rStyle w:val="ControlFlowTok"/>
        </w:rPr>
        <w:t xml:space="preserve">break</w:t>
      </w:r>
      <w:r>
        <w:rPr>
          <w:rStyle w:val="OperatorTok"/>
        </w:rPr>
        <w:t xml:space="preserve">;</w:t>
      </w:r>
      <w:r>
        <w:br/>
      </w:r>
      <w:r>
        <w:rPr>
          <w:rStyle w:val="NormalTok"/>
        </w:rPr>
        <w:t xml:space="preserve">        </w:t>
      </w:r>
      <w:r>
        <w:rPr>
          <w:rStyle w:val="OperatorTok"/>
        </w:rPr>
        <w:t xml:space="preserve">}</w:t>
      </w:r>
      <w:r>
        <w:br/>
      </w:r>
      <w:r>
        <w:rPr>
          <w:rStyle w:val="NormalTok"/>
        </w:rPr>
        <w:t xml:space="preserve">    </w:t>
      </w:r>
      <w:r>
        <w:rPr>
          <w:rStyle w:val="OperatorTok"/>
        </w:rPr>
        <w:t xml:space="preserve">}</w:t>
      </w:r>
      <w:r>
        <w:br/>
      </w:r>
      <w:r>
        <w:rPr>
          <w:rStyle w:val="OperatorTok"/>
        </w:rPr>
        <w:t xml:space="preserve">}</w:t>
      </w:r>
    </w:p>
    <w:p>
      <w:pPr>
        <w:pStyle w:val="FirstParagraph"/>
      </w:pPr>
      <w:r>
        <w:t xml:space="preserve">После отладки</w:t>
      </w:r>
      <w:r>
        <w:t xml:space="preserve"> </w:t>
      </w:r>
      <w:r>
        <w:rPr>
          <w:rStyle w:val="VerbatimChar"/>
        </w:rPr>
        <w:t xml:space="preserve">menu()</w:t>
      </w:r>
      <w:r>
        <w:t xml:space="preserve">, запрограммируйте и отладьте функции</w:t>
      </w:r>
      <w:r>
        <w:t xml:space="preserve"> </w:t>
      </w:r>
      <w:r>
        <w:rPr>
          <w:rStyle w:val="VerbatimChar"/>
        </w:rPr>
        <w:t xml:space="preserve">add_w()</w:t>
      </w:r>
      <w:r>
        <w:t xml:space="preserve"> </w:t>
      </w:r>
      <w:r>
        <w:t xml:space="preserve">и</w:t>
      </w:r>
      <w:r>
        <w:t xml:space="preserve"> </w:t>
      </w:r>
      <w:r>
        <w:rPr>
          <w:rStyle w:val="VerbatimChar"/>
        </w:rPr>
        <w:t xml:space="preserve">print_dict()</w:t>
      </w:r>
      <w:r>
        <w:t xml:space="preserve">.</w:t>
      </w:r>
    </w:p>
    <w:p>
      <w:pPr>
        <w:pStyle w:val="BodyText"/>
      </w:pPr>
      <w:r>
        <w:rPr>
          <w:rStyle w:val="VerbatimChar"/>
        </w:rPr>
        <w:t xml:space="preserve">add_w()</w:t>
      </w:r>
      <w:r>
        <w:t xml:space="preserve"> </w:t>
      </w:r>
      <w:r>
        <w:t xml:space="preserve">добавляет записи в массив структур, а</w:t>
      </w:r>
      <w:r>
        <w:t xml:space="preserve"> </w:t>
      </w:r>
      <w:r>
        <w:rPr>
          <w:rStyle w:val="VerbatimChar"/>
        </w:rPr>
        <w:t xml:space="preserve">print_dict()</w:t>
      </w:r>
      <w:r>
        <w:t xml:space="preserve"> </w:t>
      </w:r>
      <w:r>
        <w:t xml:space="preserve">распечатывает массив из оперативной памяти.</w:t>
      </w:r>
    </w:p>
    <w:bookmarkEnd w:id="285"/>
    <w:bookmarkEnd w:id="286"/>
    <w:bookmarkEnd w:id="287"/>
    <w:bookmarkEnd w:id="288"/>
    <w:bookmarkStart w:id="290"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289"/>
    <w:bookmarkStart w:id="291" w:name="методический-материал"/>
    <w:p>
      <w:pPr>
        <w:pStyle w:val="Heading2"/>
      </w:pPr>
      <w:r>
        <w:t xml:space="preserve">Методический материал</w:t>
      </w:r>
    </w:p>
    <w:p>
      <w:pPr>
        <w:numPr>
          <w:ilvl w:val="0"/>
          <w:numId w:val="176"/>
        </w:numPr>
        <w:pStyle w:val="Compact"/>
      </w:pPr>
      <w:hyperlink r:id="rId13">
        <w:r>
          <w:rPr>
            <w:rStyle w:val="Hyperlink"/>
          </w:rPr>
          <w:t xml:space="preserve">Требования к отчету</w:t>
        </w:r>
      </w:hyperlink>
    </w:p>
    <w:p>
      <w:pPr>
        <w:numPr>
          <w:ilvl w:val="0"/>
          <w:numId w:val="176"/>
        </w:numPr>
        <w:pStyle w:val="Compact"/>
      </w:pPr>
      <w:r>
        <w:t xml:space="preserve">Полезная информация:</w:t>
      </w:r>
    </w:p>
    <w:p>
      <w:pPr>
        <w:numPr>
          <w:ilvl w:val="1"/>
          <w:numId w:val="177"/>
        </w:numPr>
        <w:pStyle w:val="Compact"/>
      </w:pPr>
      <w:hyperlink r:id="rId248">
        <w:r>
          <w:rPr>
            <w:rStyle w:val="Hyperlink"/>
          </w:rPr>
          <w:t xml:space="preserve">Структуры C++</w:t>
        </w:r>
      </w:hyperlink>
    </w:p>
    <w:p>
      <w:pPr>
        <w:numPr>
          <w:ilvl w:val="0"/>
          <w:numId w:val="176"/>
        </w:numPr>
        <w:pStyle w:val="Compact"/>
      </w:pPr>
      <w:r>
        <w:t xml:space="preserve">Контрольные вопросы:</w:t>
      </w:r>
    </w:p>
    <w:p>
      <w:pPr>
        <w:numPr>
          <w:ilvl w:val="1"/>
          <w:numId w:val="178"/>
        </w:numPr>
        <w:pStyle w:val="Compact"/>
      </w:pPr>
      <w:hyperlink r:id="rId195">
        <w:r>
          <w:rPr>
            <w:rStyle w:val="Hyperlink"/>
          </w:rPr>
          <w:t xml:space="preserve">Для потока на С</w:t>
        </w:r>
      </w:hyperlink>
    </w:p>
    <w:p>
      <w:pPr>
        <w:numPr>
          <w:ilvl w:val="1"/>
          <w:numId w:val="178"/>
        </w:numPr>
        <w:pStyle w:val="Compact"/>
      </w:pPr>
      <w:hyperlink r:id="rId196">
        <w:r>
          <w:rPr>
            <w:rStyle w:val="Hyperlink"/>
          </w:rPr>
          <w:t xml:space="preserve">Для потока на С++</w:t>
        </w:r>
      </w:hyperlink>
    </w:p>
    <w:bookmarkEnd w:id="290"/>
    <w:bookmarkEnd w:id="291"/>
    <w:p>
      <w:r>
        <w:br w:type="page"/>
      </w:r>
    </w:p>
    <w:p>
      <w:r>
        <w:rPr>
          <w:b/>
          <w:color w:val="4224E9"/>
        </w:rPr>
        <w:t>Руководство&gt;Лабораторные работы&gt;9. Ввод, сортировка и двоичный поиск в массиве структур</w:t>
      </w:r>
    </w:p>
    <w:bookmarkStart w:id="292"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179"/>
        </w:numPr>
        <w:pStyle w:val="Compact"/>
      </w:pPr>
      <w:r>
        <w:t xml:space="preserve">постановка задачи;</w:t>
      </w:r>
    </w:p>
    <w:p>
      <w:pPr>
        <w:numPr>
          <w:ilvl w:val="0"/>
          <w:numId w:val="179"/>
        </w:numPr>
        <w:pStyle w:val="Compact"/>
      </w:pPr>
      <w:r>
        <w:t xml:space="preserve">разработка алгоритма;</w:t>
      </w:r>
    </w:p>
    <w:p>
      <w:pPr>
        <w:numPr>
          <w:ilvl w:val="0"/>
          <w:numId w:val="179"/>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179"/>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179"/>
        </w:numPr>
        <w:pStyle w:val="Compact"/>
      </w:pPr>
      <w:r>
        <w:t xml:space="preserve">использованные источники.</w:t>
      </w:r>
    </w:p>
    <w:bookmarkStart w:id="293"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292"/>
    <w:bookmarkStart w:id="294"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180"/>
        </w:numPr>
        <w:pStyle w:val="Compact"/>
      </w:pPr>
      <w:r>
        <w:t xml:space="preserve">описание входных, выходных и вспомогательных данных с указанием их идентификаторов и типов;</w:t>
      </w:r>
    </w:p>
    <w:p>
      <w:pPr>
        <w:numPr>
          <w:ilvl w:val="0"/>
          <w:numId w:val="180"/>
        </w:numPr>
        <w:pStyle w:val="Compact"/>
      </w:pPr>
      <w:r>
        <w:t xml:space="preserve">схема алгоритма.</w:t>
      </w:r>
    </w:p>
    <w:bookmarkEnd w:id="293"/>
    <w:bookmarkEnd w:id="294"/>
    <w:p>
      <w:r>
        <w:br w:type="page"/>
      </w:r>
    </w:p>
    <w:p>
      <w:r>
        <w:rPr>
          <w:b/>
          <w:color w:val="4224E9"/>
        </w:rPr>
        <w:t>Руководство&gt;Лабораторные работы&gt;9. Ввод, сортировка и двоичный поиск в массиве структур&gt;Полезная информация</w:t>
      </w:r>
    </w:p>
    <w:bookmarkStart w:id="295" w:name="структуры-c"/>
    <w:p>
      <w:pPr>
        <w:pStyle w:val="Heading1"/>
      </w:pPr>
      <w:r>
        <w:t xml:space="preserve">Структуры C++</w:t>
      </w:r>
    </w:p>
    <w:p>
      <w:pPr>
        <w:pStyle w:val="FirstParagraph"/>
      </w:pPr>
      <w:r>
        <w:t xml:space="preserve">Данная статья взята</w:t>
      </w:r>
      <w:r>
        <w:t xml:space="preserve"> </w:t>
      </w:r>
      <w:r>
        <w:t xml:space="preserve">“</w:t>
      </w:r>
      <w:r>
        <w:t xml:space="preserve">как есть</w:t>
      </w:r>
      <w:r>
        <w:t xml:space="preserve">”</w:t>
      </w:r>
      <w:r>
        <w:t xml:space="preserve"> </w:t>
      </w:r>
      <w:r>
        <w:t xml:space="preserve">из предыдущей версии методического пособия. Код из данной статьи может быть неподготовленным к использованию на Linux. Данная статья приведена лишь с ознакомительной целью.</w:t>
      </w:r>
    </w:p>
    <w:p>
      <w:pPr>
        <w:pStyle w:val="BodyText"/>
      </w:pPr>
      <w:r>
        <w:t xml:space="preserve">Структуры в C++ обладают практически теми же возможностями, что и классы, но чаще их применяют просто для логического объединения связанных между собой данных. В структуру, в противоположность массиву, можно объединять данные различных типов.</w:t>
      </w:r>
    </w:p>
    <w:p>
      <w:pPr>
        <w:pStyle w:val="BodyText"/>
      </w:pPr>
      <w:r>
        <w:t xml:space="preserve">Например, требуется обрабатывать информацию о расписании работы конференц-зала, и для каждого мероприятия надо знать время, тему, фамилию организатора и количество участников. Поскольку вся эта информация относится к одному событию, логично дать ему имя, чтобы впоследствии можно было к нему обращаться. Для этого описывается новый тип данных (обратите внимание на то, что после описания стоит точка с запятой):</w:t>
      </w:r>
    </w:p>
    <w:p>
      <w:pPr>
        <w:pStyle w:val="SourceCode"/>
      </w:pPr>
      <w:r>
        <w:rPr>
          <w:rStyle w:val="KeywordTok"/>
        </w:rPr>
        <w:t xml:space="preserve">struct</w:t>
      </w:r>
      <w:r>
        <w:rPr>
          <w:rStyle w:val="NormalTok"/>
        </w:rPr>
        <w:t xml:space="preserve"> Event </w:t>
      </w:r>
      <w:r>
        <w:rPr>
          <w:rStyle w:val="OperatorTok"/>
        </w:rPr>
        <w:t xml:space="preserve">{</w:t>
      </w:r>
      <w:r>
        <w:br/>
      </w:r>
      <w:r>
        <w:rPr>
          <w:rStyle w:val="DataTypeTok"/>
        </w:rPr>
        <w:t xml:space="preserve">int</w:t>
      </w:r>
      <w:r>
        <w:rPr>
          <w:rStyle w:val="NormalTok"/>
        </w:rPr>
        <w:t xml:space="preserve"> hour</w:t>
      </w:r>
      <w:r>
        <w:rPr>
          <w:rStyle w:val="OperatorTok"/>
        </w:rPr>
        <w:t xml:space="preserve">,</w:t>
      </w:r>
      <w:r>
        <w:rPr>
          <w:rStyle w:val="NormalTok"/>
        </w:rPr>
        <w:t xml:space="preserve"> min</w:t>
      </w:r>
      <w:r>
        <w:rPr>
          <w:rStyle w:val="OperatorTok"/>
        </w:rPr>
        <w:t xml:space="preserve">;</w:t>
      </w:r>
      <w:r>
        <w:br/>
      </w:r>
      <w:r>
        <w:rPr>
          <w:rStyle w:val="DataTypeTok"/>
        </w:rPr>
        <w:t xml:space="preserve">char</w:t>
      </w:r>
      <w:r>
        <w:rPr>
          <w:rStyle w:val="NormalTok"/>
        </w:rPr>
        <w:t xml:space="preserve"> theme</w:t>
      </w:r>
      <w:r>
        <w:rPr>
          <w:rStyle w:val="OperatorTok"/>
        </w:rPr>
        <w:t xml:space="preserve">[</w:t>
      </w:r>
      <w:r>
        <w:rPr>
          <w:rStyle w:val="DecValTok"/>
        </w:rPr>
        <w:t xml:space="preserve">100</w:t>
      </w:r>
      <w:r>
        <w:rPr>
          <w:rStyle w:val="OperatorTok"/>
        </w:rPr>
        <w:t xml:space="preserve">],</w:t>
      </w:r>
      <w:r>
        <w:rPr>
          <w:rStyle w:val="NormalTok"/>
        </w:rPr>
        <w:t xml:space="preserve"> name</w:t>
      </w:r>
      <w:r>
        <w:rPr>
          <w:rStyle w:val="OperatorTok"/>
        </w:rPr>
        <w:t xml:space="preserve">[</w:t>
      </w:r>
      <w:r>
        <w:rPr>
          <w:rStyle w:val="DecValTok"/>
        </w:rPr>
        <w:t xml:space="preserve">100</w:t>
      </w:r>
      <w:r>
        <w:rPr>
          <w:rStyle w:val="OperatorTok"/>
        </w:rPr>
        <w:t xml:space="preserve">];</w:t>
      </w:r>
      <w:r>
        <w:br/>
      </w:r>
      <w:r>
        <w:rPr>
          <w:rStyle w:val="DataTypeTok"/>
        </w:rPr>
        <w:t xml:space="preserve">int</w:t>
      </w:r>
      <w:r>
        <w:rPr>
          <w:rStyle w:val="NormalTok"/>
        </w:rPr>
        <w:t xml:space="preserve"> num</w:t>
      </w:r>
      <w:r>
        <w:rPr>
          <w:rStyle w:val="OperatorTok"/>
        </w:rPr>
        <w:t xml:space="preserve">;</w:t>
      </w:r>
      <w:r>
        <w:rPr>
          <w:rStyle w:val="NormalTok"/>
        </w:rPr>
        <w:t xml:space="preserve"> </w:t>
      </w:r>
      <w:r>
        <w:br/>
      </w:r>
      <w:r>
        <w:rPr>
          <w:rStyle w:val="OperatorTok"/>
        </w:rPr>
        <w:t xml:space="preserve">};</w:t>
      </w:r>
    </w:p>
    <w:p>
      <w:pPr>
        <w:pStyle w:val="FirstParagraph"/>
      </w:pPr>
      <w:r>
        <w:t xml:space="preserve">Имя этого типа данных —</w:t>
      </w:r>
      <w:r>
        <w:t xml:space="preserve"> </w:t>
      </w:r>
      <w:r>
        <w:rPr>
          <w:rStyle w:val="VerbatimChar"/>
        </w:rPr>
        <w:t xml:space="preserve">Event</w:t>
      </w:r>
      <w:r>
        <w:t xml:space="preserve">. Можно описать переменные этого типа точно так же, как переменные встроенных типов, например:</w:t>
      </w:r>
    </w:p>
    <w:p>
      <w:pPr>
        <w:pStyle w:val="SourceCode"/>
      </w:pPr>
      <w:r>
        <w:rPr>
          <w:rStyle w:val="NormalTok"/>
        </w:rPr>
        <w:t xml:space="preserve">Event el</w:t>
      </w:r>
      <w:r>
        <w:rPr>
          <w:rStyle w:val="OperatorTok"/>
        </w:rPr>
        <w:t xml:space="preserve">,</w:t>
      </w:r>
      <w:r>
        <w:rPr>
          <w:rStyle w:val="NormalTok"/>
        </w:rPr>
        <w:t xml:space="preserve"> e2</w:t>
      </w:r>
      <w:r>
        <w:rPr>
          <w:rStyle w:val="OperatorTok"/>
        </w:rPr>
        <w:t xml:space="preserve">[</w:t>
      </w:r>
      <w:r>
        <w:rPr>
          <w:rStyle w:val="DecValTok"/>
        </w:rPr>
        <w:t xml:space="preserve">10</w:t>
      </w:r>
      <w:r>
        <w:rPr>
          <w:rStyle w:val="OperatorTok"/>
        </w:rPr>
        <w:t xml:space="preserve">];</w:t>
      </w:r>
      <w:r>
        <w:rPr>
          <w:rStyle w:val="NormalTok"/>
        </w:rPr>
        <w:t xml:space="preserve"> </w:t>
      </w:r>
      <w:r>
        <w:rPr>
          <w:rStyle w:val="CommentTok"/>
        </w:rPr>
        <w:t xml:space="preserve">// структура и массив структур</w:t>
      </w:r>
    </w:p>
    <w:p>
      <w:pPr>
        <w:pStyle w:val="FirstParagraph"/>
      </w:pPr>
      <w:r>
        <w:t xml:space="preserve">Если структура используется только в одном месте программы, можно совместить описание типа с описанием переменных, при этом имя типа можно не указывать:</w:t>
      </w:r>
    </w:p>
    <w:p>
      <w:pPr>
        <w:pStyle w:val="SourceCode"/>
      </w:pPr>
      <w:r>
        <w:rPr>
          <w:rStyle w:val="KeywordTok"/>
        </w:rPr>
        <w:t xml:space="preserve">struct</w:t>
      </w:r>
      <w:r>
        <w:rPr>
          <w:rStyle w:val="NormalTok"/>
        </w:rPr>
        <w:t xml:space="preserve"> </w:t>
      </w:r>
      <w:r>
        <w:rPr>
          <w:rStyle w:val="OperatorTok"/>
        </w:rPr>
        <w:t xml:space="preserve">{</w:t>
      </w:r>
      <w:r>
        <w:br/>
      </w:r>
      <w:r>
        <w:rPr>
          <w:rStyle w:val="DataTypeTok"/>
        </w:rPr>
        <w:t xml:space="preserve">int</w:t>
      </w:r>
      <w:r>
        <w:rPr>
          <w:rStyle w:val="NormalTok"/>
        </w:rPr>
        <w:t xml:space="preserve"> hour</w:t>
      </w:r>
      <w:r>
        <w:rPr>
          <w:rStyle w:val="OperatorTok"/>
        </w:rPr>
        <w:t xml:space="preserve">,</w:t>
      </w:r>
      <w:r>
        <w:rPr>
          <w:rStyle w:val="NormalTok"/>
        </w:rPr>
        <w:t xml:space="preserve"> min</w:t>
      </w:r>
      <w:r>
        <w:rPr>
          <w:rStyle w:val="OperatorTok"/>
        </w:rPr>
        <w:t xml:space="preserve">;</w:t>
      </w:r>
      <w:r>
        <w:br/>
      </w:r>
      <w:r>
        <w:rPr>
          <w:rStyle w:val="DataTypeTok"/>
        </w:rPr>
        <w:t xml:space="preserve">char</w:t>
      </w:r>
      <w:r>
        <w:rPr>
          <w:rStyle w:val="NormalTok"/>
        </w:rPr>
        <w:t xml:space="preserve"> theme</w:t>
      </w:r>
      <w:r>
        <w:rPr>
          <w:rStyle w:val="OperatorTok"/>
        </w:rPr>
        <w:t xml:space="preserve">[</w:t>
      </w:r>
      <w:r>
        <w:rPr>
          <w:rStyle w:val="DecValTok"/>
        </w:rPr>
        <w:t xml:space="preserve">100</w:t>
      </w:r>
      <w:r>
        <w:rPr>
          <w:rStyle w:val="OperatorTok"/>
        </w:rPr>
        <w:t xml:space="preserve">],</w:t>
      </w:r>
      <w:r>
        <w:rPr>
          <w:rStyle w:val="NormalTok"/>
        </w:rPr>
        <w:t xml:space="preserve"> name</w:t>
      </w:r>
      <w:r>
        <w:rPr>
          <w:rStyle w:val="OperatorTok"/>
        </w:rPr>
        <w:t xml:space="preserve">[</w:t>
      </w:r>
      <w:r>
        <w:rPr>
          <w:rStyle w:val="DecValTok"/>
        </w:rPr>
        <w:t xml:space="preserve">100</w:t>
      </w:r>
      <w:r>
        <w:rPr>
          <w:rStyle w:val="OperatorTok"/>
        </w:rPr>
        <w:t xml:space="preserve">];</w:t>
      </w:r>
      <w:r>
        <w:br/>
      </w:r>
      <w:r>
        <w:rPr>
          <w:rStyle w:val="DataTypeTok"/>
        </w:rPr>
        <w:t xml:space="preserve">int</w:t>
      </w:r>
      <w:r>
        <w:rPr>
          <w:rStyle w:val="NormalTok"/>
        </w:rPr>
        <w:t xml:space="preserve"> num</w:t>
      </w:r>
      <w:r>
        <w:rPr>
          <w:rStyle w:val="OperatorTok"/>
        </w:rPr>
        <w:t xml:space="preserve">;</w:t>
      </w:r>
      <w:r>
        <w:rPr>
          <w:rStyle w:val="NormalTok"/>
        </w:rPr>
        <w:t xml:space="preserve"> </w:t>
      </w:r>
      <w:r>
        <w:br/>
      </w:r>
      <w:r>
        <w:rPr>
          <w:rStyle w:val="OperatorTok"/>
        </w:rPr>
        <w:t xml:space="preserve">}</w:t>
      </w:r>
      <w:r>
        <w:rPr>
          <w:rStyle w:val="NormalTok"/>
        </w:rPr>
        <w:t xml:space="preserve"> e1</w:t>
      </w:r>
      <w:r>
        <w:rPr>
          <w:rStyle w:val="OperatorTok"/>
        </w:rPr>
        <w:t xml:space="preserve">,</w:t>
      </w:r>
      <w:r>
        <w:rPr>
          <w:rStyle w:val="NormalTok"/>
        </w:rPr>
        <w:t xml:space="preserve"> e2</w:t>
      </w:r>
      <w:r>
        <w:rPr>
          <w:rStyle w:val="OperatorTok"/>
        </w:rPr>
        <w:t xml:space="preserve">[</w:t>
      </w:r>
      <w:r>
        <w:rPr>
          <w:rStyle w:val="DecValTok"/>
        </w:rPr>
        <w:t xml:space="preserve">10</w:t>
      </w:r>
      <w:r>
        <w:rPr>
          <w:rStyle w:val="OperatorTok"/>
        </w:rPr>
        <w:t xml:space="preserve">];</w:t>
      </w:r>
    </w:p>
    <w:p>
      <w:pPr>
        <w:pStyle w:val="FirstParagraph"/>
      </w:pPr>
      <w:r>
        <w:t xml:space="preserve">Переменные структурного типа можно размещать и в динамической области памяти, для этого надо описать указатель на структуру и выделить под нее место:</w:t>
      </w:r>
    </w:p>
    <w:p>
      <w:pPr>
        <w:pStyle w:val="SourceCode"/>
      </w:pPr>
      <w:r>
        <w:rPr>
          <w:rStyle w:val="NormalTok"/>
        </w:rPr>
        <w:t xml:space="preserve">Event </w:t>
      </w:r>
      <w:r>
        <w:rPr>
          <w:rStyle w:val="OperatorTok"/>
        </w:rPr>
        <w:t xml:space="preserve">*</w:t>
      </w:r>
      <w:r>
        <w:rPr>
          <w:rStyle w:val="NormalTok"/>
        </w:rPr>
        <w:t xml:space="preserve">pe </w:t>
      </w:r>
      <w:r>
        <w:rPr>
          <w:rStyle w:val="OperatorTok"/>
        </w:rPr>
        <w:t xml:space="preserve">=</w:t>
      </w:r>
      <w:r>
        <w:rPr>
          <w:rStyle w:val="NormalTok"/>
        </w:rPr>
        <w:t xml:space="preserve"> </w:t>
      </w:r>
      <w:r>
        <w:rPr>
          <w:rStyle w:val="KeywordTok"/>
        </w:rPr>
        <w:t xml:space="preserve">new</w:t>
      </w:r>
      <w:r>
        <w:rPr>
          <w:rStyle w:val="NormalTok"/>
        </w:rPr>
        <w:t xml:space="preserve"> Event</w:t>
      </w:r>
      <w:r>
        <w:rPr>
          <w:rStyle w:val="OperatorTok"/>
        </w:rPr>
        <w:t xml:space="preserve">;</w:t>
      </w:r>
      <w:r>
        <w:rPr>
          <w:rStyle w:val="NormalTok"/>
        </w:rPr>
        <w:t xml:space="preserve"> </w:t>
      </w:r>
      <w:r>
        <w:rPr>
          <w:rStyle w:val="CommentTok"/>
        </w:rPr>
        <w:t xml:space="preserve">// структура</w:t>
      </w:r>
      <w:r>
        <w:br/>
      </w:r>
      <w:r>
        <w:rPr>
          <w:rStyle w:val="NormalTok"/>
        </w:rPr>
        <w:t xml:space="preserve">Event </w:t>
      </w:r>
      <w:r>
        <w:rPr>
          <w:rStyle w:val="OperatorTok"/>
        </w:rPr>
        <w:t xml:space="preserve">*</w:t>
      </w:r>
      <w:r>
        <w:rPr>
          <w:rStyle w:val="NormalTok"/>
        </w:rPr>
        <w:t xml:space="preserve">pm </w:t>
      </w:r>
      <w:r>
        <w:rPr>
          <w:rStyle w:val="OperatorTok"/>
        </w:rPr>
        <w:t xml:space="preserve">=</w:t>
      </w:r>
      <w:r>
        <w:rPr>
          <w:rStyle w:val="NormalTok"/>
        </w:rPr>
        <w:t xml:space="preserve"> </w:t>
      </w:r>
      <w:r>
        <w:rPr>
          <w:rStyle w:val="KeywordTok"/>
        </w:rPr>
        <w:t xml:space="preserve">new</w:t>
      </w:r>
      <w:r>
        <w:rPr>
          <w:rStyle w:val="NormalTok"/>
        </w:rPr>
        <w:t xml:space="preserve"> Event</w:t>
      </w:r>
      <w:r>
        <w:rPr>
          <w:rStyle w:val="OperatorTok"/>
        </w:rPr>
        <w:t xml:space="preserve">[</w:t>
      </w:r>
      <w:r>
        <w:rPr>
          <w:rStyle w:val="NormalTok"/>
        </w:rPr>
        <w:t xml:space="preserve">m</w:t>
      </w:r>
      <w:r>
        <w:rPr>
          <w:rStyle w:val="OperatorTok"/>
        </w:rPr>
        <w:t xml:space="preserve">]:</w:t>
      </w:r>
      <w:r>
        <w:rPr>
          <w:rStyle w:val="NormalTok"/>
        </w:rPr>
        <w:t xml:space="preserve"> </w:t>
      </w:r>
      <w:r>
        <w:rPr>
          <w:rStyle w:val="CommentTok"/>
        </w:rPr>
        <w:t xml:space="preserve">// массив структур</w:t>
      </w:r>
    </w:p>
    <w:p>
      <w:pPr>
        <w:pStyle w:val="FirstParagraph"/>
      </w:pPr>
      <w:r>
        <w:t xml:space="preserve">Элементы структуры называются полями. Поля могут быть любого основного типа, массивом, указателем, объединением или структурой. Для обращения к полю используется операция выбора («точка» (.) для переменной и -&gt; для указателя), например:</w:t>
      </w:r>
    </w:p>
    <w:p>
      <w:pPr>
        <w:pStyle w:val="SourceCode"/>
      </w:pPr>
      <w:r>
        <w:rPr>
          <w:rStyle w:val="NormalTok"/>
        </w:rPr>
        <w:t xml:space="preserve">el</w:t>
      </w:r>
      <w:r>
        <w:rPr>
          <w:rStyle w:val="OperatorTok"/>
        </w:rPr>
        <w:t xml:space="preserve">.</w:t>
      </w:r>
      <w:r>
        <w:rPr>
          <w:rStyle w:val="NormalTok"/>
        </w:rPr>
        <w:t xml:space="preserve">hour </w:t>
      </w:r>
      <w:r>
        <w:rPr>
          <w:rStyle w:val="OperatorTok"/>
        </w:rPr>
        <w:t xml:space="preserve">=</w:t>
      </w:r>
      <w:r>
        <w:rPr>
          <w:rStyle w:val="NormalTok"/>
        </w:rPr>
        <w:t xml:space="preserve"> </w:t>
      </w:r>
      <w:r>
        <w:rPr>
          <w:rStyle w:val="DecValTok"/>
        </w:rPr>
        <w:t xml:space="preserve">12</w:t>
      </w:r>
      <w:r>
        <w:rPr>
          <w:rStyle w:val="OperatorTok"/>
        </w:rPr>
        <w:t xml:space="preserve">;</w:t>
      </w:r>
      <w:r>
        <w:rPr>
          <w:rStyle w:val="NormalTok"/>
        </w:rPr>
        <w:t xml:space="preserve"> el</w:t>
      </w:r>
      <w:r>
        <w:rPr>
          <w:rStyle w:val="OperatorTok"/>
        </w:rPr>
        <w:t xml:space="preserve">.</w:t>
      </w:r>
      <w:r>
        <w:rPr>
          <w:rStyle w:val="NormalTok"/>
        </w:rPr>
        <w:t xml:space="preserve">min</w:t>
      </w:r>
      <w:r>
        <w:rPr>
          <w:rStyle w:val="OperatorTok"/>
        </w:rPr>
        <w:t xml:space="preserve">=</w:t>
      </w:r>
      <w:r>
        <w:rPr>
          <w:rStyle w:val="NormalTok"/>
        </w:rPr>
        <w:t xml:space="preserve"> </w:t>
      </w:r>
      <w:r>
        <w:rPr>
          <w:rStyle w:val="DecValTok"/>
        </w:rPr>
        <w:t xml:space="preserve">30</w:t>
      </w:r>
      <w:r>
        <w:rPr>
          <w:rStyle w:val="OperatorTok"/>
        </w:rPr>
        <w:t xml:space="preserve">;</w:t>
      </w:r>
      <w:r>
        <w:br/>
      </w:r>
      <w:r>
        <w:rPr>
          <w:rStyle w:val="NormalTok"/>
        </w:rPr>
        <w:t xml:space="preserve">strncpy</w:t>
      </w:r>
      <w:r>
        <w:rPr>
          <w:rStyle w:val="OperatorTok"/>
        </w:rPr>
        <w:t xml:space="preserve">(</w:t>
      </w:r>
      <w:r>
        <w:rPr>
          <w:rStyle w:val="NormalTok"/>
        </w:rPr>
        <w:t xml:space="preserve">e2</w:t>
      </w:r>
      <w:r>
        <w:rPr>
          <w:rStyle w:val="OperatorTok"/>
        </w:rPr>
        <w:t xml:space="preserve">[</w:t>
      </w:r>
      <w:r>
        <w:rPr>
          <w:rStyle w:val="DecValTok"/>
        </w:rPr>
        <w:t xml:space="preserve">0</w:t>
      </w:r>
      <w:r>
        <w:rPr>
          <w:rStyle w:val="OperatorTok"/>
        </w:rPr>
        <w:t xml:space="preserve">].</w:t>
      </w:r>
      <w:r>
        <w:rPr>
          <w:rStyle w:val="NormalTok"/>
        </w:rPr>
        <w:t xml:space="preserve">theme</w:t>
      </w:r>
      <w:r>
        <w:rPr>
          <w:rStyle w:val="OperatorTok"/>
        </w:rPr>
        <w:t xml:space="preserve">,</w:t>
      </w:r>
      <w:r>
        <w:rPr>
          <w:rStyle w:val="StringTok"/>
        </w:rPr>
        <w:t xml:space="preserve">"Выращивание кактусов "</w:t>
      </w:r>
      <w:r>
        <w:rPr>
          <w:rStyle w:val="OperatorTok"/>
        </w:rPr>
        <w:t xml:space="preserve">,</w:t>
      </w:r>
      <w:r>
        <w:rPr>
          <w:rStyle w:val="NormalTok"/>
        </w:rPr>
        <w:t xml:space="preserve"> </w:t>
      </w:r>
      <w:r>
        <w:rPr>
          <w:rStyle w:val="DecValTok"/>
        </w:rPr>
        <w:t xml:space="preserve">99</w:t>
      </w:r>
      <w:r>
        <w:rPr>
          <w:rStyle w:val="OperatorTok"/>
        </w:rPr>
        <w:t xml:space="preserve">);</w:t>
      </w:r>
      <w:r>
        <w:br/>
      </w:r>
      <w:r>
        <w:rPr>
          <w:rStyle w:val="NormalTok"/>
        </w:rPr>
        <w:t xml:space="preserve">ре</w:t>
      </w:r>
      <w:r>
        <w:rPr>
          <w:rStyle w:val="OperatorTok"/>
        </w:rPr>
        <w:t xml:space="preserve">-&gt;</w:t>
      </w:r>
      <w:r>
        <w:rPr>
          <w:rStyle w:val="NormalTok"/>
        </w:rPr>
        <w:t xml:space="preserve"> num </w:t>
      </w:r>
      <w:r>
        <w:rPr>
          <w:rStyle w:val="OperatorTok"/>
        </w:rPr>
        <w:t xml:space="preserve">=</w:t>
      </w:r>
      <w:r>
        <w:rPr>
          <w:rStyle w:val="NormalTok"/>
        </w:rPr>
        <w:t xml:space="preserve"> </w:t>
      </w:r>
      <w:r>
        <w:rPr>
          <w:rStyle w:val="DecValTok"/>
        </w:rPr>
        <w:t xml:space="preserve">30</w:t>
      </w:r>
      <w:r>
        <w:rPr>
          <w:rStyle w:val="OperatorTok"/>
        </w:rPr>
        <w:t xml:space="preserve">;</w:t>
      </w:r>
      <w:r>
        <w:rPr>
          <w:rStyle w:val="NormalTok"/>
        </w:rPr>
        <w:t xml:space="preserve"> </w:t>
      </w:r>
      <w:r>
        <w:rPr>
          <w:rStyle w:val="CommentTok"/>
        </w:rPr>
        <w:t xml:space="preserve">// или (*pe).num = 30;</w:t>
      </w:r>
      <w:r>
        <w:br/>
      </w:r>
      <w:r>
        <w:rPr>
          <w:rStyle w:val="NormalTok"/>
        </w:rPr>
        <w:t xml:space="preserve">pm</w:t>
      </w:r>
      <w:r>
        <w:rPr>
          <w:rStyle w:val="OperatorTok"/>
        </w:rPr>
        <w:t xml:space="preserve">[</w:t>
      </w:r>
      <w:r>
        <w:rPr>
          <w:rStyle w:val="DecValTok"/>
        </w:rPr>
        <w:t xml:space="preserve">2</w:t>
      </w:r>
      <w:r>
        <w:rPr>
          <w:rStyle w:val="OperatorTok"/>
        </w:rPr>
        <w:t xml:space="preserve">].</w:t>
      </w:r>
      <w:r>
        <w:rPr>
          <w:rStyle w:val="NormalTok"/>
        </w:rPr>
        <w:t xml:space="preserve">hour </w:t>
      </w:r>
      <w:r>
        <w:rPr>
          <w:rStyle w:val="OperatorTok"/>
        </w:rPr>
        <w:t xml:space="preserve">=</w:t>
      </w:r>
      <w:r>
        <w:rPr>
          <w:rStyle w:val="NormalTok"/>
        </w:rPr>
        <w:t xml:space="preserve"> </w:t>
      </w:r>
      <w:r>
        <w:rPr>
          <w:rStyle w:val="DecValTok"/>
        </w:rPr>
        <w:t xml:space="preserve">14</w:t>
      </w:r>
      <w:r>
        <w:rPr>
          <w:rStyle w:val="OperatorTok"/>
        </w:rPr>
        <w:t xml:space="preserve">;</w:t>
      </w:r>
      <w:r>
        <w:rPr>
          <w:rStyle w:val="NormalTok"/>
        </w:rPr>
        <w:t xml:space="preserve"> </w:t>
      </w:r>
      <w:r>
        <w:rPr>
          <w:rStyle w:val="CommentTok"/>
        </w:rPr>
        <w:t xml:space="preserve">// или (*(pm + 2)).hour = 14;</w:t>
      </w:r>
    </w:p>
    <w:p>
      <w:pPr>
        <w:pStyle w:val="FirstParagraph"/>
      </w:pPr>
      <w:r>
        <w:t xml:space="preserve">Структуры одного типа можно присваивать друг другу:</w:t>
      </w:r>
    </w:p>
    <w:p>
      <w:pPr>
        <w:pStyle w:val="SourceCode"/>
      </w:pPr>
      <w:r>
        <w:rPr>
          <w:rStyle w:val="OperatorTok"/>
        </w:rPr>
        <w:t xml:space="preserve">*</w:t>
      </w:r>
      <w:r>
        <w:rPr>
          <w:rStyle w:val="NormalTok"/>
        </w:rPr>
        <w:t xml:space="preserve">ре </w:t>
      </w:r>
      <w:r>
        <w:rPr>
          <w:rStyle w:val="OperatorTok"/>
        </w:rPr>
        <w:t xml:space="preserve">=</w:t>
      </w:r>
      <w:r>
        <w:rPr>
          <w:rStyle w:val="NormalTok"/>
        </w:rPr>
        <w:t xml:space="preserve"> el</w:t>
      </w:r>
      <w:r>
        <w:rPr>
          <w:rStyle w:val="OperatorTok"/>
        </w:rPr>
        <w:t xml:space="preserve">;</w:t>
      </w:r>
      <w:r>
        <w:rPr>
          <w:rStyle w:val="NormalTok"/>
        </w:rPr>
        <w:t xml:space="preserve">  pm</w:t>
      </w:r>
      <w:r>
        <w:rPr>
          <w:rStyle w:val="OperatorTok"/>
        </w:rPr>
        <w:t xml:space="preserve">[</w:t>
      </w:r>
      <w:r>
        <w:rPr>
          <w:rStyle w:val="NormalTok"/>
        </w:rPr>
        <w:t xml:space="preserve">l</w:t>
      </w:r>
      <w:r>
        <w:rPr>
          <w:rStyle w:val="OperatorTok"/>
        </w:rPr>
        <w:t xml:space="preserve">]</w:t>
      </w:r>
      <w:r>
        <w:rPr>
          <w:rStyle w:val="NormalTok"/>
        </w:rPr>
        <w:t xml:space="preserve"> </w:t>
      </w:r>
      <w:r>
        <w:rPr>
          <w:rStyle w:val="OperatorTok"/>
        </w:rPr>
        <w:t xml:space="preserve">=</w:t>
      </w:r>
      <w:r>
        <w:rPr>
          <w:rStyle w:val="NormalTok"/>
        </w:rPr>
        <w:t xml:space="preserve"> el</w:t>
      </w:r>
      <w:r>
        <w:rPr>
          <w:rStyle w:val="OperatorTok"/>
        </w:rPr>
        <w:t xml:space="preserve">;</w:t>
      </w:r>
      <w:r>
        <w:rPr>
          <w:rStyle w:val="NormalTok"/>
        </w:rPr>
        <w:t xml:space="preserve">  pm</w:t>
      </w:r>
      <w:r>
        <w:rPr>
          <w:rStyle w:val="OperatorTok"/>
        </w:rPr>
        <w:t xml:space="preserve">[</w:t>
      </w:r>
      <w:r>
        <w:rPr>
          <w:rStyle w:val="DecValTok"/>
        </w:rPr>
        <w:t xml:space="preserve">4</w:t>
      </w:r>
      <w:r>
        <w:rPr>
          <w:rStyle w:val="OperatorTok"/>
        </w:rPr>
        <w:t xml:space="preserve">]</w:t>
      </w:r>
      <w:r>
        <w:rPr>
          <w:rStyle w:val="NormalTok"/>
        </w:rPr>
        <w:t xml:space="preserve"> </w:t>
      </w:r>
      <w:r>
        <w:rPr>
          <w:rStyle w:val="OperatorTok"/>
        </w:rPr>
        <w:t xml:space="preserve">=</w:t>
      </w:r>
      <w:r>
        <w:rPr>
          <w:rStyle w:val="NormalTok"/>
        </w:rPr>
        <w:t xml:space="preserve"> e2</w:t>
      </w:r>
      <w:r>
        <w:rPr>
          <w:rStyle w:val="OperatorTok"/>
        </w:rPr>
        <w:t xml:space="preserve">[</w:t>
      </w:r>
      <w:r>
        <w:rPr>
          <w:rStyle w:val="DecValTok"/>
        </w:rPr>
        <w:t xml:space="preserve">0</w:t>
      </w:r>
      <w:r>
        <w:rPr>
          <w:rStyle w:val="OperatorTok"/>
        </w:rPr>
        <w:t xml:space="preserve">];</w:t>
      </w:r>
    </w:p>
    <w:p>
      <w:pPr>
        <w:pStyle w:val="FirstParagraph"/>
      </w:pPr>
      <w:r>
        <w:t xml:space="preserve">Но присваивание - это и все, что можно делать со структурами целиком. Другие операции, например сравнение на равенство или вывод, не определены. Впрочем, пользователь может задать их самостоятельно, поскольку структура является видом класса, а в классах можно определять собственные операции. Мы рассмотрим эту тему во втором семестре.</w:t>
      </w:r>
      <w:r>
        <w:t xml:space="preserve"> </w:t>
      </w:r>
      <w:r>
        <w:t xml:space="preserve">Ввод/вывод структур, как и массивов, выполняется поэлементно. Вот, например, как выглядит ввод и вывод описанной выше структуры e1:</w:t>
      </w:r>
    </w:p>
    <w:p>
      <w:pPr>
        <w:pStyle w:val="SourceCode"/>
      </w:pPr>
      <w:r>
        <w:rPr>
          <w:rStyle w:val="NormalTok"/>
        </w:rPr>
        <w:t xml:space="preserve">cin </w:t>
      </w:r>
      <w:r>
        <w:rPr>
          <w:rStyle w:val="OperatorTok"/>
        </w:rPr>
        <w:t xml:space="preserve">&gt;&gt;</w:t>
      </w:r>
      <w:r>
        <w:rPr>
          <w:rStyle w:val="NormalTok"/>
        </w:rPr>
        <w:t xml:space="preserve"> e1</w:t>
      </w:r>
      <w:r>
        <w:rPr>
          <w:rStyle w:val="OperatorTok"/>
        </w:rPr>
        <w:t xml:space="preserve">.</w:t>
      </w:r>
      <w:r>
        <w:rPr>
          <w:rStyle w:val="NormalTok"/>
        </w:rPr>
        <w:t xml:space="preserve">hour </w:t>
      </w:r>
      <w:r>
        <w:rPr>
          <w:rStyle w:val="OperatorTok"/>
        </w:rPr>
        <w:t xml:space="preserve">&gt;&gt;</w:t>
      </w:r>
      <w:r>
        <w:rPr>
          <w:rStyle w:val="NormalTok"/>
        </w:rPr>
        <w:t xml:space="preserve"> e1</w:t>
      </w:r>
      <w:r>
        <w:rPr>
          <w:rStyle w:val="OperatorTok"/>
        </w:rPr>
        <w:t xml:space="preserve">.</w:t>
      </w:r>
      <w:r>
        <w:rPr>
          <w:rStyle w:val="NormalTok"/>
        </w:rPr>
        <w:t xml:space="preserve">min</w:t>
      </w:r>
      <w:r>
        <w:rPr>
          <w:rStyle w:val="OperatorTok"/>
        </w:rPr>
        <w:t xml:space="preserve">;</w:t>
      </w:r>
      <w:r>
        <w:br/>
      </w:r>
      <w:r>
        <w:rPr>
          <w:rStyle w:val="NormalTok"/>
        </w:rPr>
        <w:t xml:space="preserve">cin</w:t>
      </w:r>
      <w:r>
        <w:rPr>
          <w:rStyle w:val="OperatorTok"/>
        </w:rPr>
        <w:t xml:space="preserve">.</w:t>
      </w:r>
      <w:r>
        <w:rPr>
          <w:rStyle w:val="NormalTok"/>
        </w:rPr>
        <w:t xml:space="preserve"> getline </w:t>
      </w:r>
      <w:r>
        <w:rPr>
          <w:rStyle w:val="OperatorTok"/>
        </w:rPr>
        <w:t xml:space="preserve">(</w:t>
      </w:r>
      <w:r>
        <w:rPr>
          <w:rStyle w:val="NormalTok"/>
        </w:rPr>
        <w:t xml:space="preserve">e1</w:t>
      </w:r>
      <w:r>
        <w:rPr>
          <w:rStyle w:val="OperatorTok"/>
        </w:rPr>
        <w:t xml:space="preserve">.</w:t>
      </w:r>
      <w:r>
        <w:rPr>
          <w:rStyle w:val="NormalTok"/>
        </w:rPr>
        <w:t xml:space="preserve"> theme</w:t>
      </w:r>
      <w:r>
        <w:rPr>
          <w:rStyle w:val="OperatorTok"/>
        </w:rPr>
        <w:t xml:space="preserve">,</w:t>
      </w:r>
      <w:r>
        <w:rPr>
          <w:rStyle w:val="NormalTok"/>
        </w:rPr>
        <w:t xml:space="preserve"> </w:t>
      </w:r>
      <w:r>
        <w:rPr>
          <w:rStyle w:val="DecValTok"/>
        </w:rPr>
        <w:t xml:space="preserve">100</w:t>
      </w:r>
      <w:r>
        <w:rPr>
          <w:rStyle w:val="OperatorTok"/>
        </w:rPr>
        <w:t xml:space="preserve">);</w:t>
      </w:r>
      <w:r>
        <w:br/>
      </w:r>
      <w:r>
        <w:rPr>
          <w:rStyle w:val="NormalTok"/>
        </w:rPr>
        <w:t xml:space="preserve">cout </w:t>
      </w:r>
      <w:r>
        <w:rPr>
          <w:rStyle w:val="OperatorTok"/>
        </w:rPr>
        <w:t xml:space="preserve">&lt;&lt;</w:t>
      </w:r>
      <w:r>
        <w:rPr>
          <w:rStyle w:val="NormalTok"/>
        </w:rPr>
        <w:t xml:space="preserve"> e1</w:t>
      </w:r>
      <w:r>
        <w:rPr>
          <w:rStyle w:val="OperatorTok"/>
        </w:rPr>
        <w:t xml:space="preserve">.</w:t>
      </w:r>
      <w:r>
        <w:rPr>
          <w:rStyle w:val="NormalTok"/>
        </w:rPr>
        <w:t xml:space="preserve">hour </w:t>
      </w:r>
      <w:r>
        <w:rPr>
          <w:rStyle w:val="OperatorTok"/>
        </w:rPr>
        <w:t xml:space="preserve">&lt;&lt;</w:t>
      </w:r>
      <w:r>
        <w:rPr>
          <w:rStyle w:val="NormalTok"/>
        </w:rPr>
        <w:t xml:space="preserve"> </w:t>
      </w:r>
      <w:r>
        <w:rPr>
          <w:rStyle w:val="CharTok"/>
        </w:rPr>
        <w:t xml:space="preserve">' </w:t>
      </w:r>
      <w:r>
        <w:rPr>
          <w:rStyle w:val="ErrorTok"/>
        </w:rPr>
        <w:t xml:space="preserve"> </w:t>
      </w:r>
      <w:r>
        <w:rPr>
          <w:rStyle w:val="CharTok"/>
        </w:rPr>
        <w:t xml:space="preserve">'</w:t>
      </w:r>
      <w:r>
        <w:rPr>
          <w:rStyle w:val="NormalTok"/>
        </w:rPr>
        <w:t xml:space="preserve"> </w:t>
      </w:r>
      <w:r>
        <w:rPr>
          <w:rStyle w:val="OperatorTok"/>
        </w:rPr>
        <w:t xml:space="preserve">&lt;&lt;</w:t>
      </w:r>
      <w:r>
        <w:rPr>
          <w:rStyle w:val="NormalTok"/>
        </w:rPr>
        <w:t xml:space="preserve"> e1</w:t>
      </w:r>
      <w:r>
        <w:rPr>
          <w:rStyle w:val="OperatorTok"/>
        </w:rPr>
        <w:t xml:space="preserve">.</w:t>
      </w:r>
      <w:r>
        <w:rPr>
          <w:rStyle w:val="NormalTok"/>
        </w:rPr>
        <w:t xml:space="preserve">min </w:t>
      </w:r>
      <w:r>
        <w:rPr>
          <w:rStyle w:val="OperatorTok"/>
        </w:rPr>
        <w:t xml:space="preserve">&lt;&lt;</w:t>
      </w:r>
      <w:r>
        <w:rPr>
          <w:rStyle w:val="NormalTok"/>
        </w:rPr>
        <w:t xml:space="preserve"> </w:t>
      </w:r>
      <w:r>
        <w:rPr>
          <w:rStyle w:val="CharTok"/>
        </w:rPr>
        <w:t xml:space="preserve">' </w:t>
      </w:r>
      <w:r>
        <w:rPr>
          <w:rStyle w:val="ErrorTok"/>
        </w:rPr>
        <w:t xml:space="preserve"> </w:t>
      </w:r>
      <w:r>
        <w:rPr>
          <w:rStyle w:val="CharTok"/>
        </w:rPr>
        <w:t xml:space="preserve">'</w:t>
      </w:r>
      <w:r>
        <w:rPr>
          <w:rStyle w:val="NormalTok"/>
        </w:rPr>
        <w:t xml:space="preserve"> </w:t>
      </w:r>
      <w:r>
        <w:rPr>
          <w:rStyle w:val="OperatorTok"/>
        </w:rPr>
        <w:t xml:space="preserve">&lt;&lt;</w:t>
      </w:r>
      <w:r>
        <w:rPr>
          <w:rStyle w:val="NormalTok"/>
        </w:rPr>
        <w:t xml:space="preserve"> e1</w:t>
      </w:r>
      <w:r>
        <w:rPr>
          <w:rStyle w:val="OperatorTok"/>
        </w:rPr>
        <w:t xml:space="preserve">.</w:t>
      </w:r>
      <w:r>
        <w:rPr>
          <w:rStyle w:val="NormalTok"/>
        </w:rPr>
        <w:t xml:space="preserve">theme </w:t>
      </w:r>
      <w:r>
        <w:rPr>
          <w:rStyle w:val="OperatorTok"/>
        </w:rPr>
        <w:t xml:space="preserve">&lt;&lt;</w:t>
      </w:r>
      <w:r>
        <w:rPr>
          <w:rStyle w:val="NormalTok"/>
        </w:rPr>
        <w:t xml:space="preserve"> endl</w:t>
      </w:r>
      <w:r>
        <w:rPr>
          <w:rStyle w:val="OperatorTok"/>
        </w:rPr>
        <w:t xml:space="preserve">;</w:t>
      </w:r>
    </w:p>
    <w:p>
      <w:pPr>
        <w:pStyle w:val="FirstParagraph"/>
      </w:pPr>
      <w:r>
        <w:t xml:space="preserve">Структуры (но, конечно, не динамические) можно инициализировать перечислением значений их элементов:</w:t>
      </w:r>
    </w:p>
    <w:p>
      <w:pPr>
        <w:pStyle w:val="SourceCode"/>
      </w:pPr>
      <w:r>
        <w:rPr>
          <w:rStyle w:val="NormalTok"/>
        </w:rPr>
        <w:t xml:space="preserve">Event е</w:t>
      </w:r>
      <w:r>
        <w:rPr>
          <w:rStyle w:val="DecValTok"/>
        </w:rPr>
        <w:t xml:space="preserve">3</w:t>
      </w:r>
      <w:r>
        <w:rPr>
          <w:rStyle w:val="NormalTok"/>
        </w:rPr>
        <w:t xml:space="preserve"> </w:t>
      </w:r>
      <w:r>
        <w:rPr>
          <w:rStyle w:val="OperatorTok"/>
        </w:rPr>
        <w:t xml:space="preserve">=</w:t>
      </w:r>
      <w:r>
        <w:rPr>
          <w:rStyle w:val="NormalTok"/>
        </w:rPr>
        <w:t xml:space="preserve"> </w:t>
      </w:r>
      <w:r>
        <w:rPr>
          <w:rStyle w:val="OperatorTok"/>
        </w:rPr>
        <w:t xml:space="preserve">{</w:t>
      </w:r>
      <w:r>
        <w:rPr>
          <w:rStyle w:val="DecValTok"/>
        </w:rPr>
        <w:t xml:space="preserve">12</w:t>
      </w:r>
      <w:r>
        <w:rPr>
          <w:rStyle w:val="OperatorTok"/>
        </w:rPr>
        <w:t xml:space="preserve">,</w:t>
      </w:r>
      <w:r>
        <w:rPr>
          <w:rStyle w:val="NormalTok"/>
        </w:rPr>
        <w:t xml:space="preserve"> </w:t>
      </w:r>
      <w:r>
        <w:rPr>
          <w:rStyle w:val="DecValTok"/>
        </w:rPr>
        <w:t xml:space="preserve">30</w:t>
      </w:r>
      <w:r>
        <w:rPr>
          <w:rStyle w:val="OperatorTok"/>
        </w:rPr>
        <w:t xml:space="preserve">,</w:t>
      </w:r>
      <w:r>
        <w:rPr>
          <w:rStyle w:val="NormalTok"/>
        </w:rPr>
        <w:t xml:space="preserve"> </w:t>
      </w:r>
      <w:r>
        <w:rPr>
          <w:rStyle w:val="StringTok"/>
        </w:rPr>
        <w:t xml:space="preserve">"Выращивание кактусов "</w:t>
      </w:r>
      <w:r>
        <w:rPr>
          <w:rStyle w:val="OperatorTok"/>
        </w:rPr>
        <w:t xml:space="preserve">,</w:t>
      </w:r>
      <w:r>
        <w:rPr>
          <w:rStyle w:val="NormalTok"/>
        </w:rPr>
        <w:t xml:space="preserve"> </w:t>
      </w:r>
      <w:r>
        <w:rPr>
          <w:rStyle w:val="StringTok"/>
        </w:rPr>
        <w:t xml:space="preserve">"Петрова"</w:t>
      </w:r>
      <w:r>
        <w:rPr>
          <w:rStyle w:val="OperatorTok"/>
        </w:rPr>
        <w:t xml:space="preserve">,</w:t>
      </w:r>
      <w:r>
        <w:rPr>
          <w:rStyle w:val="DecValTok"/>
        </w:rPr>
        <w:t xml:space="preserve">25</w:t>
      </w:r>
      <w:r>
        <w:rPr>
          <w:rStyle w:val="OperatorTok"/>
        </w:rPr>
        <w:t xml:space="preserve">};</w:t>
      </w:r>
    </w:p>
    <w:bookmarkEnd w:id="295"/>
    <w:p>
      <w:r>
        <w:br w:type="page"/>
      </w:r>
    </w:p>
    <w:p>
      <w:r>
        <w:rPr>
          <w:b/>
          <w:color w:val="4224E9"/>
        </w:rPr>
        <w:t>Руководство&gt;Лабораторные работы&gt;9. Ввод, сортировка и двоичный поиск в массиве структур&gt;Контрольные вопросы</w:t>
      </w:r>
    </w:p>
    <w:bookmarkStart w:id="296" w:name="для-потока-на-с"/>
    <w:p>
      <w:pPr>
        <w:pStyle w:val="Heading1"/>
      </w:pPr>
      <w:r>
        <w:t xml:space="preserve">Для потока на С</w:t>
      </w:r>
    </w:p>
    <w:p>
      <w:pPr>
        <w:pStyle w:val="FirstParagraph"/>
      </w:pPr>
      <w:r>
        <w:t xml:space="preserve">Статья дополняется.</w:t>
      </w:r>
    </w:p>
    <w:bookmarkEnd w:id="296"/>
    <w:p>
      <w:r>
        <w:br w:type="page"/>
      </w:r>
    </w:p>
    <w:p>
      <w:r>
        <w:rPr>
          <w:b/>
          <w:color w:val="4224E9"/>
        </w:rPr>
        <w:t>Руководство&gt;Лабораторные работы&gt;9. Ввод, сортировка и двоичный поиск в массиве структур&gt;Контрольные вопросы</w:t>
      </w:r>
    </w:p>
    <w:bookmarkStart w:id="297" w:name="для-потока-на-с"/>
    <w:p>
      <w:pPr>
        <w:pStyle w:val="Heading1"/>
      </w:pPr>
      <w:r>
        <w:t xml:space="preserve">Для потока на С++</w:t>
      </w:r>
    </w:p>
    <w:p>
      <w:pPr>
        <w:pStyle w:val="FirstParagraph"/>
      </w:pPr>
      <w:r>
        <w:t xml:space="preserve">Статья дополняется.</w:t>
      </w:r>
    </w:p>
    <w:bookmarkEnd w:id="297"/>
    <w:p>
      <w:r>
        <w:br w:type="page"/>
      </w:r>
    </w:p>
    <w:p>
      <w:r>
        <w:rPr>
          <w:b/>
          <w:color w:val="4224E9"/>
        </w:rPr>
        <w:t>Руководство&gt;Лабораторные работы&gt;10. Вычисление обратной матрицы методом Гаусса-Жордана</w:t>
      </w:r>
    </w:p>
    <w:bookmarkStart w:id="298" w:name="X5aea74f9f5569aceffc44dad03fc23fa91b3bdb"/>
    <w:p>
      <w:pPr>
        <w:pStyle w:val="Heading1"/>
      </w:pPr>
      <w:r>
        <w:t xml:space="preserve">10. Вычисление обратной матрицы методом Гаусса-Жордана</w:t>
      </w:r>
    </w:p>
    <w:p>
      <w:pPr>
        <w:pStyle w:val="FirstParagraph"/>
      </w:pPr>
      <w:r>
        <w:t xml:space="preserve">Алиас:</w:t>
      </w:r>
      <w:r>
        <w:t xml:space="preserve"> </w:t>
      </w:r>
      <w:r>
        <w:rPr>
          <w:rStyle w:val="VerbatimChar"/>
        </w:rPr>
        <w:t xml:space="preserve">Гаус-Жордан</w:t>
      </w:r>
      <w:r>
        <w:t xml:space="preserve">.</w:t>
      </w:r>
    </w:p>
    <w:bookmarkStart w:id="299" w:name="введение"/>
    <w:p>
      <w:pPr>
        <w:pStyle w:val="Heading2"/>
      </w:pPr>
      <w:r>
        <w:t xml:space="preserve">Введение</w:t>
      </w:r>
    </w:p>
    <w:p>
      <w:pPr>
        <w:pStyle w:val="FirstParagraph"/>
      </w:pPr>
      <w:r>
        <w:t xml:space="preserve">В математике все доказательства, связанные с получением обратной матрицы, полностью основаны на применении определителей. Этот процесс ясно показывает способ вычисления каждого элемента обратной матрицы, но не эффективен при обращении матриц большого порядка, поскольку требует излишних вычислений.</w:t>
      </w:r>
    </w:p>
    <w:p>
      <w:pPr>
        <w:pStyle w:val="BodyText"/>
      </w:pPr>
      <w:r>
        <w:t xml:space="preserve">На практике для получения обратной матрицы используются методы, основанные на решении системы линейных алгебраических уравнений.</w:t>
      </w:r>
    </w:p>
    <w:p>
      <w:pPr>
        <w:pStyle w:val="BodyText"/>
      </w:pPr>
      <w:r>
        <w:t xml:space="preserve">В лабораторной работе рассматривается вычисление обратной матрицы методом Гаусса-Жордана. Гаусс предложил метод решения систем линейных алгебраических уравнений путем последовательного исключения переменных, а затем Жордан использовал его для нахождения обратной матрицы, добавив преобразование единичной матрицы.</w:t>
      </w:r>
    </w:p>
    <w:bookmarkEnd w:id="298"/>
    <w:bookmarkStart w:id="300" w:name="цель-работы"/>
    <w:p>
      <w:pPr>
        <w:pStyle w:val="Heading2"/>
      </w:pPr>
      <w:r>
        <w:t xml:space="preserve">Цель работы</w:t>
      </w:r>
    </w:p>
    <w:p>
      <w:pPr>
        <w:numPr>
          <w:ilvl w:val="0"/>
          <w:numId w:val="181"/>
        </w:numPr>
        <w:pStyle w:val="Compact"/>
      </w:pPr>
      <w:r>
        <w:t xml:space="preserve">разработка программы, реализующей алгоритм вычисления обратной матрицы методом Гаусса-Жордана;</w:t>
      </w:r>
    </w:p>
    <w:p>
      <w:pPr>
        <w:numPr>
          <w:ilvl w:val="0"/>
          <w:numId w:val="181"/>
        </w:numPr>
        <w:pStyle w:val="Compact"/>
      </w:pPr>
      <w:r>
        <w:t xml:space="preserve">использование разработанных функций для решения систем линейных уравнений.</w:t>
      </w:r>
    </w:p>
    <w:bookmarkEnd w:id="299"/>
    <w:bookmarkStart w:id="301" w:name="алгоритм-вычисления-обратной-матрицы"/>
    <w:p>
      <w:pPr>
        <w:pStyle w:val="Heading2"/>
      </w:pPr>
      <w:r>
        <w:t xml:space="preserve">Алгоритм вычисления обратной матрицы</w:t>
      </w:r>
    </w:p>
    <w:p>
      <w:pPr>
        <w:pStyle w:val="FirstParagraph"/>
      </w:pPr>
      <w:r>
        <w:t xml:space="preserve">Прежде чем приступать к программированию, разработаем численный пример получения обратной матрицы методом Гаусса-Жордана. Это позволит лучше понять алгоритм метода и использовать этот пример в качестве контрольного при разработке алгоритма программы.</w:t>
      </w:r>
      <w:r>
        <w:t xml:space="preserve"> </w:t>
      </w:r>
      <w:r>
        <w:t xml:space="preserve">Предположим, имеется матрица</w:t>
      </w:r>
    </w:p>
    <w:p>
      <w:pPr>
        <w:pStyle w:val="BodyText"/>
      </w:pPr>
      <m:oMathPara>
        <m:oMathParaPr>
          <m:jc m:val="center"/>
        </m:oMathParaPr>
        <m:oMath>
          <m:r>
            <m:t>A</m:t>
          </m:r>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2</m:t>
                    </m:r>
                  </m:e>
                  <m:e>
                    <m:r>
                      <m:t>5</m:t>
                    </m:r>
                  </m:e>
                  <m:e>
                    <m:r>
                      <m:t>7</m:t>
                    </m:r>
                  </m:e>
                </m:mr>
                <m:mr>
                  <m:e>
                    <m:r>
                      <m:t>3</m:t>
                    </m:r>
                  </m:e>
                  <m:e>
                    <m:r>
                      <m:t>9</m:t>
                    </m:r>
                  </m:e>
                  <m:e>
                    <m:r>
                      <m:t>15</m:t>
                    </m:r>
                  </m:e>
                </m:mr>
                <m:mr>
                  <m:e>
                    <m:r>
                      <m:t>5</m:t>
                    </m:r>
                  </m:e>
                  <m:e>
                    <m:r>
                      <m:t>16</m:t>
                    </m:r>
                  </m:e>
                  <m:e>
                    <m:r>
                      <m:t>20</m:t>
                    </m:r>
                  </m:e>
                </m:mr>
              </m:m>
            </m:e>
          </m:d>
          <m:r>
            <m:rPr>
              <m:sty m:val="p"/>
            </m:rPr>
            <m:t>.</m:t>
          </m:r>
        </m:oMath>
      </m:oMathPara>
    </w:p>
    <w:p>
      <w:pPr>
        <w:pStyle w:val="FirstParagraph"/>
      </w:pPr>
      <w:r>
        <w:t xml:space="preserve">Метод Гаусса-Жордана предполагает нахождение обратной матрицы путем решения следующей системы уравнений</w:t>
      </w:r>
    </w:p>
    <w:p>
      <w:pPr>
        <w:pStyle w:val="BodyText"/>
      </w:pPr>
      <m:oMathPara>
        <m:oMathParaPr>
          <m:jc m:val="center"/>
        </m:oMathParaPr>
        <m:oMath>
          <m:r>
            <m:t>A</m:t>
          </m:r>
          <m:d>
            <m:dPr>
              <m:begChr m:val="["/>
              <m:endChr m:val="]"/>
              <m:sepChr m:val=""/>
              <m:grow/>
            </m:dPr>
            <m:e>
              <m:m>
                <m:mPr>
                  <m:baseJc m:val="center"/>
                  <m:plcHide m:val="1"/>
                  <m:mcs>
                    <m:mc>
                      <m:mcPr>
                        <m:mcJc m:val="center"/>
                        <m:count m:val="1"/>
                      </m:mcPr>
                    </m:mc>
                  </m:mcs>
                </m:mPr>
                <m:mr>
                  <m:e>
                    <m:r>
                      <m:t>x</m:t>
                    </m:r>
                  </m:e>
                </m:mr>
                <m:mr>
                  <m:e>
                    <m:r>
                      <m:t>y</m:t>
                    </m:r>
                  </m:e>
                </m:mr>
                <m:mr>
                  <m:e>
                    <m:r>
                      <m:t>z</m:t>
                    </m:r>
                  </m:e>
                </m:mr>
              </m:m>
            </m:e>
          </m:d>
          <m:r>
            <m:rPr>
              <m:sty m:val="p"/>
            </m:rPr>
            <m:t>=</m:t>
          </m:r>
          <m:d>
            <m:dPr>
              <m:begChr m:val="["/>
              <m:endChr m:val="]"/>
              <m:sepChr m:val=""/>
              <m:grow/>
            </m:dPr>
            <m:e>
              <m:m>
                <m:mPr>
                  <m:baseJc m:val="center"/>
                  <m:plcHide m:val="1"/>
                  <m:mcs>
                    <m:mc>
                      <m:mcPr>
                        <m:mcJc m:val="center"/>
                        <m:count m:val="1"/>
                      </m:mcPr>
                    </m:mc>
                  </m:mcs>
                </m:mPr>
                <m:mr>
                  <m:e>
                    <m:r>
                      <m:t>a</m:t>
                    </m:r>
                  </m:e>
                </m:mr>
                <m:mr>
                  <m:e>
                    <m:r>
                      <m:t>b</m:t>
                    </m:r>
                  </m:e>
                </m:mr>
                <m:mr>
                  <m:e>
                    <m:r>
                      <m:t>c</m:t>
                    </m:r>
                  </m:e>
                </m:mr>
              </m:m>
            </m:e>
          </m:d>
        </m:oMath>
      </m:oMathPara>
    </w:p>
    <w:p>
      <w:pPr>
        <w:pStyle w:val="FirstParagraph"/>
      </w:pPr>
      <w:r>
        <w:t xml:space="preserve">относительно</w:t>
      </w:r>
      <w:r>
        <w:t xml:space="preserve"> </w:t>
      </w:r>
      <m:oMath>
        <m:r>
          <m:t>x</m:t>
        </m:r>
      </m:oMath>
      <w:r>
        <w:t xml:space="preserve">,</w:t>
      </w:r>
      <w:r>
        <w:t xml:space="preserve"> </w:t>
      </w:r>
      <m:oMath>
        <m:r>
          <m:t>y</m:t>
        </m:r>
      </m:oMath>
      <w:r>
        <w:t xml:space="preserve"> </w:t>
      </w:r>
      <w:r>
        <w:t xml:space="preserve">и</w:t>
      </w:r>
      <w:r>
        <w:t xml:space="preserve"> </w:t>
      </w:r>
      <m:oMath>
        <m:r>
          <m:t>z</m:t>
        </m:r>
      </m:oMath>
      <w:r>
        <w:t xml:space="preserve"> </w:t>
      </w:r>
      <w:r>
        <w:t xml:space="preserve">с помощью обычной процедуры последовательного исключения (здесь символы</w:t>
      </w:r>
      <w:r>
        <w:t xml:space="preserve"> </w:t>
      </w:r>
      <m:oMath>
        <m:r>
          <m:t>x</m:t>
        </m:r>
      </m:oMath>
      <w:r>
        <w:t xml:space="preserve">,</w:t>
      </w:r>
      <w:r>
        <w:t xml:space="preserve"> </w:t>
      </w:r>
      <m:oMath>
        <m:r>
          <m:t>y</m:t>
        </m:r>
      </m:oMath>
      <w:r>
        <w:t xml:space="preserve">,</w:t>
      </w:r>
      <w:r>
        <w:t xml:space="preserve"> </w:t>
      </w:r>
      <m:oMath>
        <m:r>
          <m:t>z</m:t>
        </m:r>
      </m:oMath>
      <w:r>
        <w:t xml:space="preserve"> </w:t>
      </w:r>
      <w:r>
        <w:t xml:space="preserve">и</w:t>
      </w:r>
      <w:r>
        <w:t xml:space="preserve"> </w:t>
      </w:r>
      <m:oMath>
        <m:r>
          <m:t>a</m:t>
        </m:r>
      </m:oMath>
      <w:r>
        <w:t xml:space="preserve">,</w:t>
      </w:r>
      <w:r>
        <w:t xml:space="preserve"> </w:t>
      </w:r>
      <m:oMath>
        <m:r>
          <m:t>b</m:t>
        </m:r>
      </m:oMath>
      <w:r>
        <w:t xml:space="preserve">, с характеризуют скалярные величины).</w:t>
      </w:r>
    </w:p>
    <w:p>
      <w:pPr>
        <w:pStyle w:val="BodyText"/>
      </w:pPr>
      <w:r>
        <w:t xml:space="preserve">Умножение обеих частей уравнения слева на</w:t>
      </w:r>
      <w:r>
        <w:t xml:space="preserve"> </w:t>
      </w:r>
      <m:oMath>
        <m:sSup>
          <m:e>
            <m:r>
              <m:t>A</m:t>
            </m:r>
          </m:e>
          <m:sup>
            <m:r>
              <m:rPr>
                <m:sty m:val="p"/>
              </m:rPr>
              <m:t>−</m:t>
            </m:r>
            <m:r>
              <m:t>1</m:t>
            </m:r>
          </m:sup>
        </m:sSup>
      </m:oMath>
      <w:r>
        <w:t xml:space="preserve"> </w:t>
      </w:r>
      <w:r>
        <w:t xml:space="preserve">дает решение в виде</w:t>
      </w:r>
    </w:p>
    <w:p>
      <w:pPr>
        <w:pStyle w:val="BodyText"/>
      </w:pPr>
      <m:oMathPara>
        <m:oMathParaPr>
          <m:jc m:val="center"/>
        </m:oMathParaPr>
        <m:oMath>
          <m:d>
            <m:dPr>
              <m:begChr m:val="["/>
              <m:endChr m:val="]"/>
              <m:sepChr m:val=""/>
              <m:grow/>
            </m:dPr>
            <m:e>
              <m:m>
                <m:mPr>
                  <m:baseJc m:val="center"/>
                  <m:plcHide m:val="1"/>
                  <m:mcs>
                    <m:mc>
                      <m:mcPr>
                        <m:mcJc m:val="center"/>
                        <m:count m:val="1"/>
                      </m:mcPr>
                    </m:mc>
                  </m:mcs>
                </m:mPr>
                <m:mr>
                  <m:e>
                    <m:r>
                      <m:t>x</m:t>
                    </m:r>
                  </m:e>
                </m:mr>
                <m:mr>
                  <m:e>
                    <m:r>
                      <m:t>y</m:t>
                    </m:r>
                  </m:e>
                </m:mr>
                <m:mr>
                  <m:e>
                    <m:r>
                      <m:t>z</m:t>
                    </m:r>
                  </m:e>
                </m:mr>
              </m:m>
            </m:e>
          </m:d>
          <m:r>
            <m:rPr>
              <m:sty m:val="p"/>
            </m:rPr>
            <m:t>=</m:t>
          </m:r>
          <m:sSup>
            <m:e>
              <m:r>
                <m:t>A</m:t>
              </m:r>
            </m:e>
            <m:sup>
              <m:r>
                <m:rPr>
                  <m:sty m:val="p"/>
                </m:rPr>
                <m:t>−</m:t>
              </m:r>
              <m:r>
                <m:t>1</m:t>
              </m:r>
            </m:sup>
          </m:sSup>
          <m:d>
            <m:dPr>
              <m:begChr m:val="["/>
              <m:endChr m:val="]"/>
              <m:sepChr m:val=""/>
              <m:grow/>
            </m:dPr>
            <m:e>
              <m:m>
                <m:mPr>
                  <m:baseJc m:val="center"/>
                  <m:plcHide m:val="1"/>
                  <m:mcs>
                    <m:mc>
                      <m:mcPr>
                        <m:mcJc m:val="center"/>
                        <m:count m:val="1"/>
                      </m:mcPr>
                    </m:mc>
                  </m:mcs>
                </m:mPr>
                <m:mr>
                  <m:e>
                    <m:r>
                      <m:t>a</m:t>
                    </m:r>
                  </m:e>
                </m:mr>
                <m:mr>
                  <m:e>
                    <m:r>
                      <m:t>b</m:t>
                    </m:r>
                  </m:e>
                </m:mr>
                <m:mr>
                  <m:e>
                    <m:r>
                      <m:t>c</m:t>
                    </m:r>
                  </m:e>
                </m:mr>
              </m:m>
            </m:e>
          </m:d>
        </m:oMath>
      </m:oMathPara>
    </w:p>
    <w:p>
      <w:pPr>
        <w:pStyle w:val="FirstParagraph"/>
      </w:pPr>
      <w:r>
        <w:t xml:space="preserve">если</w:t>
      </w:r>
      <w:r>
        <w:t xml:space="preserve"> </w:t>
      </w:r>
      <m:oMath>
        <m:sSup>
          <m:e>
            <m:r>
              <m:t>A</m:t>
            </m:r>
          </m:e>
          <m:sup>
            <m:r>
              <m:rPr>
                <m:sty m:val="p"/>
              </m:rPr>
              <m:t>−</m:t>
            </m:r>
            <m:r>
              <m:t>1</m:t>
            </m:r>
          </m:sup>
        </m:sSup>
      </m:oMath>
      <w:r>
        <w:t xml:space="preserve"> </w:t>
      </w:r>
      <w:r>
        <w:t xml:space="preserve">существует.</w:t>
      </w:r>
    </w:p>
    <w:p>
      <w:pPr>
        <w:pStyle w:val="BodyText"/>
      </w:pPr>
      <w:r>
        <w:t xml:space="preserve">Следовательно, если решение системы</w:t>
      </w:r>
      <w:r>
        <w:t xml:space="preserve"> </w:t>
      </w:r>
      <m:oMath>
        <m:d>
          <m:dPr>
            <m:begChr m:val="("/>
            <m:endChr m:val=")"/>
            <m:sepChr m:val=""/>
            <m:grow/>
          </m:dPr>
          <m:e>
            <m:r>
              <m:t>1</m:t>
            </m:r>
          </m:e>
        </m:d>
      </m:oMath>
      <w:r>
        <w:t xml:space="preserve"> </w:t>
      </w:r>
      <w:r>
        <w:t xml:space="preserve">относительно</w:t>
      </w:r>
      <w:r>
        <w:t xml:space="preserve"> </w:t>
      </w:r>
      <m:oMath>
        <m:r>
          <m:t>x</m:t>
        </m:r>
      </m:oMath>
      <w:r>
        <w:t xml:space="preserve">,</w:t>
      </w:r>
      <w:r>
        <w:t xml:space="preserve"> </w:t>
      </w:r>
      <m:oMath>
        <m:r>
          <m:t>y</m:t>
        </m:r>
      </m:oMath>
      <w:r>
        <w:t xml:space="preserve"> </w:t>
      </w:r>
      <w:r>
        <w:t xml:space="preserve">и</w:t>
      </w:r>
      <w:r>
        <w:t xml:space="preserve"> </w:t>
      </w:r>
      <m:oMath>
        <m:r>
          <m:t>z</m:t>
        </m:r>
      </m:oMath>
      <w:r>
        <w:t xml:space="preserve"> </w:t>
      </w:r>
      <w:r>
        <w:t xml:space="preserve">выражено в</w:t>
      </w:r>
      <w:r>
        <w:t xml:space="preserve"> </w:t>
      </w:r>
      <w:r>
        <w:rPr>
          <w:bCs/>
          <w:b/>
        </w:rPr>
        <w:t xml:space="preserve">явном виде</w:t>
      </w:r>
      <w:r>
        <w:t xml:space="preserve"> </w:t>
      </w:r>
      <w:r>
        <w:t xml:space="preserve">через</w:t>
      </w:r>
      <w:r>
        <w:t xml:space="preserve"> </w:t>
      </w:r>
      <m:oMath>
        <m:r>
          <m:t>a</m:t>
        </m:r>
      </m:oMath>
      <w:r>
        <w:t xml:space="preserve">,</w:t>
      </w:r>
      <w:r>
        <w:t xml:space="preserve"> </w:t>
      </w:r>
      <m:oMath>
        <m:r>
          <m:t>b</m:t>
        </m:r>
      </m:oMath>
      <w:r>
        <w:t xml:space="preserve"> </w:t>
      </w:r>
      <w:r>
        <w:t xml:space="preserve">и</w:t>
      </w:r>
      <w:r>
        <w:t xml:space="preserve"> </w:t>
      </w:r>
      <m:oMath>
        <m:r>
          <m:t>c</m:t>
        </m:r>
      </m:oMath>
      <w:r>
        <w:t xml:space="preserve"> </w:t>
      </w:r>
      <w:r>
        <w:t xml:space="preserve">и записано в матричной форме, то приводящая к решению матрица равна</w:t>
      </w:r>
      <w:r>
        <w:t xml:space="preserve"> </w:t>
      </w:r>
      <m:oMath>
        <m:sSup>
          <m:e>
            <m:r>
              <m:t>A</m:t>
            </m:r>
          </m:e>
          <m:sup>
            <m:r>
              <m:rPr>
                <m:sty m:val="p"/>
              </m:rPr>
              <m:t>−</m:t>
            </m:r>
            <m:r>
              <m:t>1</m:t>
            </m:r>
          </m:sup>
        </m:sSup>
      </m:oMath>
      <w:r>
        <w:t xml:space="preserve">. Воспроизведем полностью этот процесс.</w:t>
      </w:r>
    </w:p>
    <w:p>
      <w:pPr>
        <w:pStyle w:val="BodyText"/>
      </w:pPr>
      <w:r>
        <w:t xml:space="preserve">Допустим, что уравнения</w:t>
      </w:r>
      <w:r>
        <w:t xml:space="preserve"> </w:t>
      </w:r>
      <m:oMath>
        <m:d>
          <m:dPr>
            <m:begChr m:val="("/>
            <m:endChr m:val=")"/>
            <m:sepChr m:val=""/>
            <m:grow/>
          </m:dPr>
          <m:e>
            <m:r>
              <m:t>1</m:t>
            </m:r>
          </m:e>
        </m:d>
      </m:oMath>
      <w:r>
        <w:t xml:space="preserve"> </w:t>
      </w:r>
      <w:r>
        <w:t xml:space="preserve">имеют следующий вид:</w:t>
      </w:r>
    </w:p>
    <w:p>
      <w:pPr>
        <w:pStyle w:val="BodyText"/>
      </w:pPr>
      <m:oMathPara>
        <m:oMathParaPr>
          <m:jc m:val="center"/>
        </m:oMathParaPr>
        <m:oMath>
          <m:r>
            <m:t>2</m:t>
          </m:r>
          <m:r>
            <m:t>x</m:t>
          </m:r>
          <m:r>
            <m:rPr>
              <m:sty m:val="p"/>
            </m:rPr>
            <m:t>+</m:t>
          </m:r>
          <m:r>
            <m:t>5</m:t>
          </m:r>
          <m:r>
            <m:t>y</m:t>
          </m:r>
          <m:r>
            <m:rPr>
              <m:sty m:val="p"/>
            </m:rPr>
            <m:t>+</m:t>
          </m:r>
          <m:r>
            <m:t>7</m:t>
          </m:r>
          <m:r>
            <m:t>z</m:t>
          </m:r>
          <m:r>
            <m:rPr>
              <m:sty m:val="p"/>
            </m:rPr>
            <m:t>=</m:t>
          </m:r>
          <m:r>
            <m:t>a</m:t>
          </m:r>
          <m:r>
            <m:rPr>
              <m:sty m:val="p"/>
            </m:rPr>
            <m:t>,</m:t>
          </m:r>
        </m:oMath>
      </m:oMathPara>
    </w:p>
    <w:p>
      <w:pPr>
        <w:pStyle w:val="FirstParagraph"/>
      </w:pPr>
      <m:oMathPara>
        <m:oMathParaPr>
          <m:jc m:val="center"/>
        </m:oMathParaPr>
        <m:oMath>
          <m:r>
            <m:t>3</m:t>
          </m:r>
          <m:r>
            <m:t>x</m:t>
          </m:r>
          <m:r>
            <m:rPr>
              <m:sty m:val="p"/>
            </m:rPr>
            <m:t>+</m:t>
          </m:r>
          <m:r>
            <m:t>9</m:t>
          </m:r>
          <m:r>
            <m:t>y</m:t>
          </m:r>
          <m:r>
            <m:rPr>
              <m:sty m:val="p"/>
            </m:rPr>
            <m:t>+</m:t>
          </m:r>
          <m:r>
            <m:t>15</m:t>
          </m:r>
          <m:r>
            <m:t>z</m:t>
          </m:r>
          <m:r>
            <m:rPr>
              <m:sty m:val="p"/>
            </m:rPr>
            <m:t>=</m:t>
          </m:r>
          <m:r>
            <m:t>b</m:t>
          </m:r>
          <m:r>
            <m:rPr>
              <m:sty m:val="p"/>
            </m:rPr>
            <m:t>,</m:t>
          </m:r>
        </m:oMath>
      </m:oMathPara>
    </w:p>
    <w:p>
      <w:pPr>
        <w:pStyle w:val="FirstParagraph"/>
      </w:pPr>
      <m:oMathPara>
        <m:oMathParaPr>
          <m:jc m:val="center"/>
        </m:oMathParaPr>
        <m:oMath>
          <m:r>
            <m:t>5</m:t>
          </m:r>
          <m:r>
            <m:t>x</m:t>
          </m:r>
          <m:r>
            <m:rPr>
              <m:sty m:val="p"/>
            </m:rPr>
            <m:t>+</m:t>
          </m:r>
          <m:r>
            <m:t>16</m:t>
          </m:r>
          <m:r>
            <m:t>y</m:t>
          </m:r>
          <m:r>
            <m:rPr>
              <m:sty m:val="p"/>
            </m:rPr>
            <m:t>+</m:t>
          </m:r>
          <m:r>
            <m:t>20</m:t>
          </m:r>
          <m:r>
            <m:t>z</m:t>
          </m:r>
          <m:r>
            <m:rPr>
              <m:sty m:val="p"/>
            </m:rPr>
            <m:t>=</m:t>
          </m:r>
          <m:r>
            <m:t>c</m:t>
          </m:r>
          <m:r>
            <m:rPr>
              <m:sty m:val="p"/>
            </m:rPr>
            <m:t>.</m:t>
          </m:r>
        </m:oMath>
      </m:oMathPara>
    </w:p>
    <w:p>
      <w:pPr>
        <w:pStyle w:val="FirstParagraph"/>
      </w:pPr>
      <w:r>
        <w:t xml:space="preserve">Деление</w:t>
      </w:r>
      <w:r>
        <w:t xml:space="preserve"> </w:t>
      </w:r>
      <m:oMath>
        <m:d>
          <m:dPr>
            <m:begChr m:val="("/>
            <m:endChr m:val=")"/>
            <m:sepChr m:val=""/>
            <m:grow/>
          </m:dPr>
          <m:e>
            <m:r>
              <m:t>3</m:t>
            </m:r>
          </m:e>
        </m:d>
      </m:oMath>
      <w:r>
        <w:t xml:space="preserve"> </w:t>
      </w:r>
      <w:r>
        <w:t xml:space="preserve">на</w:t>
      </w:r>
      <w:r>
        <w:t xml:space="preserve"> </w:t>
      </w:r>
      <m:oMath>
        <m:r>
          <m:t>2</m:t>
        </m:r>
      </m:oMath>
      <w:r>
        <w:t xml:space="preserve"> </w:t>
      </w:r>
      <w:r>
        <w:t xml:space="preserve">дает.</w:t>
      </w:r>
    </w:p>
    <w:p>
      <w:pPr>
        <w:pStyle w:val="BodyText"/>
      </w:pPr>
      <m:oMathPara>
        <m:oMathParaPr>
          <m:jc m:val="center"/>
        </m:oMathParaPr>
        <m:oMath>
          <m:r>
            <m:t>x</m:t>
          </m:r>
          <m:r>
            <m:rPr>
              <m:sty m:val="p"/>
            </m:rPr>
            <m:t>+</m:t>
          </m:r>
          <m:r>
            <m:t>2.5</m:t>
          </m:r>
          <m:r>
            <m:t>y</m:t>
          </m:r>
          <m:r>
            <m:rPr>
              <m:sty m:val="p"/>
            </m:rPr>
            <m:t>+</m:t>
          </m:r>
          <m:r>
            <m:t>3.5</m:t>
          </m:r>
          <m:r>
            <m:t>z</m:t>
          </m:r>
          <m:r>
            <m:rPr>
              <m:sty m:val="p"/>
            </m:rPr>
            <m:t>=</m:t>
          </m:r>
          <m:r>
            <m:t>0.5</m:t>
          </m:r>
          <m:r>
            <m:t>a</m:t>
          </m:r>
          <m:r>
            <m:rPr>
              <m:sty m:val="p"/>
            </m:rPr>
            <m:t>.</m:t>
          </m:r>
        </m:oMath>
      </m:oMathPara>
    </w:p>
    <w:p>
      <w:pPr>
        <w:pStyle w:val="FirstParagraph"/>
      </w:pPr>
      <w:r>
        <w:t xml:space="preserve">Умножим обе части уравнения</w:t>
      </w:r>
      <w:r>
        <w:t xml:space="preserve"> </w:t>
      </w:r>
      <m:oMath>
        <m:d>
          <m:dPr>
            <m:begChr m:val="("/>
            <m:endChr m:val=")"/>
            <m:sepChr m:val=""/>
            <m:grow/>
          </m:dPr>
          <m:e>
            <m:r>
              <m:t>6</m:t>
            </m:r>
          </m:e>
        </m:d>
      </m:oMath>
      <w:r>
        <w:t xml:space="preserve"> </w:t>
      </w:r>
      <w:r>
        <w:t xml:space="preserve">на три и вычтем их из</w:t>
      </w:r>
      <w:r>
        <w:t xml:space="preserve"> </w:t>
      </w:r>
      <m:oMath>
        <m:d>
          <m:dPr>
            <m:begChr m:val="("/>
            <m:endChr m:val=")"/>
            <m:sepChr m:val=""/>
            <m:grow/>
          </m:dPr>
          <m:e>
            <m:r>
              <m:t>4</m:t>
            </m:r>
          </m:e>
        </m:d>
      </m:oMath>
      <w:r>
        <w:t xml:space="preserve">, а затем, умножив обе части уравнения</w:t>
      </w:r>
      <w:r>
        <w:t xml:space="preserve"> </w:t>
      </w:r>
      <m:oMath>
        <m:d>
          <m:dPr>
            <m:begChr m:val="("/>
            <m:endChr m:val=")"/>
            <m:sepChr m:val=""/>
            <m:grow/>
          </m:dPr>
          <m:e>
            <m:r>
              <m:t>6</m:t>
            </m:r>
          </m:e>
        </m:d>
      </m:oMath>
      <w:r>
        <w:t xml:space="preserve"> </w:t>
      </w:r>
      <w:r>
        <w:t xml:space="preserve">на пять, вычтем их из</w:t>
      </w:r>
      <w:r>
        <w:t xml:space="preserve"> </w:t>
      </w:r>
      <m:oMath>
        <m:d>
          <m:dPr>
            <m:begChr m:val="("/>
            <m:endChr m:val=")"/>
            <m:sepChr m:val=""/>
            <m:grow/>
          </m:dPr>
          <m:e>
            <m:r>
              <m:t>5</m:t>
            </m:r>
          </m:e>
        </m:d>
      </m:oMath>
      <w:r>
        <w:t xml:space="preserve">. Тогда</w:t>
      </w:r>
    </w:p>
    <w:p>
      <w:pPr>
        <w:pStyle w:val="BodyText"/>
      </w:pPr>
      <m:oMathPara>
        <m:oMathParaPr>
          <m:jc m:val="center"/>
        </m:oMathParaPr>
        <m:oMath>
          <m:r>
            <m:t>1.5</m:t>
          </m:r>
          <m:r>
            <m:t>y</m:t>
          </m:r>
          <m:r>
            <m:rPr>
              <m:sty m:val="p"/>
            </m:rPr>
            <m:t>+</m:t>
          </m:r>
          <m:r>
            <m:t>4.5</m:t>
          </m:r>
          <m:r>
            <m:t>z</m:t>
          </m:r>
          <m:r>
            <m:rPr>
              <m:sty m:val="p"/>
            </m:rPr>
            <m:t>=</m:t>
          </m:r>
          <m:r>
            <m:t>b</m:t>
          </m:r>
          <m:r>
            <m:rPr>
              <m:sty m:val="p"/>
            </m:rPr>
            <m:t>−</m:t>
          </m:r>
          <m:r>
            <m:t>1.5</m:t>
          </m:r>
          <m:r>
            <m:t>a</m:t>
          </m:r>
        </m:oMath>
      </m:oMathPara>
    </w:p>
    <w:p>
      <w:pPr>
        <w:pStyle w:val="FirstParagraph"/>
      </w:pPr>
      <w:r>
        <w:t xml:space="preserve">и</w:t>
      </w:r>
    </w:p>
    <w:p>
      <w:pPr>
        <w:pStyle w:val="BodyText"/>
      </w:pPr>
      <m:oMathPara>
        <m:oMathParaPr>
          <m:jc m:val="center"/>
        </m:oMathParaPr>
        <m:oMath>
          <m:r>
            <m:t>3.5</m:t>
          </m:r>
          <m:r>
            <m:t>y</m:t>
          </m:r>
          <m:r>
            <m:rPr>
              <m:sty m:val="p"/>
            </m:rPr>
            <m:t>+</m:t>
          </m:r>
          <m:r>
            <m:t>2.5</m:t>
          </m:r>
          <m:r>
            <m:t>z</m:t>
          </m:r>
          <m:r>
            <m:rPr>
              <m:sty m:val="p"/>
            </m:rPr>
            <m:t>=</m:t>
          </m:r>
          <m:r>
            <m:t>c</m:t>
          </m:r>
          <m:r>
            <m:rPr>
              <m:sty m:val="p"/>
            </m:rPr>
            <m:t>−</m:t>
          </m:r>
          <m:r>
            <m:t>2.5</m:t>
          </m:r>
          <m:r>
            <m:t>a</m:t>
          </m:r>
          <m:r>
            <m:rPr>
              <m:sty m:val="p"/>
            </m:rPr>
            <m:t>.</m:t>
          </m:r>
        </m:oMath>
      </m:oMathPara>
    </w:p>
    <w:p>
      <w:pPr>
        <w:pStyle w:val="FirstParagraph"/>
      </w:pPr>
      <w:r>
        <w:t xml:space="preserve">Разделив</w:t>
      </w:r>
      <w:r>
        <w:t xml:space="preserve"> </w:t>
      </w:r>
      <m:oMath>
        <m:d>
          <m:dPr>
            <m:begChr m:val="("/>
            <m:endChr m:val=")"/>
            <m:sepChr m:val=""/>
            <m:grow/>
          </m:dPr>
          <m:e>
            <m:r>
              <m:t>7</m:t>
            </m:r>
          </m:e>
        </m:d>
      </m:oMath>
      <w:r>
        <w:t xml:space="preserve"> </w:t>
      </w:r>
      <w:r>
        <w:t xml:space="preserve">на</w:t>
      </w:r>
      <w:r>
        <w:t xml:space="preserve"> </w:t>
      </w:r>
      <m:oMath>
        <m:r>
          <m:t>1.5</m:t>
        </m:r>
      </m:oMath>
      <w:r>
        <w:t xml:space="preserve"> </w:t>
      </w:r>
      <w:r>
        <w:t xml:space="preserve">и умножив</w:t>
      </w:r>
      <w:r>
        <w:t xml:space="preserve"> </w:t>
      </w:r>
      <m:oMath>
        <m:d>
          <m:dPr>
            <m:begChr m:val="("/>
            <m:endChr m:val=")"/>
            <m:sepChr m:val=""/>
            <m:grow/>
          </m:dPr>
          <m:e>
            <m:r>
              <m:t>8</m:t>
            </m:r>
          </m:e>
        </m:d>
      </m:oMath>
      <w:r>
        <w:t xml:space="preserve"> </w:t>
      </w:r>
      <w:r>
        <w:t xml:space="preserve">на</w:t>
      </w:r>
      <w:r>
        <w:t xml:space="preserve"> </w:t>
      </w:r>
      <m:oMath>
        <m:r>
          <m:t>2</m:t>
        </m:r>
      </m:oMath>
      <w:r>
        <w:t xml:space="preserve">, получим</w:t>
      </w:r>
    </w:p>
    <w:p>
      <w:pPr>
        <w:pStyle w:val="BodyText"/>
      </w:pPr>
      <m:oMathPara>
        <m:oMathParaPr>
          <m:jc m:val="center"/>
        </m:oMathParaPr>
        <m:oMath>
          <m:r>
            <m:t>y</m:t>
          </m:r>
          <m:r>
            <m:rPr>
              <m:sty m:val="p"/>
            </m:rPr>
            <m:t>+</m:t>
          </m:r>
          <m:r>
            <m:t>3</m:t>
          </m:r>
          <m:r>
            <m:t>z</m:t>
          </m:r>
          <m:r>
            <m:rPr>
              <m:sty m:val="p"/>
            </m:rPr>
            <m:t>=</m:t>
          </m:r>
          <m:r>
            <m:t>b</m:t>
          </m:r>
          <m:r>
            <m:rPr>
              <m:sty m:val="p"/>
            </m:rPr>
            <m:t>/</m:t>
          </m:r>
          <m:r>
            <m:t>1.5</m:t>
          </m:r>
          <m:r>
            <m:rPr>
              <m:sty m:val="p"/>
            </m:rPr>
            <m:t>−</m:t>
          </m:r>
          <m:r>
            <m:t>a</m:t>
          </m:r>
          <m:r>
            <m:rPr>
              <m:sty m:val="p"/>
            </m:rPr>
            <m:t>,</m:t>
          </m:r>
        </m:oMath>
      </m:oMathPara>
    </w:p>
    <w:p>
      <w:pPr>
        <w:pStyle w:val="FirstParagraph"/>
      </w:pPr>
      <m:oMathPara>
        <m:oMathParaPr>
          <m:jc m:val="center"/>
        </m:oMathParaPr>
        <m:oMath>
          <m:r>
            <m:t>7</m:t>
          </m:r>
          <m:r>
            <m:t>y</m:t>
          </m:r>
          <m:r>
            <m:rPr>
              <m:sty m:val="p"/>
            </m:rPr>
            <m:t>+</m:t>
          </m:r>
          <m:r>
            <m:t>5</m:t>
          </m:r>
          <m:r>
            <m:t>z</m:t>
          </m:r>
          <m:r>
            <m:rPr>
              <m:sty m:val="p"/>
            </m:rPr>
            <m:t>=</m:t>
          </m:r>
          <m:r>
            <m:t>2</m:t>
          </m:r>
          <m:r>
            <m:t>c</m:t>
          </m:r>
          <m:r>
            <m:rPr>
              <m:sty m:val="p"/>
            </m:rPr>
            <m:t>−</m:t>
          </m:r>
          <m:r>
            <m:t>5</m:t>
          </m:r>
          <m:r>
            <m:t>a</m:t>
          </m:r>
          <m:r>
            <m:rPr>
              <m:sty m:val="p"/>
            </m:rPr>
            <m:t>.</m:t>
          </m:r>
        </m:oMath>
      </m:oMathPara>
    </w:p>
    <w:p>
      <w:pPr>
        <w:pStyle w:val="FirstParagraph"/>
      </w:pPr>
      <w:r>
        <w:t xml:space="preserve">Вычитая</w:t>
      </w:r>
      <w:r>
        <w:t xml:space="preserve"> </w:t>
      </w:r>
      <m:oMath>
        <m:d>
          <m:dPr>
            <m:begChr m:val="("/>
            <m:endChr m:val=")"/>
            <m:sepChr m:val=""/>
            <m:grow/>
          </m:dPr>
          <m:e>
            <m:r>
              <m:t>9</m:t>
            </m:r>
          </m:e>
        </m:d>
      </m:oMath>
      <w:r>
        <w:t xml:space="preserve">, умноженное на</w:t>
      </w:r>
      <w:r>
        <w:t xml:space="preserve"> </w:t>
      </w:r>
      <m:oMath>
        <m:r>
          <m:t>7</m:t>
        </m:r>
      </m:oMath>
      <w:r>
        <w:t xml:space="preserve">, из</w:t>
      </w:r>
      <w:r>
        <w:t xml:space="preserve"> </w:t>
      </w:r>
      <m:oMath>
        <m:d>
          <m:dPr>
            <m:begChr m:val="("/>
            <m:endChr m:val=")"/>
            <m:sepChr m:val=""/>
            <m:grow/>
          </m:dPr>
          <m:e>
            <m:r>
              <m:t>10</m:t>
            </m:r>
          </m:e>
        </m:d>
      </m:oMath>
      <w:r>
        <w:t xml:space="preserve">, мы получим</w:t>
      </w:r>
    </w:p>
    <w:p>
      <w:pPr>
        <w:pStyle w:val="BodyText"/>
      </w:pPr>
      <m:oMathPara>
        <m:oMathParaPr>
          <m:jc m:val="center"/>
        </m:oMathParaPr>
        <m:oMath>
          <m:r>
            <m:rPr>
              <m:sty m:val="p"/>
            </m:rPr>
            <m:t>−</m:t>
          </m:r>
          <m:r>
            <m:t>16</m:t>
          </m:r>
          <m:r>
            <m:t>z</m:t>
          </m:r>
          <m:r>
            <m:rPr>
              <m:sty m:val="p"/>
            </m:rPr>
            <m:t>=</m:t>
          </m:r>
          <m:r>
            <m:t>2</m:t>
          </m:r>
          <m:r>
            <m:t>c</m:t>
          </m:r>
          <m:r>
            <m:rPr>
              <m:sty m:val="p"/>
            </m:rPr>
            <m:t>−</m:t>
          </m:r>
          <m:r>
            <m:t>5</m:t>
          </m:r>
          <m:r>
            <m:t>a</m:t>
          </m:r>
          <m:r>
            <m:rPr>
              <m:sty m:val="p"/>
            </m:rPr>
            <m:t>−</m:t>
          </m:r>
          <m:r>
            <m:t>7</m:t>
          </m:r>
          <m:d>
            <m:dPr>
              <m:begChr m:val="("/>
              <m:endChr m:val=")"/>
              <m:sepChr m:val=""/>
              <m:grow/>
            </m:dPr>
            <m:e>
              <m:r>
                <m:t>b</m:t>
              </m:r>
              <m:r>
                <m:rPr>
                  <m:sty m:val="p"/>
                </m:rPr>
                <m:t>/</m:t>
              </m:r>
              <m:r>
                <m:t>1.5</m:t>
              </m:r>
              <m:r>
                <m:rPr>
                  <m:sty m:val="p"/>
                </m:rPr>
                <m:t>−</m:t>
              </m:r>
              <m:r>
                <m:t>a</m:t>
              </m:r>
            </m:e>
          </m:d>
          <m:r>
            <m:rPr>
              <m:sty m:val="p"/>
            </m:rPr>
            <m:t>.</m:t>
          </m:r>
        </m:oMath>
      </m:oMathPara>
    </w:p>
    <w:p>
      <w:pPr>
        <w:pStyle w:val="FirstParagraph"/>
      </w:pPr>
      <w:r>
        <w:t xml:space="preserve">Следовательно,</w:t>
      </w:r>
    </w:p>
    <w:p>
      <w:pPr>
        <w:pStyle w:val="BodyText"/>
      </w:pPr>
      <m:oMathPara>
        <m:oMathParaPr>
          <m:jc m:val="center"/>
        </m:oMathParaPr>
        <m:oMath>
          <m:r>
            <m:t>z</m:t>
          </m:r>
          <m:r>
            <m:rPr>
              <m:sty m:val="p"/>
            </m:rPr>
            <m:t>=</m:t>
          </m:r>
          <m:d>
            <m:dPr>
              <m:begChr m:val="("/>
              <m:endChr m:val=")"/>
              <m:sepChr m:val=""/>
              <m:grow/>
            </m:dPr>
            <m:e>
              <m:r>
                <m:t>2</m:t>
              </m:r>
              <m:r>
                <m:t>a</m:t>
              </m:r>
              <m:r>
                <m:rPr>
                  <m:sty m:val="p"/>
                </m:rPr>
                <m:t>−</m:t>
              </m:r>
              <m:r>
                <m:t>7</m:t>
              </m:r>
              <m:r>
                <m:t>b</m:t>
              </m:r>
              <m:r>
                <m:rPr>
                  <m:sty m:val="p"/>
                </m:rPr>
                <m:t>/</m:t>
              </m:r>
              <m:r>
                <m:t>1</m:t>
              </m:r>
              <m:r>
                <m:rPr>
                  <m:sty m:val="p"/>
                </m:rPr>
                <m:t>,</m:t>
              </m:r>
              <m:r>
                <m:t>5</m:t>
              </m:r>
              <m:r>
                <m:rPr>
                  <m:sty m:val="p"/>
                </m:rPr>
                <m:t>+</m:t>
              </m:r>
              <m:r>
                <m:t>2</m:t>
              </m:r>
              <m:r>
                <m:t>c</m:t>
              </m:r>
            </m:e>
          </m:d>
          <m:r>
            <m:rPr>
              <m:sty m:val="p"/>
            </m:rPr>
            <m:t>/</m:t>
          </m:r>
          <m:d>
            <m:dPr>
              <m:begChr m:val="("/>
              <m:endChr m:val=")"/>
              <m:sepChr m:val=""/>
              <m:grow/>
            </m:dPr>
            <m:e>
              <m:r>
                <m:rPr>
                  <m:sty m:val="p"/>
                </m:rPr>
                <m:t>−</m:t>
              </m:r>
              <m:r>
                <m:t>16</m:t>
              </m:r>
            </m:e>
          </m:d>
          <m:r>
            <m:rPr>
              <m:sty m:val="p"/>
            </m:rPr>
            <m:t>=</m:t>
          </m:r>
          <m:d>
            <m:dPr>
              <m:begChr m:val="("/>
              <m:endChr m:val=")"/>
              <m:sepChr m:val=""/>
              <m:grow/>
            </m:dPr>
            <m:e>
              <m:r>
                <m:rPr>
                  <m:sty m:val="p"/>
                </m:rPr>
                <m:t>−</m:t>
              </m:r>
              <m:r>
                <m:t>3</m:t>
              </m:r>
              <m:r>
                <m:t>a</m:t>
              </m:r>
              <m:r>
                <m:rPr>
                  <m:sty m:val="p"/>
                </m:rPr>
                <m:t>+</m:t>
              </m:r>
              <m:r>
                <m:t>7</m:t>
              </m:r>
              <m:r>
                <m:t>b</m:t>
              </m:r>
              <m:r>
                <m:rPr>
                  <m:sty m:val="p"/>
                </m:rPr>
                <m:t>−</m:t>
              </m:r>
              <m:r>
                <m:t>3</m:t>
              </m:r>
              <m:r>
                <m:t>c</m:t>
              </m:r>
            </m:e>
          </m:d>
          <m:r>
            <m:rPr>
              <m:sty m:val="p"/>
            </m:rPr>
            <m:t>/</m:t>
          </m:r>
          <m:r>
            <m:t>24</m:t>
          </m:r>
          <m:r>
            <m:rPr>
              <m:sty m:val="p"/>
            </m:rPr>
            <m:t>.</m:t>
          </m:r>
        </m:oMath>
      </m:oMathPara>
    </w:p>
    <w:p>
      <w:pPr>
        <w:pStyle w:val="FirstParagraph"/>
      </w:pPr>
      <w:r>
        <w:t xml:space="preserve">Подстановка</w:t>
      </w:r>
      <w:r>
        <w:t xml:space="preserve"> </w:t>
      </w:r>
      <m:oMath>
        <m:r>
          <m:t>z</m:t>
        </m:r>
      </m:oMath>
      <w:r>
        <w:t xml:space="preserve"> </w:t>
      </w:r>
      <w:r>
        <w:t xml:space="preserve">в</w:t>
      </w:r>
      <w:r>
        <w:t xml:space="preserve"> </w:t>
      </w:r>
      <m:oMath>
        <m:d>
          <m:dPr>
            <m:begChr m:val="("/>
            <m:endChr m:val=")"/>
            <m:sepChr m:val=""/>
            <m:grow/>
          </m:dPr>
          <m:e>
            <m:r>
              <m:t>9</m:t>
            </m:r>
          </m:e>
        </m:d>
      </m:oMath>
      <w:r>
        <w:t xml:space="preserve"> </w:t>
      </w:r>
      <w:r>
        <w:t xml:space="preserve">приводит к следующему результату:</w:t>
      </w:r>
    </w:p>
    <w:p>
      <w:pPr>
        <w:pStyle w:val="BodyText"/>
      </w:pPr>
      <m:oMathPara>
        <m:oMathParaPr>
          <m:jc m:val="center"/>
        </m:oMathParaPr>
        <m:oMath>
          <m:r>
            <m:t>y</m:t>
          </m:r>
          <m:r>
            <m:rPr>
              <m:sty m:val="p"/>
            </m:rPr>
            <m:t>=</m:t>
          </m:r>
          <m:d>
            <m:dPr>
              <m:begChr m:val="("/>
              <m:endChr m:val=")"/>
              <m:sepChr m:val=""/>
              <m:grow/>
            </m:dPr>
            <m:e>
              <m:r>
                <m:rPr>
                  <m:sty m:val="p"/>
                </m:rPr>
                <m:t>−</m:t>
              </m:r>
              <m:r>
                <m:t>15</m:t>
              </m:r>
              <m:r>
                <m:t>a</m:t>
              </m:r>
              <m:r>
                <m:rPr>
                  <m:sty m:val="p"/>
                </m:rPr>
                <m:t>−</m:t>
              </m:r>
              <m:r>
                <m:t>5</m:t>
              </m:r>
              <m:r>
                <m:t>b</m:t>
              </m:r>
              <m:r>
                <m:rPr>
                  <m:sty m:val="p"/>
                </m:rPr>
                <m:t>+</m:t>
              </m:r>
              <m:r>
                <m:t>9</m:t>
              </m:r>
              <m:r>
                <m:t>c</m:t>
              </m:r>
            </m:e>
          </m:d>
          <m:r>
            <m:rPr>
              <m:sty m:val="p"/>
            </m:rPr>
            <m:t>/</m:t>
          </m:r>
          <m:r>
            <m:t>24</m:t>
          </m:r>
          <m:r>
            <m:rPr>
              <m:sty m:val="p"/>
            </m:rPr>
            <m:t>,</m:t>
          </m:r>
        </m:oMath>
      </m:oMathPara>
    </w:p>
    <w:p>
      <w:pPr>
        <w:pStyle w:val="FirstParagraph"/>
      </w:pPr>
      <w:r>
        <w:t xml:space="preserve">а подстановка</w:t>
      </w:r>
      <w:r>
        <w:t xml:space="preserve"> </w:t>
      </w:r>
      <m:oMath>
        <m:r>
          <m:t>y</m:t>
        </m:r>
      </m:oMath>
      <w:r>
        <w:t xml:space="preserve"> </w:t>
      </w:r>
      <w:r>
        <w:t xml:space="preserve">и</w:t>
      </w:r>
      <w:r>
        <w:t xml:space="preserve"> </w:t>
      </w:r>
      <m:oMath>
        <m:r>
          <m:t>z</m:t>
        </m:r>
      </m:oMath>
      <w:r>
        <w:t xml:space="preserve"> </w:t>
      </w:r>
      <w:r>
        <w:t xml:space="preserve">в</w:t>
      </w:r>
      <w:r>
        <w:t xml:space="preserve"> </w:t>
      </w:r>
      <m:oMath>
        <m:d>
          <m:dPr>
            <m:begChr m:val="("/>
            <m:endChr m:val=")"/>
            <m:sepChr m:val=""/>
            <m:grow/>
          </m:dPr>
          <m:e>
            <m:r>
              <m:t>6</m:t>
            </m:r>
          </m:e>
        </m:d>
      </m:oMath>
      <w:r>
        <w:t xml:space="preserve"> </w:t>
      </w:r>
      <w:r>
        <w:t xml:space="preserve">дает</w:t>
      </w:r>
    </w:p>
    <w:p>
      <w:pPr>
        <w:pStyle w:val="BodyText"/>
      </w:pPr>
      <m:oMathPara>
        <m:oMathParaPr>
          <m:jc m:val="center"/>
        </m:oMathParaPr>
        <m:oMath>
          <m:r>
            <m:t>x</m:t>
          </m:r>
          <m:r>
            <m:rPr>
              <m:sty m:val="p"/>
            </m:rPr>
            <m:t>=</m:t>
          </m:r>
          <m:d>
            <m:dPr>
              <m:begChr m:val="("/>
              <m:endChr m:val=")"/>
              <m:sepChr m:val=""/>
              <m:grow/>
            </m:dPr>
            <m:e>
              <m:r>
                <m:t>60</m:t>
              </m:r>
              <m:r>
                <m:t>a</m:t>
              </m:r>
              <m:r>
                <m:rPr>
                  <m:sty m:val="p"/>
                </m:rPr>
                <m:t>−</m:t>
              </m:r>
              <m:r>
                <m:t>12</m:t>
              </m:r>
              <m:r>
                <m:t>b</m:t>
              </m:r>
              <m:r>
                <m:rPr>
                  <m:sty m:val="p"/>
                </m:rPr>
                <m:t>−</m:t>
              </m:r>
              <m:r>
                <m:t>12</m:t>
              </m:r>
              <m:r>
                <m:t>c</m:t>
              </m:r>
            </m:e>
          </m:d>
          <m:r>
            <m:rPr>
              <m:sty m:val="p"/>
            </m:rPr>
            <m:t>/</m:t>
          </m:r>
          <m:r>
            <m:t>24</m:t>
          </m:r>
          <m:r>
            <m:rPr>
              <m:sty m:val="p"/>
            </m:rPr>
            <m:t>.</m:t>
          </m:r>
        </m:oMath>
      </m:oMathPara>
    </w:p>
    <w:p>
      <w:pPr>
        <w:pStyle w:val="FirstParagraph"/>
      </w:pPr>
      <w:r>
        <w:t xml:space="preserve">Последние три результата могут быть представлены в матричном виде следующим образом:</w:t>
      </w:r>
    </w:p>
    <w:p>
      <w:pPr>
        <w:pStyle w:val="BodyText"/>
      </w:pPr>
      <m:oMathPara>
        <m:oMathParaPr>
          <m:jc m:val="center"/>
        </m:oMathParaPr>
        <m:oMath>
          <m:d>
            <m:dPr>
              <m:begChr m:val="["/>
              <m:endChr m:val="]"/>
              <m:sepChr m:val=""/>
              <m:grow/>
            </m:dPr>
            <m:e>
              <m:m>
                <m:mPr>
                  <m:baseJc m:val="center"/>
                  <m:plcHide m:val="1"/>
                  <m:mcs>
                    <m:mc>
                      <m:mcPr>
                        <m:mcJc m:val="center"/>
                        <m:count m:val="1"/>
                      </m:mcPr>
                    </m:mc>
                  </m:mcs>
                </m:mPr>
                <m:mr>
                  <m:e>
                    <m:r>
                      <m:t>x</m:t>
                    </m:r>
                  </m:e>
                </m:mr>
                <m:mr>
                  <m:e>
                    <m:r>
                      <m:t>y</m:t>
                    </m:r>
                  </m:e>
                </m:mr>
                <m:mr>
                  <m:e>
                    <m:r>
                      <m:t>z</m:t>
                    </m:r>
                  </m:e>
                </m:mr>
              </m:m>
            </m:e>
          </m:d>
          <m:r>
            <m:rPr>
              <m:sty m:val="p"/>
            </m:rPr>
            <m:t>=</m:t>
          </m:r>
          <m:f>
            <m:fPr>
              <m:type m:val="bar"/>
            </m:fPr>
            <m:num>
              <m:r>
                <m:t>1</m:t>
              </m:r>
            </m:num>
            <m:den>
              <m:r>
                <m:t>24</m:t>
              </m:r>
            </m:den>
          </m:f>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60</m:t>
                    </m:r>
                  </m:e>
                  <m:e>
                    <m:r>
                      <m:rPr>
                        <m:sty m:val="p"/>
                      </m:rPr>
                      <m:t>−</m:t>
                    </m:r>
                    <m:r>
                      <m:t>12</m:t>
                    </m:r>
                  </m:e>
                  <m:e>
                    <m:r>
                      <m:rPr>
                        <m:sty m:val="p"/>
                      </m:rPr>
                      <m:t>−</m:t>
                    </m:r>
                    <m:r>
                      <m:t>12</m:t>
                    </m:r>
                  </m:e>
                </m:mr>
                <m:mr>
                  <m:e>
                    <m:r>
                      <m:rPr>
                        <m:sty m:val="p"/>
                      </m:rPr>
                      <m:t>−</m:t>
                    </m:r>
                    <m:r>
                      <m:t>15</m:t>
                    </m:r>
                  </m:e>
                  <m:e>
                    <m:r>
                      <m:rPr>
                        <m:sty m:val="p"/>
                      </m:rPr>
                      <m:t>−</m:t>
                    </m:r>
                    <m:r>
                      <m:t>5</m:t>
                    </m:r>
                  </m:e>
                  <m:e>
                    <m:r>
                      <m:t>9</m:t>
                    </m:r>
                  </m:e>
                </m:mr>
                <m:mr>
                  <m:e>
                    <m:r>
                      <m:rPr>
                        <m:sty m:val="p"/>
                      </m:rPr>
                      <m:t>−</m:t>
                    </m:r>
                    <m:r>
                      <m:t>3</m:t>
                    </m:r>
                  </m:e>
                  <m:e>
                    <m:r>
                      <m:t>7</m:t>
                    </m:r>
                  </m:e>
                  <m:e>
                    <m:r>
                      <m:rPr>
                        <m:sty m:val="p"/>
                      </m:rPr>
                      <m:t>−</m:t>
                    </m:r>
                    <m:r>
                      <m:t>3</m:t>
                    </m:r>
                  </m:e>
                </m:mr>
              </m:m>
            </m:e>
          </m:d>
          <m:d>
            <m:dPr>
              <m:begChr m:val="["/>
              <m:endChr m:val="]"/>
              <m:sepChr m:val=""/>
              <m:grow/>
            </m:dPr>
            <m:e>
              <m:m>
                <m:mPr>
                  <m:baseJc m:val="center"/>
                  <m:plcHide m:val="1"/>
                  <m:mcs>
                    <m:mc>
                      <m:mcPr>
                        <m:mcJc m:val="center"/>
                        <m:count m:val="1"/>
                      </m:mcPr>
                    </m:mc>
                  </m:mcs>
                </m:mPr>
                <m:mr>
                  <m:e>
                    <m:r>
                      <m:t>a</m:t>
                    </m:r>
                  </m:e>
                </m:mr>
                <m:mr>
                  <m:e>
                    <m:r>
                      <m:t>b</m:t>
                    </m:r>
                  </m:e>
                </m:mr>
                <m:mr>
                  <m:e>
                    <m:r>
                      <m:t>c</m:t>
                    </m:r>
                  </m:e>
                </m:mr>
              </m:m>
            </m:e>
          </m:d>
          <m:r>
            <m:rPr>
              <m:sty m:val="p"/>
            </m:rPr>
            <m:t>.</m:t>
          </m:r>
        </m:oMath>
      </m:oMathPara>
    </w:p>
    <w:p>
      <w:pPr>
        <w:pStyle w:val="FirstParagraph"/>
      </w:pPr>
      <w:r>
        <w:t xml:space="preserve">Сравнивая этот результат с</w:t>
      </w:r>
      <w:r>
        <w:t xml:space="preserve"> </w:t>
      </w:r>
      <m:oMath>
        <m:d>
          <m:dPr>
            <m:begChr m:val="("/>
            <m:endChr m:val=")"/>
            <m:sepChr m:val=""/>
            <m:grow/>
          </m:dPr>
          <m:e>
            <m:r>
              <m:t>2</m:t>
            </m:r>
          </m:e>
        </m:d>
      </m:oMath>
      <w:r>
        <w:t xml:space="preserve">, мы приходим к заключению, что</w:t>
      </w:r>
    </w:p>
    <w:p>
      <w:pPr>
        <w:pStyle w:val="BodyText"/>
      </w:pPr>
      <m:oMathPara>
        <m:oMathParaPr>
          <m:jc m:val="center"/>
        </m:oMathParaPr>
        <m:oMath>
          <m:sSup>
            <m:e>
              <m:r>
                <m:t>A</m:t>
              </m:r>
            </m:e>
            <m:sup>
              <m:r>
                <m:rPr>
                  <m:sty m:val="p"/>
                </m:rPr>
                <m:t>−</m:t>
              </m:r>
              <m:r>
                <m:t>1</m:t>
              </m:r>
            </m:sup>
          </m:sSup>
          <m:r>
            <m:rPr>
              <m:sty m:val="p"/>
            </m:rPr>
            <m:t>=</m:t>
          </m:r>
          <m:f>
            <m:fPr>
              <m:type m:val="bar"/>
            </m:fPr>
            <m:num>
              <m:r>
                <m:t>1</m:t>
              </m:r>
            </m:num>
            <m:den>
              <m:r>
                <m:t>24</m:t>
              </m:r>
            </m:den>
          </m:f>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60</m:t>
                    </m:r>
                  </m:e>
                  <m:e>
                    <m:r>
                      <m:rPr>
                        <m:sty m:val="p"/>
                      </m:rPr>
                      <m:t>−</m:t>
                    </m:r>
                    <m:r>
                      <m:t>12</m:t>
                    </m:r>
                  </m:e>
                  <m:e>
                    <m:r>
                      <m:rPr>
                        <m:sty m:val="p"/>
                      </m:rPr>
                      <m:t>−</m:t>
                    </m:r>
                    <m:r>
                      <m:t>12</m:t>
                    </m:r>
                  </m:e>
                </m:mr>
                <m:mr>
                  <m:e>
                    <m:r>
                      <m:rPr>
                        <m:sty m:val="p"/>
                      </m:rPr>
                      <m:t>−</m:t>
                    </m:r>
                    <m:r>
                      <m:t>15</m:t>
                    </m:r>
                  </m:e>
                  <m:e>
                    <m:r>
                      <m:rPr>
                        <m:sty m:val="p"/>
                      </m:rPr>
                      <m:t>−</m:t>
                    </m:r>
                    <m:r>
                      <m:t>5</m:t>
                    </m:r>
                  </m:e>
                  <m:e>
                    <m:r>
                      <m:t>9</m:t>
                    </m:r>
                  </m:e>
                </m:mr>
                <m:mr>
                  <m:e>
                    <m:r>
                      <m:rPr>
                        <m:sty m:val="p"/>
                      </m:rPr>
                      <m:t>−</m:t>
                    </m:r>
                    <m:r>
                      <m:t>3</m:t>
                    </m:r>
                  </m:e>
                  <m:e>
                    <m:r>
                      <m:t>7</m:t>
                    </m:r>
                  </m:e>
                  <m:e>
                    <m:r>
                      <m:rPr>
                        <m:sty m:val="p"/>
                      </m:rPr>
                      <m:t>−</m:t>
                    </m:r>
                    <m:r>
                      <m:t>3</m:t>
                    </m:r>
                  </m:e>
                </m:mr>
              </m:m>
            </m:e>
          </m:d>
          <m:r>
            <m:rPr>
              <m:sty m:val="p"/>
            </m:rPr>
            <m:t>.</m:t>
          </m:r>
        </m:oMath>
      </m:oMathPara>
    </w:p>
    <w:p>
      <w:pPr>
        <w:pStyle w:val="FirstParagraph"/>
      </w:pPr>
      <w:r>
        <w:t xml:space="preserve">Умножив обе части этого соотношения на</w:t>
      </w:r>
      <w:r>
        <w:t xml:space="preserve"> </w:t>
      </w:r>
      <m:oMath>
        <m:r>
          <m:t>A</m:t>
        </m:r>
      </m:oMath>
      <w:r>
        <w:t xml:space="preserve">, можно убедиться в справедливости полученного результата. Эта процедура, естественно, очень утомительна для человека, но для компьютера она не представляется сложной: отдельные шаги расчетов по существу одни и те же как для больших, так и для маленьких матриц (для больших их просто больше).</w:t>
      </w:r>
    </w:p>
    <w:p>
      <w:pPr>
        <w:pStyle w:val="BodyText"/>
      </w:pPr>
      <w:r>
        <w:t xml:space="preserve">Так как компьютер работает с числами (а не с переменными</w:t>
      </w:r>
      <w:r>
        <w:t xml:space="preserve"> </w:t>
      </w:r>
      <m:oMath>
        <m:r>
          <m:t>a</m:t>
        </m:r>
      </m:oMath>
      <w:r>
        <w:t xml:space="preserve">,</w:t>
      </w:r>
      <w:r>
        <w:t xml:space="preserve"> </w:t>
      </w:r>
      <m:oMath>
        <m:r>
          <m:t>b</m:t>
        </m:r>
      </m:oMath>
      <w:r>
        <w:t xml:space="preserve">,</w:t>
      </w:r>
      <w:r>
        <w:t xml:space="preserve"> </w:t>
      </w:r>
      <m:oMath>
        <m:r>
          <m:t>c</m:t>
        </m:r>
      </m:oMath>
      <w:r>
        <w:t xml:space="preserve">), то для того чтобы решение системы</w:t>
      </w:r>
      <w:r>
        <w:t xml:space="preserve"> </w:t>
      </w:r>
      <m:oMath>
        <m:d>
          <m:dPr>
            <m:begChr m:val="("/>
            <m:endChr m:val=")"/>
            <m:sepChr m:val=""/>
            <m:grow/>
          </m:dPr>
          <m:e>
            <m:r>
              <m:t>1</m:t>
            </m:r>
          </m:e>
        </m:d>
      </m:oMath>
      <w:r>
        <w:t xml:space="preserve"> </w:t>
      </w:r>
      <w:r>
        <w:t xml:space="preserve">относительно</w:t>
      </w:r>
      <w:r>
        <w:t xml:space="preserve"> </w:t>
      </w:r>
      <m:oMath>
        <m:r>
          <m:t>x</m:t>
        </m:r>
      </m:oMath>
      <w:r>
        <w:t xml:space="preserve">,</w:t>
      </w:r>
      <w:r>
        <w:t xml:space="preserve"> </w:t>
      </w:r>
      <m:oMath>
        <m:r>
          <m:t>y</m:t>
        </m:r>
      </m:oMath>
      <w:r>
        <w:t xml:space="preserve"> </w:t>
      </w:r>
      <w:r>
        <w:t xml:space="preserve">и</w:t>
      </w:r>
      <w:r>
        <w:t xml:space="preserve"> </w:t>
      </w:r>
      <m:oMath>
        <m:r>
          <m:t>z</m:t>
        </m:r>
      </m:oMath>
      <w:r>
        <w:t xml:space="preserve"> </w:t>
      </w:r>
      <w:r>
        <w:t xml:space="preserve">выразить в</w:t>
      </w:r>
      <w:r>
        <w:t xml:space="preserve"> </w:t>
      </w:r>
      <w:r>
        <w:rPr>
          <w:bCs/>
          <w:b/>
        </w:rPr>
        <w:t xml:space="preserve">явном виде</w:t>
      </w:r>
      <w:r>
        <w:t xml:space="preserve"> </w:t>
      </w:r>
      <w:r>
        <w:t xml:space="preserve">через</w:t>
      </w:r>
      <w:r>
        <w:t xml:space="preserve"> </w:t>
      </w:r>
      <m:oMath>
        <m:r>
          <m:t>a</m:t>
        </m:r>
      </m:oMath>
      <w:r>
        <w:t xml:space="preserve">,</w:t>
      </w:r>
      <w:r>
        <w:t xml:space="preserve"> </w:t>
      </w:r>
      <m:oMath>
        <m:r>
          <m:t>b</m:t>
        </m:r>
      </m:oMath>
      <w:r>
        <w:t xml:space="preserve"> </w:t>
      </w:r>
      <w:r>
        <w:t xml:space="preserve">и</w:t>
      </w:r>
      <w:r>
        <w:t xml:space="preserve"> </w:t>
      </w:r>
      <m:oMath>
        <m:r>
          <m:t>c</m:t>
        </m:r>
      </m:oMath>
      <w:r>
        <w:t xml:space="preserve"> </w:t>
      </w:r>
      <w:r>
        <w:t xml:space="preserve">и записать в матричной форме, умножим правую часть системы уравнений</w:t>
      </w:r>
      <w:r>
        <w:t xml:space="preserve"> </w:t>
      </w:r>
      <m:oMath>
        <m:d>
          <m:dPr>
            <m:begChr m:val="("/>
            <m:endChr m:val=")"/>
            <m:sepChr m:val=""/>
            <m:grow/>
          </m:dPr>
          <m:e>
            <m:r>
              <m:t>1</m:t>
            </m:r>
          </m:e>
        </m:d>
      </m:oMath>
      <w:r>
        <w:t xml:space="preserve"> </w:t>
      </w:r>
      <w:r>
        <w:t xml:space="preserve">на единичную матрицу и будем выполнять над ней те же преобразования, что и над исходной матрицей.</w:t>
      </w:r>
    </w:p>
    <w:p>
      <w:pPr>
        <w:pStyle w:val="BodyText"/>
      </w:pPr>
      <w:r>
        <w:t xml:space="preserve">Алгоритм преобразования состоит из двух шагов:</w:t>
      </w:r>
    </w:p>
    <w:p>
      <w:pPr>
        <w:numPr>
          <w:ilvl w:val="0"/>
          <w:numId w:val="183"/>
        </w:numPr>
        <w:pStyle w:val="Compact"/>
      </w:pPr>
      <w:r>
        <w:rPr>
          <w:bCs/>
          <w:b/>
        </w:rPr>
        <w:t xml:space="preserve">Прямой ход</w:t>
      </w:r>
      <w:r>
        <w:t xml:space="preserve">. В результате исходная матрица преобразуется в верхнюю треугольную матрицу.</w:t>
      </w:r>
    </w:p>
    <w:p>
      <w:pPr>
        <w:numPr>
          <w:ilvl w:val="0"/>
          <w:numId w:val="183"/>
        </w:numPr>
        <w:pStyle w:val="Compact"/>
      </w:pPr>
      <w:r>
        <w:rPr>
          <w:bCs/>
          <w:b/>
        </w:rPr>
        <w:t xml:space="preserve">Обратный ход</w:t>
      </w:r>
      <w:r>
        <w:t xml:space="preserve">. В результате исходная матрица преобразуется в единичную, а введенная единичная матрица – в матрицу, обратную исходной, то есть система уравнений</w:t>
      </w:r>
      <w:r>
        <w:t xml:space="preserve"> </w:t>
      </w:r>
      <m:oMath>
        <m:d>
          <m:dPr>
            <m:begChr m:val="("/>
            <m:endChr m:val=")"/>
            <m:sepChr m:val=""/>
            <m:grow/>
          </m:dPr>
          <m:e>
            <m:r>
              <m:t>1</m:t>
            </m:r>
          </m:e>
        </m:d>
      </m:oMath>
      <w:r>
        <w:t xml:space="preserve"> </w:t>
      </w:r>
      <w:r>
        <w:t xml:space="preserve">преобразуется в систему уравнений</w:t>
      </w:r>
      <w:r>
        <w:t xml:space="preserve"> </w:t>
      </w:r>
      <m:oMath>
        <m:d>
          <m:dPr>
            <m:begChr m:val="("/>
            <m:endChr m:val=")"/>
            <m:sepChr m:val=""/>
            <m:grow/>
          </m:dPr>
          <m:e>
            <m:r>
              <m:t>2</m:t>
            </m:r>
          </m:e>
        </m:d>
      </m:oMath>
      <w:r>
        <w:t xml:space="preserve">.</w:t>
      </w:r>
    </w:p>
    <w:p>
      <w:pPr>
        <w:pStyle w:val="FirstParagraph"/>
      </w:pPr>
      <w:r>
        <w:t xml:space="preserve">Выполним с помощью этого алгоритма рассмотренный выше пример:</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2</m:t>
                    </m:r>
                  </m:e>
                  <m:e>
                    <m:r>
                      <m:t>5</m:t>
                    </m:r>
                  </m:e>
                  <m:e>
                    <m:r>
                      <m:t>7</m:t>
                    </m:r>
                  </m:e>
                </m:mr>
                <m:mr>
                  <m:e>
                    <m:r>
                      <m:t>3</m:t>
                    </m:r>
                  </m:e>
                  <m:e>
                    <m:r>
                      <m:t>9</m:t>
                    </m:r>
                  </m:e>
                  <m:e>
                    <m:r>
                      <m:t>15</m:t>
                    </m:r>
                  </m:e>
                </m:mr>
                <m:mr>
                  <m:e>
                    <m:r>
                      <m:t>5</m:t>
                    </m:r>
                  </m:e>
                  <m:e>
                    <m:r>
                      <m:t>16</m:t>
                    </m:r>
                  </m:e>
                  <m:e>
                    <m:r>
                      <m:t>20</m:t>
                    </m:r>
                  </m:e>
                </m:mr>
              </m:m>
            </m:e>
          </m:d>
          <m:d>
            <m:dPr>
              <m:begChr m:val="["/>
              <m:endChr m:val="]"/>
              <m:sepChr m:val=""/>
              <m:grow/>
            </m:dPr>
            <m:e>
              <m:m>
                <m:mPr>
                  <m:baseJc m:val="center"/>
                  <m:plcHide m:val="1"/>
                  <m:mcs>
                    <m:mc>
                      <m:mcPr>
                        <m:mcJc m:val="center"/>
                        <m:count m:val="1"/>
                      </m:mcPr>
                    </m:mc>
                  </m:mcs>
                </m:mPr>
                <m:mr>
                  <m:e>
                    <m:r>
                      <m:t>x</m:t>
                    </m:r>
                  </m:e>
                </m:mr>
                <m:mr>
                  <m:e>
                    <m:r>
                      <m:t>y</m:t>
                    </m:r>
                  </m:e>
                </m:mr>
                <m:mr>
                  <m:e>
                    <m:r>
                      <m:t>z</m:t>
                    </m:r>
                  </m:e>
                </m:mr>
              </m:m>
            </m:e>
          </m:d>
          <m:r>
            <m:rPr>
              <m:sty m:val="p"/>
            </m:rPr>
            <m:t>=</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0</m:t>
                    </m:r>
                  </m:e>
                  <m:e>
                    <m:r>
                      <m:t>0</m:t>
                    </m:r>
                  </m:e>
                </m:mr>
                <m:mr>
                  <m:e>
                    <m:r>
                      <m:t>0</m:t>
                    </m:r>
                  </m:e>
                  <m:e>
                    <m:r>
                      <m:t>1</m:t>
                    </m:r>
                  </m:e>
                  <m:e>
                    <m:r>
                      <m:t>0</m:t>
                    </m:r>
                  </m:e>
                </m:mr>
                <m:mr>
                  <m:e>
                    <m:r>
                      <m:t>0</m:t>
                    </m:r>
                  </m:e>
                  <m:e>
                    <m:r>
                      <m:t>0</m:t>
                    </m:r>
                  </m:e>
                  <m:e>
                    <m:r>
                      <m:t>1</m:t>
                    </m:r>
                  </m:e>
                </m:mr>
              </m:m>
            </m:e>
          </m:d>
          <m:d>
            <m:dPr>
              <m:begChr m:val="["/>
              <m:endChr m:val="]"/>
              <m:sepChr m:val=""/>
              <m:grow/>
            </m:dPr>
            <m:e>
              <m:m>
                <m:mPr>
                  <m:baseJc m:val="center"/>
                  <m:plcHide m:val="1"/>
                  <m:mcs>
                    <m:mc>
                      <m:mcPr>
                        <m:mcJc m:val="center"/>
                        <m:count m:val="1"/>
                      </m:mcPr>
                    </m:mc>
                  </m:mcs>
                </m:mPr>
                <m:mr>
                  <m:e>
                    <m:r>
                      <m:t>a</m:t>
                    </m:r>
                  </m:e>
                </m:mr>
                <m:mr>
                  <m:e>
                    <m:r>
                      <m:t>b</m:t>
                    </m:r>
                  </m:e>
                </m:mr>
                <m:mr>
                  <m:e>
                    <m:r>
                      <m:t>c</m:t>
                    </m:r>
                  </m:e>
                </m:mr>
              </m:m>
            </m:e>
          </m:d>
        </m:oMath>
      </m:oMathPara>
    </w:p>
    <w:bookmarkStart w:id="302" w:name="шаг-1.-прямой-ход"/>
    <w:p>
      <w:pPr>
        <w:pStyle w:val="Heading3"/>
      </w:pPr>
      <w:r>
        <w:t xml:space="preserve">Шаг 1. Прямой ход</w:t>
      </w:r>
    </w:p>
    <w:p>
      <w:pPr>
        <w:pStyle w:val="FirstParagraph"/>
      </w:pPr>
      <w:r>
        <w:t xml:space="preserve">Исключаем</w:t>
      </w:r>
      <w:r>
        <w:t xml:space="preserve"> </w:t>
      </w:r>
      <m:oMath>
        <m:r>
          <m:t>x</m:t>
        </m:r>
      </m:oMath>
      <w:r>
        <w:t xml:space="preserve"> </w:t>
      </w:r>
      <w:r>
        <w:t xml:space="preserve">из нижележащих строк:</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2.5</m:t>
                    </m:r>
                  </m:e>
                  <m:e>
                    <m:r>
                      <m:t>3.5</m:t>
                    </m:r>
                  </m:e>
                </m:mr>
                <m:mr>
                  <m:e>
                    <m:r>
                      <m:t>0</m:t>
                    </m:r>
                  </m:e>
                  <m:e>
                    <m:r>
                      <m:t>1.5</m:t>
                    </m:r>
                  </m:e>
                  <m:e>
                    <m:r>
                      <m:t>4.5</m:t>
                    </m:r>
                  </m:e>
                </m:mr>
                <m:mr>
                  <m:e>
                    <m:r>
                      <m:t>0</m:t>
                    </m:r>
                  </m:e>
                  <m:e>
                    <m:r>
                      <m:t>3.5</m:t>
                    </m:r>
                  </m:e>
                  <m:e>
                    <m:r>
                      <m:t>2.5</m:t>
                    </m:r>
                  </m:e>
                </m:mr>
              </m:m>
            </m:e>
          </m:d>
          <m:r>
            <m:t> </m:t>
          </m:r>
          <m:r>
            <m:t> </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0.5</m:t>
                    </m:r>
                  </m:e>
                  <m:e>
                    <m:r>
                      <m:t>0</m:t>
                    </m:r>
                  </m:e>
                  <m:e>
                    <m:r>
                      <m:t>0</m:t>
                    </m:r>
                  </m:e>
                </m:mr>
                <m:mr>
                  <m:e>
                    <m:r>
                      <m:rPr>
                        <m:sty m:val="p"/>
                      </m:rPr>
                      <m:t>−</m:t>
                    </m:r>
                    <m:r>
                      <m:t>1.5</m:t>
                    </m:r>
                  </m:e>
                  <m:e>
                    <m:r>
                      <m:t>1</m:t>
                    </m:r>
                  </m:e>
                  <m:e>
                    <m:r>
                      <m:t>0</m:t>
                    </m:r>
                  </m:e>
                </m:mr>
                <m:mr>
                  <m:e>
                    <m:r>
                      <m:rPr>
                        <m:sty m:val="p"/>
                      </m:rPr>
                      <m:t>−</m:t>
                    </m:r>
                    <m:r>
                      <m:t>2.5</m:t>
                    </m:r>
                  </m:e>
                  <m:e>
                    <m:r>
                      <m:t>0</m:t>
                    </m:r>
                  </m:e>
                  <m:e>
                    <m:r>
                      <m:t>1</m:t>
                    </m:r>
                  </m:e>
                </m:mr>
              </m:m>
            </m:e>
          </m:d>
          <m:r>
            <m:rPr>
              <m:sty m:val="p"/>
            </m:rPr>
            <m:t>.</m:t>
          </m:r>
        </m:oMath>
      </m:oMathPara>
    </w:p>
    <w:p>
      <w:pPr>
        <w:pStyle w:val="FirstParagraph"/>
      </w:pPr>
      <w:r>
        <w:t xml:space="preserve">Исключаем</w:t>
      </w:r>
      <w:r>
        <w:t xml:space="preserve"> </w:t>
      </w:r>
      <m:oMath>
        <m:r>
          <m:t>y</m:t>
        </m:r>
      </m:oMath>
      <w:r>
        <w:t xml:space="preserve">:</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2.5</m:t>
                    </m:r>
                  </m:e>
                  <m:e>
                    <m:r>
                      <m:t>3.5</m:t>
                    </m:r>
                  </m:e>
                </m:mr>
                <m:mr>
                  <m:e>
                    <m:r>
                      <m:t>0</m:t>
                    </m:r>
                  </m:e>
                  <m:e>
                    <m:r>
                      <m:t>1</m:t>
                    </m:r>
                  </m:e>
                  <m:e>
                    <m:r>
                      <m:t>3</m:t>
                    </m:r>
                  </m:e>
                </m:mr>
                <m:mr>
                  <m:e>
                    <m:r>
                      <m:t>0</m:t>
                    </m:r>
                  </m:e>
                  <m:e>
                    <m:r>
                      <m:t>0</m:t>
                    </m:r>
                  </m:e>
                  <m:e>
                    <m:r>
                      <m:rPr>
                        <m:sty m:val="p"/>
                      </m:rPr>
                      <m:t>−</m:t>
                    </m:r>
                    <m:r>
                      <m:t>16</m:t>
                    </m:r>
                  </m:e>
                </m:mr>
              </m:m>
            </m:e>
          </m:d>
          <m:r>
            <m:t> </m:t>
          </m:r>
          <m:r>
            <m:t> </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0.5</m:t>
                    </m:r>
                  </m:e>
                  <m:e>
                    <m:r>
                      <m:t>0</m:t>
                    </m:r>
                  </m:e>
                  <m:e>
                    <m:r>
                      <m:t>0</m:t>
                    </m:r>
                  </m:e>
                </m:mr>
                <m:mr>
                  <m:e>
                    <m:r>
                      <m:rPr>
                        <m:sty m:val="p"/>
                      </m:rPr>
                      <m:t>−</m:t>
                    </m:r>
                    <m:r>
                      <m:t>1</m:t>
                    </m:r>
                  </m:e>
                  <m:e>
                    <m:r>
                      <m:t>2</m:t>
                    </m:r>
                    <m:r>
                      <m:rPr>
                        <m:sty m:val="p"/>
                      </m:rPr>
                      <m:t>/</m:t>
                    </m:r>
                    <m:r>
                      <m:t>3</m:t>
                    </m:r>
                  </m:e>
                  <m:e>
                    <m:r>
                      <m:t>0</m:t>
                    </m:r>
                  </m:e>
                </m:mr>
                <m:mr>
                  <m:e>
                    <m:r>
                      <m:t>2</m:t>
                    </m:r>
                  </m:e>
                  <m:e>
                    <m:r>
                      <m:rPr>
                        <m:sty m:val="p"/>
                      </m:rPr>
                      <m:t>−</m:t>
                    </m:r>
                    <m:r>
                      <m:t>14</m:t>
                    </m:r>
                    <m:r>
                      <m:rPr>
                        <m:sty m:val="p"/>
                      </m:rPr>
                      <m:t>/</m:t>
                    </m:r>
                    <m:r>
                      <m:t>3</m:t>
                    </m:r>
                  </m:e>
                  <m:e>
                    <m:r>
                      <m:t>2</m:t>
                    </m:r>
                  </m:e>
                </m:mr>
              </m:m>
            </m:e>
          </m:d>
          <m:r>
            <m:rPr>
              <m:sty m:val="p"/>
            </m:rPr>
            <m:t>.</m:t>
          </m:r>
        </m:oMath>
      </m:oMathPara>
    </w:p>
    <w:p>
      <w:pPr>
        <w:pStyle w:val="FirstParagraph"/>
      </w:pPr>
      <w:r>
        <w:t xml:space="preserve">Устанавливаем коэффициент при</w:t>
      </w:r>
      <w:r>
        <w:t xml:space="preserve"> </w:t>
      </w:r>
      <m:oMath>
        <m:r>
          <m:t>z</m:t>
        </m:r>
      </m:oMath>
      <w:r>
        <w:t xml:space="preserve"> </w:t>
      </w:r>
      <w:r>
        <w:t xml:space="preserve">равным</w:t>
      </w:r>
      <w:r>
        <w:t xml:space="preserve"> </w:t>
      </w:r>
      <m:oMath>
        <m:r>
          <m:t>1</m:t>
        </m:r>
      </m:oMath>
      <w:r>
        <w:t xml:space="preserve">:</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2.5</m:t>
                    </m:r>
                  </m:e>
                  <m:e>
                    <m:r>
                      <m:t>3.5</m:t>
                    </m:r>
                  </m:e>
                </m:mr>
                <m:mr>
                  <m:e>
                    <m:r>
                      <m:t>0</m:t>
                    </m:r>
                  </m:e>
                  <m:e>
                    <m:r>
                      <m:t>1</m:t>
                    </m:r>
                  </m:e>
                  <m:e>
                    <m:r>
                      <m:t>3</m:t>
                    </m:r>
                  </m:e>
                </m:mr>
                <m:mr>
                  <m:e>
                    <m:r>
                      <m:t>0</m:t>
                    </m:r>
                  </m:e>
                  <m:e>
                    <m:r>
                      <m:t>0</m:t>
                    </m:r>
                  </m:e>
                  <m:e>
                    <m:r>
                      <m:t>1</m:t>
                    </m:r>
                  </m:e>
                </m:mr>
              </m:m>
            </m:e>
          </m:d>
          <m:r>
            <m:t> </m:t>
          </m:r>
          <m:r>
            <m:t> </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0.5</m:t>
                    </m:r>
                  </m:e>
                  <m:e>
                    <m:r>
                      <m:t>0</m:t>
                    </m:r>
                  </m:e>
                  <m:e>
                    <m:r>
                      <m:t>0</m:t>
                    </m:r>
                  </m:e>
                </m:mr>
                <m:mr>
                  <m:e>
                    <m:r>
                      <m:rPr>
                        <m:sty m:val="p"/>
                      </m:rPr>
                      <m:t>−</m:t>
                    </m:r>
                    <m:r>
                      <m:t>1</m:t>
                    </m:r>
                  </m:e>
                  <m:e>
                    <m:r>
                      <m:t>2</m:t>
                    </m:r>
                    <m:r>
                      <m:rPr>
                        <m:sty m:val="p"/>
                      </m:rPr>
                      <m:t>/</m:t>
                    </m:r>
                    <m:r>
                      <m:t>3</m:t>
                    </m:r>
                  </m:e>
                  <m:e>
                    <m:r>
                      <m:t>0</m:t>
                    </m:r>
                  </m:e>
                </m:mr>
                <m:mr>
                  <m:e>
                    <m:r>
                      <m:rPr>
                        <m:sty m:val="p"/>
                      </m:rPr>
                      <m:t>−</m:t>
                    </m:r>
                    <m:r>
                      <m:t>1</m:t>
                    </m:r>
                    <m:r>
                      <m:rPr>
                        <m:sty m:val="p"/>
                      </m:rPr>
                      <m:t>/</m:t>
                    </m:r>
                    <m:r>
                      <m:t>8</m:t>
                    </m:r>
                  </m:e>
                  <m:e>
                    <m:r>
                      <m:t>7</m:t>
                    </m:r>
                    <m:r>
                      <m:rPr>
                        <m:sty m:val="p"/>
                      </m:rPr>
                      <m:t>/</m:t>
                    </m:r>
                    <m:r>
                      <m:t>24</m:t>
                    </m:r>
                  </m:e>
                  <m:e>
                    <m:r>
                      <m:rPr>
                        <m:sty m:val="p"/>
                      </m:rPr>
                      <m:t>−</m:t>
                    </m:r>
                    <m:r>
                      <m:t>1</m:t>
                    </m:r>
                    <m:r>
                      <m:rPr>
                        <m:sty m:val="p"/>
                      </m:rPr>
                      <m:t>/</m:t>
                    </m:r>
                    <m:r>
                      <m:t>8</m:t>
                    </m:r>
                  </m:e>
                </m:mr>
              </m:m>
            </m:e>
          </m:d>
          <m:r>
            <m:rPr>
              <m:sty m:val="p"/>
            </m:rPr>
            <m:t>.</m:t>
          </m:r>
        </m:oMath>
      </m:oMathPara>
    </w:p>
    <w:bookmarkEnd w:id="300"/>
    <w:bookmarkStart w:id="303" w:name="шаг-2.-обратный-ход"/>
    <w:p>
      <w:pPr>
        <w:pStyle w:val="Heading3"/>
      </w:pPr>
      <w:r>
        <w:t xml:space="preserve">Шаг 2. Обратный ход</w:t>
      </w:r>
    </w:p>
    <w:p>
      <w:pPr>
        <w:pStyle w:val="FirstParagraph"/>
      </w:pPr>
      <w:r>
        <w:t xml:space="preserve">Исключаем</w:t>
      </w:r>
      <w:r>
        <w:t xml:space="preserve"> </w:t>
      </w:r>
      <m:oMath>
        <m:r>
          <m:t>z</m:t>
        </m:r>
      </m:oMath>
      <w:r>
        <w:t xml:space="preserve"> </w:t>
      </w:r>
      <w:r>
        <w:t xml:space="preserve">из всех вышележащих строк:</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2.5</m:t>
                    </m:r>
                  </m:e>
                  <m:e>
                    <m:r>
                      <m:t>0</m:t>
                    </m:r>
                  </m:e>
                </m:mr>
                <m:mr>
                  <m:e>
                    <m:r>
                      <m:t>0</m:t>
                    </m:r>
                  </m:e>
                  <m:e>
                    <m:r>
                      <m:t>1</m:t>
                    </m:r>
                  </m:e>
                  <m:e>
                    <m:r>
                      <m:t>0</m:t>
                    </m:r>
                  </m:e>
                </m:mr>
                <m:mr>
                  <m:e>
                    <m:r>
                      <m:t>0</m:t>
                    </m:r>
                  </m:e>
                  <m:e>
                    <m:r>
                      <m:t>0</m:t>
                    </m:r>
                  </m:e>
                  <m:e>
                    <m:r>
                      <m:t>1</m:t>
                    </m:r>
                  </m:e>
                </m:mr>
              </m:m>
            </m:e>
          </m:d>
          <m:r>
            <m:t> </m:t>
          </m:r>
          <m:r>
            <m:t> </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15</m:t>
                    </m:r>
                    <m:r>
                      <m:rPr>
                        <m:sty m:val="p"/>
                      </m:rPr>
                      <m:t>/</m:t>
                    </m:r>
                    <m:r>
                      <m:t>16</m:t>
                    </m:r>
                  </m:e>
                  <m:e>
                    <m:r>
                      <m:rPr>
                        <m:sty m:val="p"/>
                      </m:rPr>
                      <m:t>−</m:t>
                    </m:r>
                    <m:r>
                      <m:t>49</m:t>
                    </m:r>
                    <m:r>
                      <m:rPr>
                        <m:sty m:val="p"/>
                      </m:rPr>
                      <m:t>/</m:t>
                    </m:r>
                    <m:r>
                      <m:t>48</m:t>
                    </m:r>
                  </m:e>
                  <m:e>
                    <m:r>
                      <m:t>7</m:t>
                    </m:r>
                    <m:r>
                      <m:rPr>
                        <m:sty m:val="p"/>
                      </m:rPr>
                      <m:t>/</m:t>
                    </m:r>
                    <m:r>
                      <m:t>16</m:t>
                    </m:r>
                  </m:e>
                </m:mr>
                <m:mr>
                  <m:e>
                    <m:r>
                      <m:rPr>
                        <m:sty m:val="p"/>
                      </m:rPr>
                      <m:t>−</m:t>
                    </m:r>
                    <m:r>
                      <m:t>5</m:t>
                    </m:r>
                    <m:r>
                      <m:rPr>
                        <m:sty m:val="p"/>
                      </m:rPr>
                      <m:t>/</m:t>
                    </m:r>
                    <m:r>
                      <m:t>8</m:t>
                    </m:r>
                  </m:e>
                  <m:e>
                    <m:r>
                      <m:rPr>
                        <m:sty m:val="p"/>
                      </m:rPr>
                      <m:t>−</m:t>
                    </m:r>
                    <m:r>
                      <m:t>5</m:t>
                    </m:r>
                    <m:r>
                      <m:rPr>
                        <m:sty m:val="p"/>
                      </m:rPr>
                      <m:t>/</m:t>
                    </m:r>
                    <m:r>
                      <m:t>24</m:t>
                    </m:r>
                  </m:e>
                  <m:e>
                    <m:r>
                      <m:t>3</m:t>
                    </m:r>
                    <m:r>
                      <m:rPr>
                        <m:sty m:val="p"/>
                      </m:rPr>
                      <m:t>/</m:t>
                    </m:r>
                    <m:r>
                      <m:t>8</m:t>
                    </m:r>
                  </m:e>
                </m:mr>
                <m:mr>
                  <m:e>
                    <m:r>
                      <m:rPr>
                        <m:sty m:val="p"/>
                      </m:rPr>
                      <m:t>−</m:t>
                    </m:r>
                    <m:r>
                      <m:t>1</m:t>
                    </m:r>
                    <m:r>
                      <m:rPr>
                        <m:sty m:val="p"/>
                      </m:rPr>
                      <m:t>/</m:t>
                    </m:r>
                    <m:r>
                      <m:t>8</m:t>
                    </m:r>
                  </m:e>
                  <m:e>
                    <m:r>
                      <m:t>7</m:t>
                    </m:r>
                    <m:r>
                      <m:rPr>
                        <m:sty m:val="p"/>
                      </m:rPr>
                      <m:t>/</m:t>
                    </m:r>
                    <m:r>
                      <m:t>24</m:t>
                    </m:r>
                  </m:e>
                  <m:e>
                    <m:r>
                      <m:rPr>
                        <m:sty m:val="p"/>
                      </m:rPr>
                      <m:t>−</m:t>
                    </m:r>
                    <m:r>
                      <m:t>1</m:t>
                    </m:r>
                    <m:r>
                      <m:rPr>
                        <m:sty m:val="p"/>
                      </m:rPr>
                      <m:t>/</m:t>
                    </m:r>
                    <m:r>
                      <m:t>8</m:t>
                    </m:r>
                  </m:e>
                </m:mr>
              </m:m>
            </m:e>
          </m:d>
          <m:r>
            <m:rPr>
              <m:sty m:val="p"/>
            </m:rPr>
            <m:t>.</m:t>
          </m:r>
        </m:oMath>
      </m:oMathPara>
    </w:p>
    <w:p>
      <w:pPr>
        <w:pStyle w:val="FirstParagraph"/>
      </w:pPr>
      <w:r>
        <w:t xml:space="preserve">Исключаем</w:t>
      </w:r>
      <w:r>
        <w:t xml:space="preserve"> </w:t>
      </w:r>
      <m:oMath>
        <m:r>
          <m:t>y</m:t>
        </m:r>
      </m:oMath>
      <w:r>
        <w:t xml:space="preserve"> </w:t>
      </w:r>
      <w:r>
        <w:t xml:space="preserve">из всех вышележащих строк:</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0</m:t>
                    </m:r>
                  </m:e>
                  <m:e>
                    <m:r>
                      <m:t>0</m:t>
                    </m:r>
                  </m:e>
                </m:mr>
                <m:mr>
                  <m:e>
                    <m:r>
                      <m:t>0</m:t>
                    </m:r>
                  </m:e>
                  <m:e>
                    <m:r>
                      <m:t>1</m:t>
                    </m:r>
                  </m:e>
                  <m:e>
                    <m:r>
                      <m:t>0</m:t>
                    </m:r>
                  </m:e>
                </m:mr>
                <m:mr>
                  <m:e>
                    <m:r>
                      <m:t>0</m:t>
                    </m:r>
                  </m:e>
                  <m:e>
                    <m:r>
                      <m:t>0</m:t>
                    </m:r>
                  </m:e>
                  <m:e>
                    <m:r>
                      <m:t>1</m:t>
                    </m:r>
                  </m:e>
                </m:mr>
              </m:m>
            </m:e>
          </m:d>
          <m:r>
            <m:t> </m:t>
          </m:r>
          <m:r>
            <m:t> </m:t>
          </m:r>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5</m:t>
                    </m:r>
                    <m:r>
                      <m:rPr>
                        <m:sty m:val="p"/>
                      </m:rPr>
                      <m:t>/</m:t>
                    </m:r>
                    <m:r>
                      <m:t>2</m:t>
                    </m:r>
                  </m:e>
                  <m:e>
                    <m:r>
                      <m:rPr>
                        <m:sty m:val="p"/>
                      </m:rPr>
                      <m:t>−</m:t>
                    </m:r>
                    <m:r>
                      <m:t>1</m:t>
                    </m:r>
                    <m:r>
                      <m:rPr>
                        <m:sty m:val="p"/>
                      </m:rPr>
                      <m:t>/</m:t>
                    </m:r>
                    <m:r>
                      <m:t>2</m:t>
                    </m:r>
                  </m:e>
                  <m:e>
                    <m:r>
                      <m:rPr>
                        <m:sty m:val="p"/>
                      </m:rPr>
                      <m:t>−</m:t>
                    </m:r>
                    <m:r>
                      <m:t>1</m:t>
                    </m:r>
                    <m:r>
                      <m:rPr>
                        <m:sty m:val="p"/>
                      </m:rPr>
                      <m:t>/</m:t>
                    </m:r>
                    <m:r>
                      <m:t>2</m:t>
                    </m:r>
                  </m:e>
                </m:mr>
                <m:mr>
                  <m:e>
                    <m:r>
                      <m:rPr>
                        <m:sty m:val="p"/>
                      </m:rPr>
                      <m:t>−</m:t>
                    </m:r>
                    <m:r>
                      <m:t>5</m:t>
                    </m:r>
                    <m:r>
                      <m:rPr>
                        <m:sty m:val="p"/>
                      </m:rPr>
                      <m:t>/</m:t>
                    </m:r>
                    <m:r>
                      <m:t>8</m:t>
                    </m:r>
                  </m:e>
                  <m:e>
                    <m:r>
                      <m:rPr>
                        <m:sty m:val="p"/>
                      </m:rPr>
                      <m:t>−</m:t>
                    </m:r>
                    <m:r>
                      <m:t>5</m:t>
                    </m:r>
                    <m:r>
                      <m:rPr>
                        <m:sty m:val="p"/>
                      </m:rPr>
                      <m:t>/</m:t>
                    </m:r>
                    <m:r>
                      <m:t>24</m:t>
                    </m:r>
                  </m:e>
                  <m:e>
                    <m:r>
                      <m:t>3</m:t>
                    </m:r>
                    <m:r>
                      <m:rPr>
                        <m:sty m:val="p"/>
                      </m:rPr>
                      <m:t>/</m:t>
                    </m:r>
                    <m:r>
                      <m:t>8</m:t>
                    </m:r>
                  </m:e>
                </m:mr>
                <m:mr>
                  <m:e>
                    <m:r>
                      <m:rPr>
                        <m:sty m:val="p"/>
                      </m:rPr>
                      <m:t>−</m:t>
                    </m:r>
                    <m:r>
                      <m:t>1</m:t>
                    </m:r>
                    <m:r>
                      <m:rPr>
                        <m:sty m:val="p"/>
                      </m:rPr>
                      <m:t>/</m:t>
                    </m:r>
                    <m:r>
                      <m:t>8</m:t>
                    </m:r>
                  </m:e>
                  <m:e>
                    <m:r>
                      <m:t>7</m:t>
                    </m:r>
                    <m:r>
                      <m:rPr>
                        <m:sty m:val="p"/>
                      </m:rPr>
                      <m:t>/</m:t>
                    </m:r>
                    <m:r>
                      <m:t>24</m:t>
                    </m:r>
                  </m:e>
                  <m:e>
                    <m:r>
                      <m:rPr>
                        <m:sty m:val="p"/>
                      </m:rPr>
                      <m:t>−</m:t>
                    </m:r>
                    <m:r>
                      <m:t>1</m:t>
                    </m:r>
                    <m:r>
                      <m:rPr>
                        <m:sty m:val="p"/>
                      </m:rPr>
                      <m:t>/</m:t>
                    </m:r>
                    <m:r>
                      <m:t>8</m:t>
                    </m:r>
                  </m:e>
                </m:mr>
              </m:m>
            </m:e>
          </m:d>
          <m:r>
            <m:rPr>
              <m:sty m:val="p"/>
            </m:rPr>
            <m:t>.</m:t>
          </m:r>
        </m:oMath>
      </m:oMathPara>
    </w:p>
    <w:p>
      <w:pPr>
        <w:pStyle w:val="FirstParagraph"/>
      </w:pPr>
      <w:r>
        <w:t xml:space="preserve">Представим результат в матричном виде:</w:t>
      </w:r>
    </w:p>
    <w:p>
      <w:pPr>
        <w:pStyle w:val="BodyText"/>
      </w:pPr>
      <m:oMathPara>
        <m:oMathParaPr>
          <m:jc m:val="center"/>
        </m:oMathParaPr>
        <m:oMath>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1</m:t>
                    </m:r>
                  </m:e>
                  <m:e>
                    <m:r>
                      <m:t>0</m:t>
                    </m:r>
                  </m:e>
                  <m:e>
                    <m:r>
                      <m:t>0</m:t>
                    </m:r>
                  </m:e>
                </m:mr>
                <m:mr>
                  <m:e>
                    <m:r>
                      <m:t>0</m:t>
                    </m:r>
                  </m:e>
                  <m:e>
                    <m:r>
                      <m:t>1</m:t>
                    </m:r>
                  </m:e>
                  <m:e>
                    <m:r>
                      <m:t>0</m:t>
                    </m:r>
                  </m:e>
                </m:mr>
                <m:mr>
                  <m:e>
                    <m:r>
                      <m:t>0</m:t>
                    </m:r>
                  </m:e>
                  <m:e>
                    <m:r>
                      <m:t>0</m:t>
                    </m:r>
                  </m:e>
                  <m:e>
                    <m:r>
                      <m:t>1</m:t>
                    </m:r>
                  </m:e>
                </m:mr>
              </m:m>
            </m:e>
          </m:d>
          <m:d>
            <m:dPr>
              <m:begChr m:val="["/>
              <m:endChr m:val="]"/>
              <m:sepChr m:val=""/>
              <m:grow/>
            </m:dPr>
            <m:e>
              <m:m>
                <m:mPr>
                  <m:baseJc m:val="center"/>
                  <m:plcHide m:val="1"/>
                  <m:mcs>
                    <m:mc>
                      <m:mcPr>
                        <m:mcJc m:val="center"/>
                        <m:count m:val="1"/>
                      </m:mcPr>
                    </m:mc>
                  </m:mcs>
                </m:mPr>
                <m:mr>
                  <m:e>
                    <m:r>
                      <m:t>x</m:t>
                    </m:r>
                  </m:e>
                </m:mr>
                <m:mr>
                  <m:e>
                    <m:r>
                      <m:t>y</m:t>
                    </m:r>
                  </m:e>
                </m:mr>
                <m:mr>
                  <m:e>
                    <m:r>
                      <m:t>z</m:t>
                    </m:r>
                  </m:e>
                </m:mr>
              </m:m>
            </m:e>
          </m:d>
          <m:r>
            <m:rPr>
              <m:sty m:val="p"/>
            </m:rPr>
            <m:t>=</m:t>
          </m:r>
          <m:f>
            <m:fPr>
              <m:type m:val="bar"/>
            </m:fPr>
            <m:num>
              <m:r>
                <m:t>1</m:t>
              </m:r>
            </m:num>
            <m:den>
              <m:r>
                <m:t>24</m:t>
              </m:r>
            </m:den>
          </m:f>
          <m:d>
            <m:dPr>
              <m:begChr m:val="["/>
              <m:endChr m:val="]"/>
              <m:sepChr m:val=""/>
              <m:grow/>
            </m:dPr>
            <m:e>
              <m:m>
                <m:mPr>
                  <m:baseJc m:val="center"/>
                  <m:plcHide m:val="1"/>
                  <m:mcs>
                    <m:mc>
                      <m:mcPr>
                        <m:mcJc m:val="center"/>
                        <m:count m:val="1"/>
                      </m:mcPr>
                    </m:mc>
                    <m:mc>
                      <m:mcPr>
                        <m:mcJc m:val="center"/>
                        <m:count m:val="1"/>
                      </m:mcPr>
                    </m:mc>
                    <m:mc>
                      <m:mcPr>
                        <m:mcJc m:val="center"/>
                        <m:count m:val="1"/>
                      </m:mcPr>
                    </m:mc>
                  </m:mcs>
                </m:mPr>
                <m:mr>
                  <m:e>
                    <m:r>
                      <m:t>60</m:t>
                    </m:r>
                  </m:e>
                  <m:e>
                    <m:r>
                      <m:rPr>
                        <m:sty m:val="p"/>
                      </m:rPr>
                      <m:t>−</m:t>
                    </m:r>
                    <m:r>
                      <m:t>12</m:t>
                    </m:r>
                  </m:e>
                  <m:e>
                    <m:r>
                      <m:rPr>
                        <m:sty m:val="p"/>
                      </m:rPr>
                      <m:t>−</m:t>
                    </m:r>
                    <m:r>
                      <m:t>12</m:t>
                    </m:r>
                  </m:e>
                </m:mr>
                <m:mr>
                  <m:e>
                    <m:r>
                      <m:rPr>
                        <m:sty m:val="p"/>
                      </m:rPr>
                      <m:t>−</m:t>
                    </m:r>
                    <m:r>
                      <m:t>15</m:t>
                    </m:r>
                  </m:e>
                  <m:e>
                    <m:r>
                      <m:rPr>
                        <m:sty m:val="p"/>
                      </m:rPr>
                      <m:t>−</m:t>
                    </m:r>
                    <m:r>
                      <m:t>5</m:t>
                    </m:r>
                  </m:e>
                  <m:e>
                    <m:r>
                      <m:t>9</m:t>
                    </m:r>
                  </m:e>
                </m:mr>
                <m:mr>
                  <m:e>
                    <m:r>
                      <m:rPr>
                        <m:sty m:val="p"/>
                      </m:rPr>
                      <m:t>−</m:t>
                    </m:r>
                    <m:r>
                      <m:t>3</m:t>
                    </m:r>
                  </m:e>
                  <m:e>
                    <m:r>
                      <m:t>7</m:t>
                    </m:r>
                  </m:e>
                  <m:e>
                    <m:r>
                      <m:rPr>
                        <m:sty m:val="p"/>
                      </m:rPr>
                      <m:t>−</m:t>
                    </m:r>
                    <m:r>
                      <m:t>3</m:t>
                    </m:r>
                  </m:e>
                </m:mr>
              </m:m>
            </m:e>
          </m:d>
          <m:d>
            <m:dPr>
              <m:begChr m:val="["/>
              <m:endChr m:val="]"/>
              <m:sepChr m:val=""/>
              <m:grow/>
            </m:dPr>
            <m:e>
              <m:m>
                <m:mPr>
                  <m:baseJc m:val="center"/>
                  <m:plcHide m:val="1"/>
                  <m:mcs>
                    <m:mc>
                      <m:mcPr>
                        <m:mcJc m:val="center"/>
                        <m:count m:val="1"/>
                      </m:mcPr>
                    </m:mc>
                  </m:mcs>
                </m:mPr>
                <m:mr>
                  <m:e>
                    <m:r>
                      <m:t>a</m:t>
                    </m:r>
                  </m:e>
                </m:mr>
                <m:mr>
                  <m:e>
                    <m:r>
                      <m:t>b</m:t>
                    </m:r>
                  </m:e>
                </m:mr>
                <m:mr>
                  <m:e>
                    <m:r>
                      <m:t>c</m:t>
                    </m:r>
                  </m:e>
                </m:mr>
              </m:m>
            </m:e>
          </m:d>
          <m:r>
            <m:rPr>
              <m:sty m:val="p"/>
            </m:rPr>
            <m:t>.</m:t>
          </m:r>
        </m:oMath>
      </m:oMathPara>
    </w:p>
    <w:p>
      <w:pPr>
        <w:pStyle w:val="FirstParagraph"/>
      </w:pPr>
      <w:r>
        <w:t xml:space="preserve">Сравнив результат с</w:t>
      </w:r>
      <w:r>
        <w:t xml:space="preserve"> </w:t>
      </w:r>
      <m:oMath>
        <m:d>
          <m:dPr>
            <m:begChr m:val="("/>
            <m:endChr m:val=")"/>
            <m:sepChr m:val=""/>
            <m:grow/>
          </m:dPr>
          <m:e>
            <m:r>
              <m:t>14</m:t>
            </m:r>
          </m:e>
        </m:d>
      </m:oMath>
      <w:r>
        <w:t xml:space="preserve">, убеждаемся, что все вычисления сделаны правильно.</w:t>
      </w:r>
    </w:p>
    <w:bookmarkEnd w:id="301"/>
    <w:bookmarkEnd w:id="302"/>
    <w:bookmarkStart w:id="304" w:name="точность-вычисления-обратной-матрицы"/>
    <w:p>
      <w:pPr>
        <w:pStyle w:val="Heading2"/>
      </w:pPr>
      <w:r>
        <w:t xml:space="preserve">Точность вычисления обратной матрицы</w:t>
      </w:r>
    </w:p>
    <w:p>
      <w:pPr>
        <w:pStyle w:val="FirstParagraph"/>
      </w:pPr>
      <w:r>
        <w:t xml:space="preserve">Основной источник погрешностей при выполнении вычислений на ЭВМ – это ошибки округления. Ошибки округления всегда возникают в последнем значащем разряде. Однако накопление ошибок в связи с выполнением большого количества вычислений может повлиять на последние два и более разрядов.</w:t>
      </w:r>
    </w:p>
    <w:p>
      <w:pPr>
        <w:pStyle w:val="BodyText"/>
      </w:pPr>
      <w:r>
        <w:t xml:space="preserve">Для уменьшения погрешностей округления нужно использовать более</w:t>
      </w:r>
      <w:r>
        <w:t xml:space="preserve"> </w:t>
      </w:r>
      <w:r>
        <w:t xml:space="preserve">“</w:t>
      </w:r>
      <w:r>
        <w:t xml:space="preserve">длинные</w:t>
      </w:r>
      <w:r>
        <w:t xml:space="preserve">”</w:t>
      </w:r>
      <w:r>
        <w:t xml:space="preserve"> </w:t>
      </w:r>
      <w:r>
        <w:t xml:space="preserve">типы данных для представления коэффициентов, например,</w:t>
      </w:r>
      <w:r>
        <w:t xml:space="preserve"> </w:t>
      </w:r>
      <w:r>
        <w:rPr>
          <w:rStyle w:val="VerbatimChar"/>
        </w:rPr>
        <w:t xml:space="preserve">double</w:t>
      </w:r>
      <w:r>
        <w:t xml:space="preserve"> </w:t>
      </w:r>
      <w:r>
        <w:t xml:space="preserve">вместо</w:t>
      </w:r>
      <w:r>
        <w:t xml:space="preserve"> </w:t>
      </w:r>
      <w:r>
        <w:rPr>
          <w:rStyle w:val="VerbatimChar"/>
        </w:rPr>
        <w:t xml:space="preserve">float</w:t>
      </w:r>
      <w:r>
        <w:t xml:space="preserve">.</w:t>
      </w:r>
    </w:p>
    <w:p>
      <w:pPr>
        <w:pStyle w:val="BodyText"/>
      </w:pPr>
      <w:r>
        <w:t xml:space="preserve">Влияние погрешностей округления на результат вычислений зависит от используемых методов расчета. Наиболее часто встречающиеся источники увеличения влияния погрешностей округления на результат – деление на малые величины и сложение больших величин с малыми величинами. Полностью предупредить подобные ошибки нельзя, однако в каждом конкретном случае нужно использовать методы расчета, которые сводят к минимуму влияние ошибок. Например, если нужно складывать большое количество малых величин с большой величиной, то нужно сложить сначала все малые величины, а затем их сумму, которая уже не будет такой малой, сложить с большой величиной. Если при сложении последовательно прибавлять малые величины к большой, то при выравнивании порядков малые величины будут превращаться в ноль и не повлияют на результат сложения. Общее правило заключается в том, что надо так организовать процесс вычислений, чтобы, по возможности, все операции выполнялись бы над величинами одного порядка.</w:t>
      </w:r>
    </w:p>
    <w:p>
      <w:pPr>
        <w:pStyle w:val="BodyText"/>
      </w:pPr>
      <w:r>
        <w:t xml:space="preserve">Вообще говоря, ЭВМ не делает ошибок, но она выполняет ошибочные программы точно так же, как и правильные. Поэтому оценку точности результатов вычислений должен делать программист. В случае получения обратной матрицы правильность результата вычислений можно оценить путем умножения обратной матрицы на исходную. В результате должна получиться единичная матрица.</w:t>
      </w:r>
    </w:p>
    <w:bookmarkEnd w:id="303"/>
    <w:bookmarkStart w:id="305" w:name="задание"/>
    <w:p>
      <w:pPr>
        <w:pStyle w:val="Heading2"/>
      </w:pPr>
      <w:r>
        <w:t xml:space="preserve">Задание</w:t>
      </w:r>
    </w:p>
    <w:p>
      <w:pPr>
        <w:pStyle w:val="FirstParagraph"/>
      </w:pPr>
      <w:r>
        <w:t xml:space="preserve">Создать функцию для вычисления обратной матрицы по методу Гаусса-Жордана. Размер матрицы передавать в функцию в качестве параметра. Для упрощения алгоритма следует присоединить единичную матрицу справа к исходной и выполнять все преобразования над объединенной матрицей размером</w:t>
      </w:r>
      <w:r>
        <w:t xml:space="preserve"> </w:t>
      </w:r>
      <m:oMath>
        <m:r>
          <m:t>N</m:t>
        </m:r>
        <m:r>
          <m:rPr>
            <m:sty m:val="p"/>
          </m:rPr>
          <m:t>*</m:t>
        </m:r>
        <m:r>
          <m:t>2</m:t>
        </m:r>
        <m:r>
          <m:t>N</m:t>
        </m:r>
      </m:oMath>
      <w:r>
        <w:t xml:space="preserve">. Обратная матрица получится на месте единичной в столбцах</w:t>
      </w:r>
      <w:r>
        <w:t xml:space="preserve"> </w:t>
      </w:r>
      <m:oMath>
        <m:r>
          <m:t>N</m:t>
        </m:r>
        <m:r>
          <m:rPr>
            <m:sty m:val="p"/>
          </m:rPr>
          <m:t>.</m:t>
        </m:r>
        <m:r>
          <m:rPr>
            <m:sty m:val="p"/>
          </m:rPr>
          <m:t>.</m:t>
        </m:r>
        <m:r>
          <m:t>.2</m:t>
        </m:r>
        <m:r>
          <m:t>N</m:t>
        </m:r>
      </m:oMath>
      <w:r>
        <w:t xml:space="preserve">, а на месте исходной матрицы в столбцах</w:t>
      </w:r>
      <w:r>
        <w:t xml:space="preserve"> </w:t>
      </w:r>
      <m:oMath>
        <m:r>
          <m:t>0</m:t>
        </m:r>
        <m:r>
          <m:rPr>
            <m:sty m:val="p"/>
          </m:rPr>
          <m:t>.</m:t>
        </m:r>
        <m:r>
          <m:rPr>
            <m:sty m:val="p"/>
          </m:rPr>
          <m:t>.</m:t>
        </m:r>
        <m:r>
          <m:rPr>
            <m:sty m:val="p"/>
          </m:rPr>
          <m:t>.</m:t>
        </m:r>
        <m:d>
          <m:dPr>
            <m:begChr m:val="("/>
            <m:endChr m:val=")"/>
            <m:sepChr m:val=""/>
            <m:grow/>
          </m:dPr>
          <m:e>
            <m:r>
              <m:t>N</m:t>
            </m:r>
            <m:r>
              <m:rPr>
                <m:sty m:val="p"/>
              </m:rPr>
              <m:t>−</m:t>
            </m:r>
            <m:r>
              <m:t>1</m:t>
            </m:r>
          </m:e>
        </m:d>
      </m:oMath>
      <w:r>
        <w:t xml:space="preserve"> </w:t>
      </w:r>
      <w:r>
        <w:t xml:space="preserve">должна получиться единичная матрица.</w:t>
      </w:r>
    </w:p>
    <w:p>
      <w:pPr>
        <w:pStyle w:val="BodyText"/>
      </w:pPr>
      <w:r>
        <w:t xml:space="preserve">Включить в алгоритм проверку на существование обратной матрицы. Для этого в в прямом ходе перед делением выполнить проверку на ноль элементов главной диагонали исходной матрицы. Если элемент равен</w:t>
      </w:r>
      <w:r>
        <w:t xml:space="preserve"> </w:t>
      </w:r>
      <m:oMath>
        <m:r>
          <m:t>0</m:t>
        </m:r>
      </m:oMath>
      <w:r>
        <w:t xml:space="preserve">, то нужно поменять местами текущую строку с одной из нижележащих строк, в которой элемент в соответствующем столбце не равен</w:t>
      </w:r>
      <w:r>
        <w:t xml:space="preserve"> </w:t>
      </w:r>
      <m:oMath>
        <m:r>
          <m:t>0</m:t>
        </m:r>
      </m:oMath>
      <w:r>
        <w:t xml:space="preserve">.</w:t>
      </w:r>
    </w:p>
    <w:p>
      <w:pPr>
        <w:pStyle w:val="BodyText"/>
      </w:pPr>
      <w:r>
        <w:t xml:space="preserve">Если таких строк нет, то выдать сообщение:</w:t>
      </w:r>
      <w:r>
        <w:t xml:space="preserve"> </w:t>
      </w:r>
      <w:r>
        <w:t xml:space="preserve">“</w:t>
      </w:r>
      <w:r>
        <w:t xml:space="preserve">Обратная матрица не существует</w:t>
      </w:r>
      <w:r>
        <w:t xml:space="preserve">”</w:t>
      </w:r>
      <w:r>
        <w:t xml:space="preserve">.</w:t>
      </w:r>
    </w:p>
    <w:p>
      <w:pPr>
        <w:pStyle w:val="BodyText"/>
      </w:pPr>
      <w:r>
        <w:t xml:space="preserve">Применить функцию для решения системы линейных алгебраических уравнений.</w:t>
      </w:r>
    </w:p>
    <w:bookmarkEnd w:id="304"/>
    <w:bookmarkStart w:id="306" w:name="шаги-выполнения-задания"/>
    <w:p>
      <w:pPr>
        <w:pStyle w:val="Heading2"/>
      </w:pPr>
      <w:r>
        <w:t xml:space="preserve">Шаги выполнения задания</w:t>
      </w:r>
    </w:p>
    <w:bookmarkStart w:id="307" w:name="часть-1"/>
    <w:p>
      <w:pPr>
        <w:pStyle w:val="Heading3"/>
      </w:pPr>
      <w:r>
        <w:t xml:space="preserve">Часть 1</w:t>
      </w:r>
    </w:p>
    <w:p>
      <w:pPr>
        <w:numPr>
          <w:ilvl w:val="0"/>
          <w:numId w:val="184"/>
        </w:numPr>
        <w:pStyle w:val="Compact"/>
      </w:pPr>
      <w:r>
        <w:t xml:space="preserve">Разработать схему алгоритма для вычисления обратной матрицы методом Гаусса-Жордана.</w:t>
      </w:r>
    </w:p>
    <w:p>
      <w:pPr>
        <w:numPr>
          <w:ilvl w:val="0"/>
          <w:numId w:val="184"/>
        </w:numPr>
        <w:pStyle w:val="Compact"/>
      </w:pPr>
      <w:r>
        <w:t xml:space="preserve">Разработать программу, реализующую метод Гаусса-Жордана. Для ускорения процесса разработки программы на этом шаге следует сконцентрироваться на реализации алгоритма и не использовать динамическую память для хранения матриц и не оформлять реализацию алгоритма в виде функции.</w:t>
      </w:r>
    </w:p>
    <w:p>
      <w:pPr>
        <w:numPr>
          <w:ilvl w:val="0"/>
          <w:numId w:val="184"/>
        </w:numPr>
        <w:pStyle w:val="Compact"/>
      </w:pPr>
      <w:r>
        <w:t xml:space="preserve">Отладить программу, используя контрольный пример.</w:t>
      </w:r>
    </w:p>
    <w:p>
      <w:pPr>
        <w:numPr>
          <w:ilvl w:val="0"/>
          <w:numId w:val="184"/>
        </w:numPr>
        <w:pStyle w:val="Compact"/>
      </w:pPr>
      <w:r>
        <w:t xml:space="preserve">Оформить алгоритм в виде функции для вычисления обратной матрицы по методу Гаусса-Жордана. Размер матрицы передавать в функцию в качестве параметра.</w:t>
      </w:r>
    </w:p>
    <w:bookmarkEnd w:id="305"/>
    <w:bookmarkStart w:id="308" w:name="часть-2"/>
    <w:p>
      <w:pPr>
        <w:pStyle w:val="Heading3"/>
      </w:pPr>
      <w:r>
        <w:t xml:space="preserve">Часть 2</w:t>
      </w:r>
    </w:p>
    <w:p>
      <w:pPr>
        <w:pStyle w:val="FirstParagraph"/>
      </w:pPr>
      <w:r>
        <w:t xml:space="preserve">Выполнить тестирование программы. Проверку правильности результатов вычислений выполнять путем умножения полученной обратной матрицы на исходную (в результате должна получиться единичная матрица). Для реализации контроля разработайте функцию, реализующую произведение прямоугольных матриц. В процессе выполнения программы на экран должны выводиться следующие данные: исходная матрица, промежуточные результаты после прямого и обратного ходов, обратная матрица и результат умножения прямой матрицы на обратную. Для печати матрицы использовать функцию из</w:t>
      </w:r>
      <w:r>
        <w:t xml:space="preserve"> </w:t>
      </w:r>
      <w:hyperlink r:id="rId249">
        <w:r>
          <w:rPr>
            <w:rStyle w:val="Hyperlink"/>
          </w:rPr>
          <w:t xml:space="preserve">лабораторной работы 8</w:t>
        </w:r>
      </w:hyperlink>
      <w:r>
        <w:t xml:space="preserve">.</w:t>
      </w:r>
    </w:p>
    <w:p>
      <w:pPr>
        <w:pStyle w:val="BodyText"/>
      </w:pPr>
      <w:r>
        <w:t xml:space="preserve">Доработать алгоритм для случая, когда на главной диагонали появляется ноль. Включить в алгоритм проверку на существование обратной матрицы.</w:t>
      </w:r>
    </w:p>
    <w:p>
      <w:pPr>
        <w:pStyle w:val="BodyText"/>
      </w:pPr>
      <w:r>
        <w:t xml:space="preserve">Применить функцию вычисления обратной матрицы для решения системы линейных алгебраических уравнений.</w:t>
      </w:r>
    </w:p>
    <w:p>
      <w:pPr>
        <w:pStyle w:val="BodyText"/>
      </w:pPr>
      <w:r>
        <w:t xml:space="preserve">Исследовать влияние коэффициентов исходной матрицы на точность вычисления обратной матрицы. В качестве оценки погрешности использовать значения</w:t>
      </w:r>
      <w:r>
        <w:t xml:space="preserve"> </w:t>
      </w:r>
      <w:r>
        <w:t xml:space="preserve">“</w:t>
      </w:r>
      <w:r>
        <w:t xml:space="preserve">нулей</w:t>
      </w:r>
      <w:r>
        <w:t xml:space="preserve">”</w:t>
      </w:r>
      <w:r>
        <w:t xml:space="preserve"> </w:t>
      </w:r>
      <w:r>
        <w:t xml:space="preserve">единичной матрицы, полученной в результате перемножения исходной матрицы на обратную.</w:t>
      </w:r>
    </w:p>
    <w:bookmarkEnd w:id="306"/>
    <w:bookmarkEnd w:id="307"/>
    <w:bookmarkStart w:id="309" w:name="проверка-задания"/>
    <w:p>
      <w:pPr>
        <w:pStyle w:val="Heading2"/>
      </w:pPr>
      <w:r>
        <w:t xml:space="preserve">Проверка задания</w:t>
      </w:r>
    </w:p>
    <w:p>
      <w:pPr>
        <w:pStyle w:val="FirstParagraph"/>
      </w:pPr>
      <w:r>
        <w:t xml:space="preserve">Подготовленная программа для решения задания проверяется вручную преподавателем (визуальный контроль).</w:t>
      </w:r>
    </w:p>
    <w:bookmarkEnd w:id="308"/>
    <w:bookmarkStart w:id="310" w:name="методический-материал"/>
    <w:p>
      <w:pPr>
        <w:pStyle w:val="Heading2"/>
      </w:pPr>
      <w:r>
        <w:t xml:space="preserve">Методический материал</w:t>
      </w:r>
    </w:p>
    <w:p>
      <w:pPr>
        <w:numPr>
          <w:ilvl w:val="0"/>
          <w:numId w:val="185"/>
        </w:numPr>
        <w:pStyle w:val="Compact"/>
      </w:pPr>
      <w:hyperlink r:id="rId13">
        <w:r>
          <w:rPr>
            <w:rStyle w:val="Hyperlink"/>
          </w:rPr>
          <w:t xml:space="preserve">Требования к отчету</w:t>
        </w:r>
      </w:hyperlink>
    </w:p>
    <w:bookmarkEnd w:id="309"/>
    <w:bookmarkEnd w:id="310"/>
    <w:p>
      <w:r>
        <w:br w:type="page"/>
      </w:r>
    </w:p>
    <w:p>
      <w:r>
        <w:rPr>
          <w:b/>
          <w:color w:val="4224E9"/>
        </w:rPr>
        <w:t>Руководство&gt;Лабораторные работы&gt;10. Вычисление обратной матрицы методом Гаусса-Жордана</w:t>
      </w:r>
    </w:p>
    <w:bookmarkStart w:id="311" w:name="требования-к-отчету"/>
    <w:p>
      <w:pPr>
        <w:pStyle w:val="Heading1"/>
      </w:pPr>
      <w:r>
        <w:t xml:space="preserve">Требования к отчету</w:t>
      </w:r>
    </w:p>
    <w:p>
      <w:pPr>
        <w:pStyle w:val="FirstParagraph"/>
      </w:pPr>
      <w:r>
        <w:t xml:space="preserve">Отчет по лабораторной работе должен состоять из 5 разделов, отражающих основные этапы разработки программы:</w:t>
      </w:r>
    </w:p>
    <w:p>
      <w:pPr>
        <w:numPr>
          <w:ilvl w:val="0"/>
          <w:numId w:val="186"/>
        </w:numPr>
        <w:pStyle w:val="Compact"/>
      </w:pPr>
      <w:r>
        <w:t xml:space="preserve">постановка задачи;</w:t>
      </w:r>
    </w:p>
    <w:p>
      <w:pPr>
        <w:numPr>
          <w:ilvl w:val="0"/>
          <w:numId w:val="186"/>
        </w:numPr>
        <w:pStyle w:val="Compact"/>
      </w:pPr>
      <w:r>
        <w:t xml:space="preserve">разработка алгоритма;</w:t>
      </w:r>
    </w:p>
    <w:p>
      <w:pPr>
        <w:numPr>
          <w:ilvl w:val="0"/>
          <w:numId w:val="186"/>
        </w:numPr>
        <w:pStyle w:val="Compact"/>
      </w:pPr>
      <w:r>
        <w:t xml:space="preserve">кодирование (соответствующий раздел отчета называется</w:t>
      </w:r>
      <w:r>
        <w:t xml:space="preserve"> </w:t>
      </w:r>
      <w:r>
        <w:t xml:space="preserve">“</w:t>
      </w:r>
      <w:r>
        <w:t xml:space="preserve">Текст программы</w:t>
      </w:r>
      <w:r>
        <w:t xml:space="preserve">”</w:t>
      </w:r>
      <w:r>
        <w:t xml:space="preserve">);</w:t>
      </w:r>
    </w:p>
    <w:p>
      <w:pPr>
        <w:numPr>
          <w:ilvl w:val="0"/>
          <w:numId w:val="186"/>
        </w:numPr>
        <w:pStyle w:val="Compact"/>
      </w:pPr>
      <w:r>
        <w:t xml:space="preserve">тестирование (соответствующий раздел отчета называется</w:t>
      </w:r>
      <w:r>
        <w:t xml:space="preserve"> </w:t>
      </w:r>
      <w:r>
        <w:t xml:space="preserve">“</w:t>
      </w:r>
      <w:r>
        <w:t xml:space="preserve">Анализ результатов</w:t>
      </w:r>
      <w:r>
        <w:t xml:space="preserve">”</w:t>
      </w:r>
      <w:r>
        <w:t xml:space="preserve">);</w:t>
      </w:r>
    </w:p>
    <w:p>
      <w:pPr>
        <w:numPr>
          <w:ilvl w:val="0"/>
          <w:numId w:val="186"/>
        </w:numPr>
        <w:pStyle w:val="Compact"/>
      </w:pPr>
      <w:r>
        <w:t xml:space="preserve">использованные источники.</w:t>
      </w:r>
    </w:p>
    <w:bookmarkStart w:id="312" w:name="постановка-задачи"/>
    <w:p>
      <w:pPr>
        <w:pStyle w:val="Heading2"/>
      </w:pPr>
      <w:r>
        <w:t xml:space="preserve">Постановка задачи</w:t>
      </w:r>
    </w:p>
    <w:p>
      <w:pPr>
        <w:pStyle w:val="FirstParagraph"/>
      </w:pPr>
      <w:r>
        <w:t xml:space="preserve">В разделе</w:t>
      </w:r>
      <w:r>
        <w:t xml:space="preserve"> </w:t>
      </w:r>
      <w:r>
        <w:t xml:space="preserve">“</w:t>
      </w:r>
      <w:r>
        <w:t xml:space="preserve">Постановка задачи</w:t>
      </w:r>
      <w:r>
        <w:t xml:space="preserve">”</w:t>
      </w:r>
      <w:r>
        <w:t xml:space="preserve"> </w:t>
      </w:r>
      <w:r>
        <w:t xml:space="preserve">должен быть приведен текст задания.</w:t>
      </w:r>
    </w:p>
    <w:bookmarkEnd w:id="311"/>
    <w:bookmarkStart w:id="313" w:name="разработка-алгоритма"/>
    <w:p>
      <w:pPr>
        <w:pStyle w:val="Heading2"/>
      </w:pPr>
      <w:r>
        <w:t xml:space="preserve">Разработка алгоритма</w:t>
      </w:r>
    </w:p>
    <w:p>
      <w:pPr>
        <w:pStyle w:val="FirstParagraph"/>
      </w:pPr>
      <w:r>
        <w:t xml:space="preserve">Раздел</w:t>
      </w:r>
      <w:r>
        <w:t xml:space="preserve"> </w:t>
      </w:r>
      <w:r>
        <w:t xml:space="preserve">“</w:t>
      </w:r>
      <w:r>
        <w:t xml:space="preserve">Разработка алгоритма</w:t>
      </w:r>
      <w:r>
        <w:t xml:space="preserve">”</w:t>
      </w:r>
      <w:r>
        <w:t xml:space="preserve"> </w:t>
      </w:r>
      <w:r>
        <w:t xml:space="preserve">должен содержать следующую информацию:</w:t>
      </w:r>
    </w:p>
    <w:p>
      <w:pPr>
        <w:numPr>
          <w:ilvl w:val="0"/>
          <w:numId w:val="187"/>
        </w:numPr>
        <w:pStyle w:val="Compact"/>
      </w:pPr>
      <w:r>
        <w:t xml:space="preserve">описание входных, выходных и вспомогательных данных с указанием их идентификаторов и типов;</w:t>
      </w:r>
    </w:p>
    <w:p>
      <w:pPr>
        <w:numPr>
          <w:ilvl w:val="0"/>
          <w:numId w:val="187"/>
        </w:numPr>
        <w:pStyle w:val="Compact"/>
      </w:pPr>
      <w:r>
        <w:t xml:space="preserve">схема алгоритма.</w:t>
      </w:r>
    </w:p>
    <w:bookmarkEnd w:id="312"/>
    <w:bookmarkEnd w:id="313"/>
    <w:p>
      <w:r>
        <w:br w:type="page"/>
      </w:r>
    </w:p>
    <w:p>
      <w:r>
        <w:rPr>
          <w:b/>
          <w:color w:val="4224E9"/>
        </w:rPr>
        <w:t>Руководство&gt;Домашнее задание</w:t>
      </w:r>
    </w:p>
    <w:bookmarkStart w:id="314" w:name="домашнее-задание"/>
    <w:p>
      <w:pPr>
        <w:pStyle w:val="Heading1"/>
      </w:pPr>
      <w:r>
        <w:t xml:space="preserve">Домашнее задание</w:t>
      </w:r>
    </w:p>
    <w:bookmarkStart w:id="315" w:name="задание"/>
    <w:p>
      <w:pPr>
        <w:pStyle w:val="Heading2"/>
      </w:pPr>
      <w:r>
        <w:t xml:space="preserve">Задание</w:t>
      </w:r>
    </w:p>
    <w:p>
      <w:pPr>
        <w:pStyle w:val="FirstParagraph"/>
      </w:pPr>
      <w:r>
        <w:t xml:space="preserve">Задание предоставляется преподавателями, которые ведут лабораторные работы.</w:t>
      </w:r>
    </w:p>
    <w:bookmarkEnd w:id="314"/>
    <w:bookmarkStart w:id="316" w:name="требования"/>
    <w:p>
      <w:pPr>
        <w:pStyle w:val="Heading2"/>
      </w:pPr>
      <w:r>
        <w:t xml:space="preserve">Требования</w:t>
      </w:r>
    </w:p>
    <w:p>
      <w:pPr>
        <w:numPr>
          <w:ilvl w:val="0"/>
          <w:numId w:val="188"/>
        </w:numPr>
      </w:pPr>
      <w:r>
        <w:t xml:space="preserve">Форматирование документа основывается на ГОСТ 7.32―2017</w:t>
      </w:r>
      <w:r>
        <w:t xml:space="preserve"> </w:t>
      </w:r>
      <w:r>
        <w:t xml:space="preserve">“</w:t>
      </w:r>
      <w:r>
        <w:t xml:space="preserve">Отчет о научно-исследовательской работе. Структура и правила оформления</w:t>
      </w:r>
      <w:r>
        <w:t xml:space="preserve">”</w:t>
      </w:r>
      <w:r>
        <w:t xml:space="preserve">.</w:t>
      </w:r>
    </w:p>
    <w:p>
      <w:pPr>
        <w:numPr>
          <w:ilvl w:val="0"/>
          <w:numId w:val="188"/>
        </w:numPr>
      </w:pPr>
      <w:r>
        <w:t xml:space="preserve">Все блок-схемы должны быть подготовлены по ГОСТ 19.701-90 (ИСО 5807-85)</w:t>
      </w:r>
      <w:r>
        <w:t xml:space="preserve"> </w:t>
      </w:r>
      <w:r>
        <w:t xml:space="preserve">“</w:t>
      </w:r>
      <w:r>
        <w:t xml:space="preserve">Схемы алгоритмов, программ, данных и подсистем</w:t>
      </w:r>
      <w:r>
        <w:t xml:space="preserve">”</w:t>
      </w:r>
      <w:r>
        <w:t xml:space="preserve">.</w:t>
      </w:r>
    </w:p>
    <w:p>
      <w:pPr>
        <w:numPr>
          <w:ilvl w:val="0"/>
          <w:numId w:val="188"/>
        </w:numPr>
      </w:pPr>
      <w:r>
        <w:t xml:space="preserve">Отчет можно печатать с двух сторон. Все страницы (кроме титула) должны быть пронумерованы.</w:t>
      </w:r>
    </w:p>
    <w:p>
      <w:pPr>
        <w:numPr>
          <w:ilvl w:val="0"/>
          <w:numId w:val="188"/>
        </w:numPr>
      </w:pPr>
      <w:r>
        <w:t xml:space="preserve">Особое внимание необходимо обратить на раздел</w:t>
      </w:r>
      <w:r>
        <w:t xml:space="preserve"> </w:t>
      </w:r>
      <w:r>
        <w:t xml:space="preserve">“</w:t>
      </w:r>
      <w:r>
        <w:t xml:space="preserve">6.1 Общие требования</w:t>
      </w:r>
      <w:r>
        <w:t xml:space="preserve">”</w:t>
      </w:r>
      <w:r>
        <w:t xml:space="preserve"> </w:t>
      </w:r>
      <w:r>
        <w:t xml:space="preserve">ГОСТ 7.32―2017:</w:t>
      </w:r>
    </w:p>
    <w:p>
      <w:pPr>
        <w:numPr>
          <w:ilvl w:val="0"/>
          <w:numId w:val="189"/>
        </w:numPr>
        <w:pStyle w:val="BlockText"/>
      </w:pPr>
      <w:r>
        <w:t xml:space="preserve">Текст отчета следует печатать, соблюдая следующие размеры полей: левое — 30 мм, правое —</w:t>
      </w:r>
      <w:r>
        <w:t xml:space="preserve"> </w:t>
      </w:r>
      <w:r>
        <w:t xml:space="preserve">15 мм, верхнее и нижнее — 20 мм. Абзацный отступ должен быть одинаковым по всему тексту отчета</w:t>
      </w:r>
      <w:r>
        <w:t xml:space="preserve"> </w:t>
      </w:r>
      <w:r>
        <w:t xml:space="preserve">и равен 1,25 см.</w:t>
      </w:r>
    </w:p>
    <w:bookmarkEnd w:id="315"/>
    <w:bookmarkEnd w:id="316"/>
    <w:p>
      <w:r>
        <w:br w:type="page"/>
      </w:r>
    </w:p>
    <w:p>
      <w:r>
        <w:rPr>
          <w:b/>
          <w:color w:val="4224E9"/>
        </w:rPr>
        <w:t>Руководство&gt;Решение часто встречающихся проблем&gt;CMake</w:t>
      </w:r>
    </w:p>
    <w:bookmarkStart w:id="317" w:name="X7d03310e348ad232522dcedc9588da6ba1072fc"/>
    <w:p>
      <w:pPr>
        <w:pStyle w:val="Heading1"/>
      </w:pPr>
      <w:r>
        <w:t xml:space="preserve">Ошибка</w:t>
      </w:r>
      <w:r>
        <w:t xml:space="preserve"> </w:t>
      </w:r>
      <w:r>
        <w:rPr>
          <w:rStyle w:val="VerbatimChar"/>
        </w:rPr>
        <w:t xml:space="preserve">CMakeFiles/lab1.dir/main.c.obj missing and no known to make it</w:t>
      </w:r>
    </w:p>
    <w:p>
      <w:pPr>
        <w:pStyle w:val="FirstParagraph"/>
      </w:pPr>
      <w:r>
        <w:t xml:space="preserve">При попытке собрать проект с помощь CMake возникает ошибка:</w:t>
      </w:r>
    </w:p>
    <w:p xmlns:a="http://schemas.openxmlformats.org/drawingml/2006/main" xmlns:pic="http://schemas.openxmlformats.org/drawingml/2006/picture">
      <w:pPr>
        <w:pStyle w:val="CaptionedFigure"/>
      </w:pPr>
      <w:r>
        <w:drawing>
          <wp:inline>
            <wp:extent cx="5334000" cy="3201157"/>
            <wp:effectExtent b="0" l="0" r="0" t="0"/>
            <wp:docPr descr="error" title="" id="89" name="Picture"/>
            <a:graphic>
              <a:graphicData uri="http://schemas.openxmlformats.org/drawingml/2006/picture">
                <pic:pic>
                  <pic:nvPicPr>
                    <pic:cNvPr descr="images/error-cmakefiles.jpg" id="89" name="Picture"/>
                    <pic:cNvPicPr>
                      <a:picLocks noChangeArrowheads="1" noChangeAspect="1"/>
                    </pic:cNvPicPr>
                  </pic:nvPicPr>
                  <pic:blipFill>
                    <a:blip r:embed="rId250"/>
                    <a:stretch>
                      <a:fillRect/>
                    </a:stretch>
                  </pic:blipFill>
                  <pic:spPr bwMode="auto">
                    <a:xfrm>
                      <a:off x="0" y="0"/>
                      <a:ext cx="5334000" cy="3201157"/>
                    </a:xfrm>
                    <a:prstGeom prst="rect">
                      <a:avLst/>
                    </a:prstGeom>
                    <a:noFill/>
                    <a:ln w="9525">
                      <a:noFill/>
                      <a:headEnd/>
                      <a:tailEnd/>
                    </a:ln>
                  </pic:spPr>
                </pic:pic>
              </a:graphicData>
            </a:graphic>
          </wp:inline>
        </w:drawing>
      </w:r>
    </w:p>
    <w:p>
      <w:pPr>
        <w:pStyle w:val="ImageCaption"/>
      </w:pPr>
      <w:r>
        <w:t xml:space="preserve">error</w:t>
      </w:r>
    </w:p>
    <w:bookmarkStart w:id="318" w:name="возможная-причина"/>
    <w:p>
      <w:pPr>
        <w:pStyle w:val="Heading2"/>
      </w:pPr>
      <w:r>
        <w:t xml:space="preserve">Возможная причина</w:t>
      </w:r>
    </w:p>
    <w:p>
      <w:pPr>
        <w:pStyle w:val="FirstParagraph"/>
      </w:pPr>
      <w:r>
        <w:t xml:space="preserve">Проблема может заключаться в том, что в пути проекта имеется кириллица.</w:t>
      </w:r>
    </w:p>
    <w:bookmarkEnd w:id="317"/>
    <w:bookmarkStart w:id="319" w:name="решения"/>
    <w:p>
      <w:pPr>
        <w:pStyle w:val="Heading2"/>
      </w:pPr>
      <w:r>
        <w:t xml:space="preserve">Решения</w:t>
      </w:r>
    </w:p>
    <w:p>
      <w:pPr>
        <w:pStyle w:val="FirstParagraph"/>
      </w:pPr>
      <w:r>
        <w:t xml:space="preserve">Склонировать репозиторий в папку, где нет кириллицы.</w:t>
      </w:r>
    </w:p>
    <w:bookmarkEnd w:id="318"/>
    <w:bookmarkEnd w:id="319"/>
    <w:p>
      <w:r>
        <w:br w:type="page"/>
      </w:r>
    </w:p>
    <w:p>
      <w:r>
        <w:rPr>
          <w:b/>
          <w:color w:val="4224E9"/>
        </w:rPr>
        <w:t>Руководство&gt;Решение часто встречающихся проблем&gt;CMake</w:t>
      </w:r>
    </w:p>
    <w:bookmarkStart w:id="320" w:name="ошибка-типа-cmake-error"/>
    <w:p>
      <w:pPr>
        <w:pStyle w:val="Heading1"/>
      </w:pPr>
      <w:r>
        <w:t xml:space="preserve">Ошибка типа</w:t>
      </w:r>
      <w:r>
        <w:t xml:space="preserve"> </w:t>
      </w:r>
      <w:r>
        <w:rPr>
          <w:rStyle w:val="VerbatimChar"/>
        </w:rPr>
        <w:t xml:space="preserve">CMake error</w:t>
      </w:r>
    </w:p>
    <w:p>
      <w:pPr>
        <w:pStyle w:val="FirstParagraph"/>
      </w:pPr>
      <w:r>
        <w:t xml:space="preserve">При работе в CLion могут возникать ошибки типа</w:t>
      </w:r>
      <w:r>
        <w:t xml:space="preserve"> </w:t>
      </w:r>
      <w:r>
        <w:rPr>
          <w:rStyle w:val="VerbatimChar"/>
        </w:rPr>
        <w:t xml:space="preserve">CMake error</w:t>
      </w:r>
      <w:r>
        <w:t xml:space="preserve">:</w:t>
      </w:r>
    </w:p>
    <w:p xmlns:a="http://schemas.openxmlformats.org/drawingml/2006/main" xmlns:pic="http://schemas.openxmlformats.org/drawingml/2006/picture">
      <w:pPr>
        <w:pStyle w:val="CaptionedFigure"/>
      </w:pPr>
      <w:r>
        <w:drawing>
          <wp:inline>
            <wp:extent cx="5334000" cy="2893535"/>
            <wp:effectExtent b="0" l="0" r="0" t="0"/>
            <wp:docPr descr="CMake error example" title="" id="90" name="Picture"/>
            <a:graphic>
              <a:graphicData uri="http://schemas.openxmlformats.org/drawingml/2006/picture">
                <pic:pic>
                  <pic:nvPicPr>
                    <pic:cNvPr descr="images/cmake-error-example.jpg" id="90" name="Picture"/>
                    <pic:cNvPicPr>
                      <a:picLocks noChangeArrowheads="1" noChangeAspect="1"/>
                    </pic:cNvPicPr>
                  </pic:nvPicPr>
                  <pic:blipFill>
                    <a:blip r:embed="rId251"/>
                    <a:stretch>
                      <a:fillRect/>
                    </a:stretch>
                  </pic:blipFill>
                  <pic:spPr bwMode="auto">
                    <a:xfrm>
                      <a:off x="0" y="0"/>
                      <a:ext cx="5334000" cy="2893535"/>
                    </a:xfrm>
                    <a:prstGeom prst="rect">
                      <a:avLst/>
                    </a:prstGeom>
                    <a:noFill/>
                    <a:ln w="9525">
                      <a:noFill/>
                      <a:headEnd/>
                      <a:tailEnd/>
                    </a:ln>
                  </pic:spPr>
                </pic:pic>
              </a:graphicData>
            </a:graphic>
          </wp:inline>
        </w:drawing>
      </w:r>
    </w:p>
    <w:p>
      <w:pPr>
        <w:pStyle w:val="ImageCaption"/>
      </w:pPr>
      <w:r>
        <w:t xml:space="preserve">CMake error example</w:t>
      </w:r>
    </w:p>
    <w:bookmarkStart w:id="321" w:name="возможные-причины"/>
    <w:p>
      <w:pPr>
        <w:pStyle w:val="Heading2"/>
      </w:pPr>
      <w:r>
        <w:t xml:space="preserve">Возможные причины</w:t>
      </w:r>
    </w:p>
    <w:p>
      <w:pPr>
        <w:numPr>
          <w:ilvl w:val="0"/>
          <w:numId w:val="191"/>
        </w:numPr>
        <w:pStyle w:val="Compact"/>
      </w:pPr>
      <w:r>
        <w:t xml:space="preserve">Не установлен CMake;</w:t>
      </w:r>
    </w:p>
    <w:p>
      <w:pPr>
        <w:numPr>
          <w:ilvl w:val="0"/>
          <w:numId w:val="191"/>
        </w:numPr>
        <w:pStyle w:val="Compact"/>
      </w:pPr>
      <w:r>
        <w:t xml:space="preserve">Открыта неправильная директория (например, на примере выше открыта папка репозитория, а не лабораторной работы);</w:t>
      </w:r>
    </w:p>
    <w:p>
      <w:pPr>
        <w:numPr>
          <w:ilvl w:val="0"/>
          <w:numId w:val="191"/>
        </w:numPr>
        <w:pStyle w:val="Compact"/>
      </w:pPr>
      <w:r>
        <w:t xml:space="preserve">Не выбран или не установлен инструмент разработки;</w:t>
      </w:r>
    </w:p>
    <w:p>
      <w:pPr>
        <w:numPr>
          <w:ilvl w:val="0"/>
          <w:numId w:val="191"/>
        </w:numPr>
        <w:pStyle w:val="Compact"/>
      </w:pPr>
      <w:r>
        <w:t xml:space="preserve">Проект CMake был собран в первоначально в другой папке.</w:t>
      </w:r>
    </w:p>
    <w:bookmarkEnd w:id="320"/>
    <w:bookmarkStart w:id="322" w:name="возможное-решение"/>
    <w:p>
      <w:pPr>
        <w:pStyle w:val="Heading2"/>
      </w:pPr>
      <w:r>
        <w:t xml:space="preserve">Возможное решение</w:t>
      </w:r>
    </w:p>
    <w:p>
      <w:pPr>
        <w:numPr>
          <w:ilvl w:val="0"/>
          <w:numId w:val="192"/>
        </w:numPr>
        <w:pStyle w:val="Compact"/>
      </w:pPr>
      <w:r>
        <w:t xml:space="preserve">Проверить наличие CMake и выбранного инструмента разработки.</w:t>
      </w:r>
    </w:p>
    <w:p>
      <w:pPr>
        <w:numPr>
          <w:ilvl w:val="0"/>
          <w:numId w:val="192"/>
        </w:numPr>
        <w:pStyle w:val="Compact"/>
      </w:pPr>
      <w:r>
        <w:t xml:space="preserve">Проверить папку, которая открыта в интегрированной среде разработки.</w:t>
      </w:r>
    </w:p>
    <w:p>
      <w:pPr>
        <w:numPr>
          <w:ilvl w:val="0"/>
          <w:numId w:val="192"/>
        </w:numPr>
        <w:pStyle w:val="Compact"/>
      </w:pPr>
      <w:r>
        <w:t xml:space="preserve">Пересобрать проект CMake:</w:t>
      </w:r>
    </w:p>
    <w:p>
      <w:pPr>
        <w:numPr>
          <w:ilvl w:val="1"/>
          <w:numId w:val="193"/>
        </w:numPr>
      </w:pPr>
      <w:r>
        <w:t xml:space="preserve">Удалить папку типа</w:t>
      </w:r>
      <w:r>
        <w:t xml:space="preserve"> </w:t>
      </w:r>
      <w:r>
        <w:rPr>
          <w:rStyle w:val="VerbatimChar"/>
        </w:rPr>
        <w:t xml:space="preserve">cmake-build-*</w:t>
      </w:r>
      <w:r>
        <w:t xml:space="preserve">.</w:t>
      </w:r>
    </w:p>
    <w:p>
      <w:pPr>
        <w:numPr>
          <w:ilvl w:val="1"/>
          <w:numId w:val="193"/>
        </w:numPr>
      </w:pPr>
      <w:r>
        <w:t xml:space="preserve">В контекстном меню файла</w:t>
      </w:r>
      <w:r>
        <w:t xml:space="preserve"> </w:t>
      </w:r>
      <w:r>
        <w:rPr>
          <w:rStyle w:val="VerbatimChar"/>
        </w:rPr>
        <w:t xml:space="preserve">CMakeLists.txt</w:t>
      </w:r>
      <w:r>
        <w:t xml:space="preserve"> </w:t>
      </w:r>
      <w:r>
        <w:t xml:space="preserve">выбрать пункт</w:t>
      </w:r>
      <w:r>
        <w:t xml:space="preserve"> </w:t>
      </w:r>
      <w:r>
        <w:rPr>
          <w:rStyle w:val="VerbatimChar"/>
        </w:rPr>
        <w:t xml:space="preserve">Reload CMake Project</w:t>
      </w:r>
      <w:r>
        <w:t xml:space="preserve">:</w:t>
      </w:r>
    </w:p>
    <w:p xmlns:a="http://schemas.openxmlformats.org/drawingml/2006/main" xmlns:pic="http://schemas.openxmlformats.org/drawingml/2006/picture">
      <w:pPr>
        <w:numPr>
          <w:ilvl w:val="1"/>
          <w:numId w:val="194"/>
        </w:numPr>
        <w:pStyle w:val="CaptionedFigure"/>
      </w:pPr>
      <w:r>
        <w:drawing>
          <wp:inline>
            <wp:extent cx="5334000" cy="5635255"/>
            <wp:effectExtent b="0" l="0" r="0" t="0"/>
            <wp:docPr descr="Reload CMake project" title="" id="91" name="Picture"/>
            <a:graphic>
              <a:graphicData uri="http://schemas.openxmlformats.org/drawingml/2006/picture">
                <pic:pic>
                  <pic:nvPicPr>
                    <pic:cNvPr descr="images/reload-cmake-project.png" id="91" name="Picture"/>
                    <pic:cNvPicPr>
                      <a:picLocks noChangeArrowheads="1" noChangeAspect="1"/>
                    </pic:cNvPicPr>
                  </pic:nvPicPr>
                  <pic:blipFill>
                    <a:blip r:embed="rId252"/>
                    <a:stretch>
                      <a:fillRect/>
                    </a:stretch>
                  </pic:blipFill>
                  <pic:spPr bwMode="auto">
                    <a:xfrm>
                      <a:off x="0" y="0"/>
                      <a:ext cx="5334000" cy="5635255"/>
                    </a:xfrm>
                    <a:prstGeom prst="rect">
                      <a:avLst/>
                    </a:prstGeom>
                    <a:noFill/>
                    <a:ln w="9525">
                      <a:noFill/>
                      <a:headEnd/>
                      <a:tailEnd/>
                    </a:ln>
                  </pic:spPr>
                </pic:pic>
              </a:graphicData>
            </a:graphic>
          </wp:inline>
        </w:drawing>
      </w:r>
    </w:p>
    <w:p>
      <w:pPr>
        <w:numPr>
          <w:ilvl w:val="1"/>
          <w:numId w:val="194"/>
        </w:numPr>
        <w:pStyle w:val="ImageCaption"/>
      </w:pPr>
      <w:r>
        <w:t xml:space="preserve">Reload CMake project</w:t>
      </w:r>
    </w:p>
    <w:p>
      <w:pPr>
        <w:pStyle w:val="FirstParagraph"/>
      </w:pPr>
      <w:r>
        <w:t xml:space="preserve">Если проблема остается, убедиться, что все действия, указанные в данном руководстве по установке и настройке интегрированной среды были выполнены верно.</w:t>
      </w:r>
    </w:p>
    <w:bookmarkEnd w:id="321"/>
    <w:bookmarkEnd w:id="322"/>
    <w:p>
      <w:r>
        <w:br w:type="page"/>
      </w:r>
    </w:p>
    <w:p>
      <w:r>
        <w:rPr>
          <w:b/>
          <w:color w:val="4224E9"/>
        </w:rPr>
        <w:t>Руководство&gt;Решение часто встречающихся проблем&gt;Git</w:t>
      </w:r>
    </w:p>
    <w:bookmarkStart w:id="323" w:name="X34bbefbde46319237231c3a68673a14e8d2e156"/>
    <w:p>
      <w:pPr>
        <w:pStyle w:val="Heading1"/>
      </w:pPr>
      <w:r>
        <w:t xml:space="preserve">Ошибка Git</w:t>
      </w:r>
      <w:r>
        <w:t xml:space="preserve"> </w:t>
      </w:r>
      <w:r>
        <w:rPr>
          <w:rStyle w:val="VerbatimChar"/>
        </w:rPr>
        <w:t xml:space="preserve">tip of your current branch is behind its remote counterpart</w:t>
      </w:r>
    </w:p>
    <w:p>
      <w:pPr>
        <w:pStyle w:val="FirstParagraph"/>
      </w:pPr>
      <w:r>
        <w:t xml:space="preserve">При работе с удаленным репозиторием можно часто встретить такие ошибки:</w:t>
      </w:r>
    </w:p>
    <w:p>
      <w:pPr>
        <w:pStyle w:val="SourceCode"/>
      </w:pPr>
      <w:r>
        <w:rPr>
          <w:rStyle w:val="ExtensionTok"/>
        </w:rPr>
        <w:t xml:space="preserve">Pushing</w:t>
      </w:r>
      <w:r>
        <w:rPr>
          <w:rStyle w:val="NormalTok"/>
        </w:rPr>
        <w:t xml:space="preserve"> to git@github.com:test-project/test-repo.git</w:t>
      </w:r>
      <w:r>
        <w:br/>
      </w:r>
      <w:r>
        <w:rPr>
          <w:rStyle w:val="ExtensionTok"/>
        </w:rPr>
        <w:t xml:space="preserve">To</w:t>
      </w:r>
      <w:r>
        <w:rPr>
          <w:rStyle w:val="NormalTok"/>
        </w:rPr>
        <w:t xml:space="preserve"> git@github.com:test-project/test-repo.git</w:t>
      </w:r>
      <w:r>
        <w:br/>
      </w:r>
      <w:r>
        <w:rPr>
          <w:rStyle w:val="NormalTok"/>
        </w:rPr>
        <w:t xml:space="preserve"> </w:t>
      </w:r>
      <w:r>
        <w:rPr>
          <w:rStyle w:val="OtherTok"/>
        </w:rPr>
        <w:t xml:space="preserve">! </w:t>
      </w:r>
      <w:r>
        <w:rPr>
          <w:rStyle w:val="ExtensionTok"/>
        </w:rPr>
        <w:t xml:space="preserve">[rejected]</w:t>
      </w:r>
      <w:r>
        <w:rPr>
          <w:rStyle w:val="NormalTok"/>
        </w:rPr>
        <w:t xml:space="preserve"> master </w:t>
      </w:r>
      <w:r>
        <w:rPr>
          <w:rStyle w:val="AttributeTok"/>
        </w:rPr>
        <w:t xml:space="preserve">-</w:t>
      </w:r>
      <w:r>
        <w:rPr>
          <w:rStyle w:val="OperatorTok"/>
        </w:rPr>
        <w:t xml:space="preserve">&gt;</w:t>
      </w:r>
      <w:r>
        <w:rPr>
          <w:rStyle w:val="NormalTok"/>
        </w:rPr>
        <w:t xml:space="preserve"> master </w:t>
      </w:r>
      <w:r>
        <w:rPr>
          <w:rStyle w:val="ErrorTok"/>
        </w:rPr>
        <w:t xml:space="preserve">(</w:t>
      </w:r>
      <w:r>
        <w:rPr>
          <w:rStyle w:val="ExtensionTok"/>
        </w:rPr>
        <w:t xml:space="preserve">non-fast-forward</w:t>
      </w:r>
      <w:r>
        <w:rPr>
          <w:rStyle w:val="KeywordTok"/>
        </w:rPr>
        <w:t xml:space="preserve">)</w:t>
      </w:r>
      <w:r>
        <w:br/>
      </w:r>
      <w:r>
        <w:rPr>
          <w:rStyle w:val="ExtensionTok"/>
        </w:rPr>
        <w:t xml:space="preserve">error:</w:t>
      </w:r>
      <w:r>
        <w:rPr>
          <w:rStyle w:val="NormalTok"/>
        </w:rPr>
        <w:t xml:space="preserve"> failed to push some refs to </w:t>
      </w:r>
      <w:r>
        <w:rPr>
          <w:rStyle w:val="StringTok"/>
        </w:rPr>
        <w:t xml:space="preserve">'git@github.com:test-project/test-repo.git'</w:t>
      </w:r>
      <w:r>
        <w:br/>
      </w:r>
      <w:r>
        <w:rPr>
          <w:rStyle w:val="ExtensionTok"/>
        </w:rPr>
        <w:t xml:space="preserve">hint:</w:t>
      </w:r>
      <w:r>
        <w:rPr>
          <w:rStyle w:val="NormalTok"/>
        </w:rPr>
        <w:t xml:space="preserve"> Updates were rejected because the tip of your current branch is behind</w:t>
      </w:r>
      <w:r>
        <w:br/>
      </w:r>
      <w:r>
        <w:rPr>
          <w:rStyle w:val="ExtensionTok"/>
        </w:rPr>
        <w:t xml:space="preserve">hint:</w:t>
      </w:r>
      <w:r>
        <w:rPr>
          <w:rStyle w:val="NormalTok"/>
        </w:rPr>
        <w:t xml:space="preserve"> its remote counterpart. Merge the remote changes </w:t>
      </w:r>
      <w:r>
        <w:rPr>
          <w:rStyle w:val="ErrorTok"/>
        </w:rPr>
        <w:t xml:space="preserve">(</w:t>
      </w:r>
      <w:r>
        <w:rPr>
          <w:rStyle w:val="ExtensionTok"/>
        </w:rPr>
        <w:t xml:space="preserve">e.g.</w:t>
      </w:r>
      <w:r>
        <w:rPr>
          <w:rStyle w:val="NormalTok"/>
        </w:rPr>
        <w:t xml:space="preserve"> </w:t>
      </w:r>
      <w:r>
        <w:rPr>
          <w:rStyle w:val="StringTok"/>
        </w:rPr>
        <w:t xml:space="preserve">'git pull'</w:t>
      </w:r>
      <w:r>
        <w:rPr>
          <w:rStyle w:val="KeywordTok"/>
        </w:rPr>
        <w:t xml:space="preserve">)</w:t>
      </w:r>
      <w:r>
        <w:br/>
      </w:r>
      <w:r>
        <w:rPr>
          <w:rStyle w:val="ExtensionTok"/>
        </w:rPr>
        <w:t xml:space="preserve">hint:</w:t>
      </w:r>
      <w:r>
        <w:rPr>
          <w:rStyle w:val="NormalTok"/>
        </w:rPr>
        <w:t xml:space="preserve"> before pushing again.</w:t>
      </w:r>
      <w:r>
        <w:br/>
      </w:r>
      <w:r>
        <w:rPr>
          <w:rStyle w:val="ExtensionTok"/>
        </w:rPr>
        <w:t xml:space="preserve">hint:</w:t>
      </w:r>
      <w:r>
        <w:rPr>
          <w:rStyle w:val="NormalTok"/>
        </w:rPr>
        <w:t xml:space="preserve"> See the </w:t>
      </w:r>
      <w:r>
        <w:rPr>
          <w:rStyle w:val="StringTok"/>
        </w:rPr>
        <w:t xml:space="preserve">'Note about fast-forwards'</w:t>
      </w:r>
      <w:r>
        <w:rPr>
          <w:rStyle w:val="NormalTok"/>
        </w:rPr>
        <w:t xml:space="preserve"> in </w:t>
      </w:r>
      <w:r>
        <w:rPr>
          <w:rStyle w:val="StringTok"/>
        </w:rPr>
        <w:t xml:space="preserve">'git push --help'</w:t>
      </w:r>
      <w:r>
        <w:rPr>
          <w:rStyle w:val="NormalTok"/>
        </w:rPr>
        <w:t xml:space="preserve"> for details.</w:t>
      </w:r>
    </w:p>
    <w:bookmarkStart w:id="324" w:name="причина"/>
    <w:p>
      <w:pPr>
        <w:pStyle w:val="Heading2"/>
      </w:pPr>
      <w:r>
        <w:t xml:space="preserve">Причина</w:t>
      </w:r>
    </w:p>
    <w:p>
      <w:pPr>
        <w:pStyle w:val="FirstParagraph"/>
      </w:pPr>
      <w:r>
        <w:t xml:space="preserve">Проблема заключается в том, что изменения ветки в локальном репозитория находятся позади изменений ветки удаленного репозитория. Иными словами, в удаленном репозитории с веткой произошли изменения, которых у вас нет в локальном репозитории. Причин для этого, как правило, бывает 2 типа: кто-то добавил коммиты или кто-то изменил историю ветки (обычно</w:t>
      </w:r>
      <w:r>
        <w:t xml:space="preserve"> </w:t>
      </w:r>
      <w:r>
        <w:rPr>
          <w:rStyle w:val="VerbatimChar"/>
        </w:rPr>
        <w:t xml:space="preserve">rebase</w:t>
      </w:r>
      <w:r>
        <w:t xml:space="preserve">). Эти две причины следует рассматривать индивидуально.</w:t>
      </w:r>
    </w:p>
    <w:bookmarkEnd w:id="323"/>
    <w:bookmarkStart w:id="325" w:name="решение"/>
    <w:p>
      <w:pPr>
        <w:pStyle w:val="Heading2"/>
      </w:pPr>
      <w:r>
        <w:t xml:space="preserve">Решение</w:t>
      </w:r>
    </w:p>
    <w:p>
      <w:pPr>
        <w:pStyle w:val="FirstParagraph"/>
      </w:pPr>
      <w:r>
        <w:t xml:space="preserve">Как исправить данную проблема продемонстрировано статье</w:t>
      </w:r>
      <w:r>
        <w:t xml:space="preserve"> </w:t>
      </w:r>
      <w:hyperlink r:id="rId253">
        <w:r>
          <w:rPr>
            <w:rStyle w:val="Hyperlink"/>
          </w:rPr>
          <w:t xml:space="preserve">Fix to</w:t>
        </w:r>
        <w:r>
          <w:rPr>
            <w:rStyle w:val="Hyperlink"/>
          </w:rPr>
          <w:t xml:space="preserve"> </w:t>
        </w:r>
        <w:r>
          <w:rPr>
            <w:rStyle w:val="Hyperlink"/>
          </w:rPr>
          <w:t xml:space="preserve">“</w:t>
        </w:r>
        <w:r>
          <w:rPr>
            <w:rStyle w:val="Hyperlink"/>
          </w:rPr>
          <w:t xml:space="preserve">tip of your current branch is behind its remote counterpart</w:t>
        </w:r>
        <w:r>
          <w:rPr>
            <w:rStyle w:val="Hyperlink"/>
          </w:rPr>
          <w:t xml:space="preserve">”</w:t>
        </w:r>
        <w:r>
          <w:rPr>
            <w:rStyle w:val="Hyperlink"/>
          </w:rPr>
          <w:t xml:space="preserve"> </w:t>
        </w:r>
        <w:r>
          <w:rPr>
            <w:rStyle w:val="Hyperlink"/>
          </w:rPr>
          <w:t xml:space="preserve">— GIT Error</w:t>
        </w:r>
      </w:hyperlink>
      <w:r>
        <w:t xml:space="preserve">.</w:t>
      </w:r>
    </w:p>
    <w:p>
      <w:pPr>
        <w:pStyle w:val="BodyText"/>
      </w:pPr>
      <w:r>
        <w:t xml:space="preserve">Еще вариант решения через интерфейс GitKraken показан в видео</w:t>
      </w:r>
      <w:r>
        <w:t xml:space="preserve"> </w:t>
      </w:r>
      <w:hyperlink r:id="rId254">
        <w:r>
          <w:rPr>
            <w:rStyle w:val="Hyperlink"/>
          </w:rPr>
          <w:t xml:space="preserve">GitKraken (push and pull, merge conflicts)</w:t>
        </w:r>
      </w:hyperlink>
      <w:r>
        <w:t xml:space="preserve">.</w:t>
      </w:r>
    </w:p>
    <w:bookmarkEnd w:id="324"/>
    <w:bookmarkEnd w:id="325"/>
    <w:p>
      <w:r>
        <w:br w:type="page"/>
      </w:r>
    </w:p>
    <w:p>
      <w:r>
        <w:rPr>
          <w:b/>
          <w:color w:val="4224E9"/>
        </w:rPr>
        <w:t>Руководство&gt;Решение часто встречающихся проблем&gt;Git</w:t>
      </w:r>
    </w:p>
    <w:bookmarkStart w:id="326" w:name="X0588340f09b23525a1cb5df22046a416d5f75ea"/>
    <w:p>
      <w:pPr>
        <w:pStyle w:val="Heading1"/>
      </w:pPr>
      <w:r>
        <w:t xml:space="preserve">Ошибка встроенного клиента Git в Visual Studio</w:t>
      </w:r>
    </w:p>
    <w:p>
      <w:pPr>
        <w:pStyle w:val="FirstParagraph"/>
      </w:pPr>
      <w:r>
        <w:t xml:space="preserve">При работе со встроенным клиентом Git в Visual Studio могут возникать ошибки. Например, такая:</w:t>
      </w:r>
    </w:p>
    <w:p xmlns:a="http://schemas.openxmlformats.org/drawingml/2006/main" xmlns:pic="http://schemas.openxmlformats.org/drawingml/2006/picture">
      <w:pPr>
        <w:pStyle w:val="CaptionedFigure"/>
      </w:pPr>
      <w:r>
        <w:drawing>
          <wp:inline>
            <wp:extent cx="4953000" cy="1955800"/>
            <wp:effectExtent b="0" l="0" r="0" t="0"/>
            <wp:docPr descr="VS git push error" title="" id="92" name="Picture"/>
            <a:graphic>
              <a:graphicData uri="http://schemas.openxmlformats.org/drawingml/2006/picture">
                <pic:pic>
                  <pic:nvPicPr>
                    <pic:cNvPr descr="images/vs-git-error-push.jpg" id="92" name="Picture"/>
                    <pic:cNvPicPr>
                      <a:picLocks noChangeArrowheads="1" noChangeAspect="1"/>
                    </pic:cNvPicPr>
                  </pic:nvPicPr>
                  <pic:blipFill>
                    <a:blip r:embed="rId255"/>
                    <a:stretch>
                      <a:fillRect/>
                    </a:stretch>
                  </pic:blipFill>
                  <pic:spPr bwMode="auto">
                    <a:xfrm>
                      <a:off x="0" y="0"/>
                      <a:ext cx="4953000" cy="1955800"/>
                    </a:xfrm>
                    <a:prstGeom prst="rect">
                      <a:avLst/>
                    </a:prstGeom>
                    <a:noFill/>
                    <a:ln w="9525">
                      <a:noFill/>
                      <a:headEnd/>
                      <a:tailEnd/>
                    </a:ln>
                  </pic:spPr>
                </pic:pic>
              </a:graphicData>
            </a:graphic>
          </wp:inline>
        </w:drawing>
      </w:r>
    </w:p>
    <w:p>
      <w:pPr>
        <w:pStyle w:val="ImageCaption"/>
      </w:pPr>
      <w:r>
        <w:t xml:space="preserve">VS git push error</w:t>
      </w:r>
    </w:p>
    <w:p>
      <w:pPr>
        <w:pStyle w:val="BodyText"/>
      </w:pPr>
      <w:r>
        <w:t xml:space="preserve">Или такая:</w:t>
      </w:r>
    </w:p>
    <w:p xmlns:a="http://schemas.openxmlformats.org/drawingml/2006/main" xmlns:pic="http://schemas.openxmlformats.org/drawingml/2006/picture">
      <w:pPr>
        <w:pStyle w:val="CaptionedFigure"/>
      </w:pPr>
      <w:r>
        <w:drawing>
          <wp:inline>
            <wp:extent cx="5156200" cy="1981200"/>
            <wp:effectExtent b="0" l="0" r="0" t="0"/>
            <wp:docPr descr="VS git fetch error" title="" id="93" name="Picture"/>
            <a:graphic>
              <a:graphicData uri="http://schemas.openxmlformats.org/drawingml/2006/picture">
                <pic:pic>
                  <pic:nvPicPr>
                    <pic:cNvPr descr="images/vs-git-fetch-error.png" id="93" name="Picture"/>
                    <pic:cNvPicPr>
                      <a:picLocks noChangeArrowheads="1" noChangeAspect="1"/>
                    </pic:cNvPicPr>
                  </pic:nvPicPr>
                  <pic:blipFill>
                    <a:blip r:embed="rId256"/>
                    <a:stretch>
                      <a:fillRect/>
                    </a:stretch>
                  </pic:blipFill>
                  <pic:spPr bwMode="auto">
                    <a:xfrm>
                      <a:off x="0" y="0"/>
                      <a:ext cx="5156200" cy="1981200"/>
                    </a:xfrm>
                    <a:prstGeom prst="rect">
                      <a:avLst/>
                    </a:prstGeom>
                    <a:noFill/>
                    <a:ln w="9525">
                      <a:noFill/>
                      <a:headEnd/>
                      <a:tailEnd/>
                    </a:ln>
                  </pic:spPr>
                </pic:pic>
              </a:graphicData>
            </a:graphic>
          </wp:inline>
        </w:drawing>
      </w:r>
    </w:p>
    <w:p>
      <w:pPr>
        <w:pStyle w:val="ImageCaption"/>
      </w:pPr>
      <w:r>
        <w:t xml:space="preserve">VS git fetch error</w:t>
      </w:r>
    </w:p>
    <w:p>
      <w:pPr>
        <w:pStyle w:val="BodyText"/>
      </w:pPr>
      <w:r>
        <w:t xml:space="preserve">Причины возникновения ошибки можно посмотреть в окне вывода. Если этого окна нет, то его можно открыть через панель управления:</w:t>
      </w:r>
    </w:p>
    <w:p xmlns:a="http://schemas.openxmlformats.org/drawingml/2006/main" xmlns:pic="http://schemas.openxmlformats.org/drawingml/2006/picture">
      <w:pPr>
        <w:pStyle w:val="CaptionedFigure"/>
      </w:pPr>
      <w:r>
        <w:drawing>
          <wp:inline>
            <wp:extent cx="5334000" cy="3000375"/>
            <wp:effectExtent b="0" l="0" r="0" t="0"/>
            <wp:docPr descr="VS open output" title="" id="94" name="Picture"/>
            <a:graphic>
              <a:graphicData uri="http://schemas.openxmlformats.org/drawingml/2006/picture">
                <pic:pic>
                  <pic:nvPicPr>
                    <pic:cNvPr descr="images/vs-open-output.png" id="94" name="Picture"/>
                    <pic:cNvPicPr>
                      <a:picLocks noChangeArrowheads="1" noChangeAspect="1"/>
                    </pic:cNvPicPr>
                  </pic:nvPicPr>
                  <pic:blipFill>
                    <a:blip r:embed="rId257"/>
                    <a:stretch>
                      <a:fillRect/>
                    </a:stretch>
                  </pic:blipFill>
                  <pic:spPr bwMode="auto">
                    <a:xfrm>
                      <a:off x="0" y="0"/>
                      <a:ext cx="5334000" cy="3000375"/>
                    </a:xfrm>
                    <a:prstGeom prst="rect">
                      <a:avLst/>
                    </a:prstGeom>
                    <a:noFill/>
                    <a:ln w="9525">
                      <a:noFill/>
                      <a:headEnd/>
                      <a:tailEnd/>
                    </a:ln>
                  </pic:spPr>
                </pic:pic>
              </a:graphicData>
            </a:graphic>
          </wp:inline>
        </w:drawing>
      </w:r>
    </w:p>
    <w:p>
      <w:pPr>
        <w:pStyle w:val="ImageCaption"/>
      </w:pPr>
      <w:r>
        <w:t xml:space="preserve">VS open output</w:t>
      </w:r>
    </w:p>
    <w:p>
      <w:pPr>
        <w:pStyle w:val="BodyText"/>
      </w:pPr>
      <w:r>
        <w:t xml:space="preserve">В окне вывода выбрать вывод Git:</w:t>
      </w:r>
    </w:p>
    <w:p xmlns:a="http://schemas.openxmlformats.org/drawingml/2006/main" xmlns:pic="http://schemas.openxmlformats.org/drawingml/2006/picture">
      <w:pPr>
        <w:pStyle w:val="CaptionedFigure"/>
      </w:pPr>
      <w:r>
        <w:drawing>
          <wp:inline>
            <wp:extent cx="5334000" cy="3044105"/>
            <wp:effectExtent b="0" l="0" r="0" t="0"/>
            <wp:docPr descr="vs open git output" title="" id="95" name="Picture"/>
            <a:graphic>
              <a:graphicData uri="http://schemas.openxmlformats.org/drawingml/2006/picture">
                <pic:pic>
                  <pic:nvPicPr>
                    <pic:cNvPr descr="images/vs-git-open-output.png" id="95" name="Picture"/>
                    <pic:cNvPicPr>
                      <a:picLocks noChangeArrowheads="1" noChangeAspect="1"/>
                    </pic:cNvPicPr>
                  </pic:nvPicPr>
                  <pic:blipFill>
                    <a:blip r:embed="rId258"/>
                    <a:stretch>
                      <a:fillRect/>
                    </a:stretch>
                  </pic:blipFill>
                  <pic:spPr bwMode="auto">
                    <a:xfrm>
                      <a:off x="0" y="0"/>
                      <a:ext cx="5334000" cy="3044105"/>
                    </a:xfrm>
                    <a:prstGeom prst="rect">
                      <a:avLst/>
                    </a:prstGeom>
                    <a:noFill/>
                    <a:ln w="9525">
                      <a:noFill/>
                      <a:headEnd/>
                      <a:tailEnd/>
                    </a:ln>
                  </pic:spPr>
                </pic:pic>
              </a:graphicData>
            </a:graphic>
          </wp:inline>
        </w:drawing>
      </w:r>
    </w:p>
    <w:p>
      <w:pPr>
        <w:pStyle w:val="ImageCaption"/>
      </w:pPr>
      <w:r>
        <w:t xml:space="preserve">vs open git output</w:t>
      </w:r>
    </w:p>
    <w:p>
      <w:pPr>
        <w:pStyle w:val="BodyText"/>
      </w:pPr>
      <w:r>
        <w:t xml:space="preserve">В окне вывода будет отображаться ошибка, которая возникла при работе с Git. Например:</w:t>
      </w:r>
    </w:p>
    <w:p xmlns:a="http://schemas.openxmlformats.org/drawingml/2006/main" xmlns:pic="http://schemas.openxmlformats.org/drawingml/2006/picture">
      <w:pPr>
        <w:pStyle w:val="CaptionedFigure"/>
      </w:pPr>
      <w:r>
        <w:drawing>
          <wp:inline>
            <wp:extent cx="5334000" cy="1273205"/>
            <wp:effectExtent b="0" l="0" r="0" t="0"/>
            <wp:docPr descr="VS git error example" title="" id="96" name="Picture"/>
            <a:graphic>
              <a:graphicData uri="http://schemas.openxmlformats.org/drawingml/2006/picture">
                <pic:pic>
                  <pic:nvPicPr>
                    <pic:cNvPr descr="images/vs-git-error-example.png" id="96" name="Picture"/>
                    <pic:cNvPicPr>
                      <a:picLocks noChangeArrowheads="1" noChangeAspect="1"/>
                    </pic:cNvPicPr>
                  </pic:nvPicPr>
                  <pic:blipFill>
                    <a:blip r:embed="rId259"/>
                    <a:stretch>
                      <a:fillRect/>
                    </a:stretch>
                  </pic:blipFill>
                  <pic:spPr bwMode="auto">
                    <a:xfrm>
                      <a:off x="0" y="0"/>
                      <a:ext cx="5334000" cy="1273205"/>
                    </a:xfrm>
                    <a:prstGeom prst="rect">
                      <a:avLst/>
                    </a:prstGeom>
                    <a:noFill/>
                    <a:ln w="9525">
                      <a:noFill/>
                      <a:headEnd/>
                      <a:tailEnd/>
                    </a:ln>
                  </pic:spPr>
                </pic:pic>
              </a:graphicData>
            </a:graphic>
          </wp:inline>
        </w:drawing>
      </w:r>
    </w:p>
    <w:p>
      <w:pPr>
        <w:pStyle w:val="ImageCaption"/>
      </w:pPr>
      <w:r>
        <w:t xml:space="preserve">VS git error example</w:t>
      </w:r>
    </w:p>
    <w:p>
      <w:pPr>
        <w:pStyle w:val="BodyText"/>
      </w:pPr>
      <w:r>
        <w:t xml:space="preserve">По информационному сообщению в выводе можно попытаться найти решение возникшей ошибки в поисковой системе.</w:t>
      </w:r>
    </w:p>
    <w:p>
      <w:pPr>
        <w:pStyle w:val="BodyText"/>
      </w:pPr>
      <w:r>
        <w:t xml:space="preserve">Если причину проблемы не удается выяснить, рекомендуется воспользоваться сторонним клиентом с графическим интерфейсом.</w:t>
      </w:r>
    </w:p>
    <w:bookmarkEnd w:id="326"/>
    <w:p>
      <w:r>
        <w:br w:type="page"/>
      </w:r>
    </w:p>
    <w:p>
      <w:r>
        <w:rPr>
          <w:b/>
          <w:color w:val="4224E9"/>
        </w:rPr>
        <w:t>Руководство&gt;Решение часто встречающихся проблем&gt;Компиляторы</w:t>
      </w:r>
    </w:p>
    <w:bookmarkStart w:id="327" w:name="X7d0ff1035d58c45bd6bbb19bf6573e82997e7a3"/>
    <w:p>
      <w:pPr>
        <w:pStyle w:val="Heading1"/>
      </w:pPr>
      <w:r>
        <w:rPr>
          <w:rStyle w:val="VerbatimChar"/>
        </w:rPr>
        <w:t xml:space="preserve">_CRT_SECURE_NO_WARNINGS</w:t>
      </w:r>
      <w:r>
        <w:t xml:space="preserve"> </w:t>
      </w:r>
      <w:r>
        <w:t xml:space="preserve">для проекта Visual Studio</w:t>
      </w:r>
    </w:p>
    <w:p>
      <w:pPr>
        <w:pStyle w:val="FirstParagraph"/>
      </w:pPr>
      <w:r>
        <w:t xml:space="preserve">При использовании таких функций, как</w:t>
      </w:r>
      <w:r>
        <w:t xml:space="preserve"> </w:t>
      </w:r>
      <w:r>
        <w:rPr>
          <w:rStyle w:val="VerbatimChar"/>
        </w:rPr>
        <w:t xml:space="preserve">scanf</w:t>
      </w:r>
      <w:r>
        <w:t xml:space="preserve">, по умолчанию Visual Studio в проектах консольного приложения будет выдавать ошибку, похожую на:</w:t>
      </w:r>
    </w:p>
    <w:p>
      <w:pPr>
        <w:pStyle w:val="SourceCode"/>
      </w:pPr>
      <w:r>
        <w:rPr>
          <w:rStyle w:val="StringTok"/>
        </w:rPr>
        <w:t xml:space="preserve">'scanf'</w:t>
      </w:r>
      <w:r>
        <w:rPr>
          <w:rStyle w:val="ExtensionTok"/>
        </w:rPr>
        <w:t xml:space="preserve">:</w:t>
      </w:r>
      <w:r>
        <w:rPr>
          <w:rStyle w:val="NormalTok"/>
        </w:rPr>
        <w:t xml:space="preserve"> This function or variable may be unsafe. Consider using scanf_s instead. To disable deprecation, use _CRT_SECURE_NO_WARNINGS. See online help for details.</w:t>
      </w:r>
    </w:p>
    <w:p>
      <w:pPr>
        <w:pStyle w:val="FirstParagraph"/>
      </w:pPr>
      <w:r>
        <w:t xml:space="preserve">Для того, чтобы подавить эту ошибку, необходимо в</w:t>
      </w:r>
      <w:r>
        <w:t xml:space="preserve"> </w:t>
      </w:r>
      <w:r>
        <w:rPr>
          <w:rStyle w:val="VerbatimChar"/>
        </w:rPr>
        <w:t xml:space="preserve">Preprocessor Definitions</w:t>
      </w:r>
      <w:r>
        <w:t xml:space="preserve"> </w:t>
      </w:r>
      <w:r>
        <w:t xml:space="preserve">указать флаг</w:t>
      </w:r>
      <w:r>
        <w:t xml:space="preserve"> </w:t>
      </w:r>
      <w:r>
        <w:rPr>
          <w:rStyle w:val="VerbatimChar"/>
        </w:rPr>
        <w:t xml:space="preserve">_CRT_SECURE_NO_WARNINGS</w:t>
      </w:r>
      <w:r>
        <w:t xml:space="preserve">. Эти определения находятся в настройках проекта во вкладке</w:t>
      </w:r>
      <w:r>
        <w:t xml:space="preserve"> </w:t>
      </w:r>
      <w:r>
        <w:rPr>
          <w:rStyle w:val="VerbatimChar"/>
        </w:rPr>
        <w:t xml:space="preserve">Configuration Properties&gt;C/C++&gt;Preporocessor</w:t>
      </w:r>
      <w:r>
        <w:t xml:space="preserve">.</w:t>
      </w:r>
    </w:p>
    <w:p>
      <w:pPr>
        <w:pStyle w:val="BodyText"/>
      </w:pPr>
      <w:r>
        <w:t xml:space="preserve">В видео продемонстрировано как подавить эту ошибку:</w:t>
      </w:r>
    </w:p>
    <w:bookmarkEnd w:id="327"/>
    <w:p>
      <w:r>
        <w:br w:type="page"/>
      </w:r>
    </w:p>
    <w:p>
      <w:r>
        <w:rPr>
          <w:b/>
          <w:color w:val="4224E9"/>
        </w:rPr>
        <w:t>Руководство&gt;Решение часто встречающихся проблем&gt;Компиляторы</w:t>
      </w:r>
    </w:p>
    <w:bookmarkStart w:id="328" w:name="X60696a71f0b14e74b132a586857818d22b38317"/>
    <w:p>
      <w:pPr>
        <w:pStyle w:val="Heading1"/>
      </w:pPr>
      <w:r>
        <w:t xml:space="preserve">warning: ISO C++ forbids converting a string constant to ’char*’</w:t>
      </w:r>
    </w:p>
    <w:p>
      <w:pPr>
        <w:pStyle w:val="FirstParagraph"/>
      </w:pPr>
      <w:r>
        <w:t xml:space="preserve">При компиляции программы возникает предупреждение:</w:t>
      </w:r>
    </w:p>
    <w:p>
      <w:pPr>
        <w:pStyle w:val="SourceCode"/>
      </w:pPr>
      <w:r>
        <w:rPr>
          <w:rStyle w:val="ExtensionTok"/>
        </w:rPr>
        <w:t xml:space="preserve">warning:</w:t>
      </w:r>
      <w:r>
        <w:rPr>
          <w:rStyle w:val="NormalTok"/>
        </w:rPr>
        <w:t xml:space="preserve"> ISO C++ forbids converting a string constant to ‘char</w:t>
      </w:r>
      <w:r>
        <w:rPr>
          <w:rStyle w:val="PreprocessorTok"/>
        </w:rPr>
        <w:t xml:space="preserve">*</w:t>
      </w:r>
      <w:r>
        <w:rPr>
          <w:rStyle w:val="NormalTok"/>
        </w:rPr>
        <w:t xml:space="preserve">’ [-Wwrite-strings]</w:t>
      </w:r>
      <w:r>
        <w:br/>
      </w:r>
      <w:r>
        <w:rPr>
          <w:rStyle w:val="NormalTok"/>
        </w:rPr>
        <w:t xml:space="preserve">   </w:t>
      </w:r>
      <w:r>
        <w:rPr>
          <w:rStyle w:val="ExtensionTok"/>
        </w:rPr>
        <w:t xml:space="preserve">time_of_the_day</w:t>
      </w:r>
      <w:r>
        <w:rPr>
          <w:rStyle w:val="NormalTok"/>
        </w:rPr>
        <w:t xml:space="preserve"> = </w:t>
      </w:r>
      <w:r>
        <w:rPr>
          <w:rStyle w:val="StringTok"/>
        </w:rPr>
        <w:t xml:space="preserve">"дня"</w:t>
      </w:r>
      <w:r>
        <w:rPr>
          <w:rStyle w:val="KeywordTok"/>
        </w:rPr>
        <w:t xml:space="preserve">;</w:t>
      </w:r>
    </w:p>
    <w:p>
      <w:pPr>
        <w:pStyle w:val="FirstParagraph"/>
      </w:pPr>
      <w:r>
        <w:t xml:space="preserve">Операция прямого присвоения строкового литерала указателю считается разработчиками устаревшей. В данной работе используется C++ 17 версии.</w:t>
      </w:r>
    </w:p>
    <w:p>
      <w:pPr>
        <w:pStyle w:val="BodyText"/>
      </w:pPr>
      <w:r>
        <w:t xml:space="preserve">Предупреждение возникает в этой части:</w:t>
      </w:r>
    </w:p>
    <w:p>
      <w:pPr>
        <w:pStyle w:val="SourceCode"/>
      </w:pPr>
      <w:r>
        <w:rPr>
          <w:rStyle w:val="DataTypeTok"/>
        </w:rPr>
        <w:t xml:space="preserve">char</w:t>
      </w:r>
      <w:r>
        <w:rPr>
          <w:rStyle w:val="NormalTok"/>
        </w:rPr>
        <w:t xml:space="preserve"> </w:t>
      </w:r>
      <w:r>
        <w:rPr>
          <w:rStyle w:val="OperatorTok"/>
        </w:rPr>
        <w:t xml:space="preserve">*</w:t>
      </w:r>
      <w:r>
        <w:rPr>
          <w:rStyle w:val="NormalTok"/>
        </w:rPr>
        <w:t xml:space="preserve">time_of_the_day</w:t>
      </w:r>
      <w:r>
        <w:rPr>
          <w:rStyle w:val="OperatorTok"/>
        </w:rPr>
        <w:t xml:space="preserve">;</w:t>
      </w:r>
      <w:r>
        <w:br/>
      </w:r>
      <w:r>
        <w:rPr>
          <w:rStyle w:val="NormalTok"/>
        </w:rPr>
        <w:t xml:space="preserve">time_of_the_day </w:t>
      </w:r>
      <w:r>
        <w:rPr>
          <w:rStyle w:val="OperatorTok"/>
        </w:rPr>
        <w:t xml:space="preserve">=</w:t>
      </w:r>
      <w:r>
        <w:rPr>
          <w:rStyle w:val="NormalTok"/>
        </w:rPr>
        <w:t xml:space="preserve"> </w:t>
      </w:r>
      <w:r>
        <w:rPr>
          <w:rStyle w:val="StringTok"/>
        </w:rPr>
        <w:t xml:space="preserve">"утра"</w:t>
      </w:r>
      <w:r>
        <w:rPr>
          <w:rStyle w:val="OperatorTok"/>
        </w:rPr>
        <w:t xml:space="preserve">;</w:t>
      </w:r>
    </w:p>
    <w:p>
      <w:pPr>
        <w:pStyle w:val="FirstParagraph"/>
      </w:pPr>
      <w:r>
        <w:t xml:space="preserve">Требуется использовать явное приведение к типу</w:t>
      </w:r>
      <w:r>
        <w:t xml:space="preserve"> </w:t>
      </w:r>
      <w:r>
        <w:rPr>
          <w:rStyle w:val="VerbatimChar"/>
        </w:rPr>
        <w:t xml:space="preserve">char *</w:t>
      </w:r>
      <w:r>
        <w:t xml:space="preserve">:</w:t>
      </w:r>
    </w:p>
    <w:p>
      <w:pPr>
        <w:pStyle w:val="SourceCode"/>
      </w:pPr>
      <w:r>
        <w:rPr>
          <w:rStyle w:val="DataTypeTok"/>
        </w:rPr>
        <w:t xml:space="preserve">char</w:t>
      </w:r>
      <w:r>
        <w:rPr>
          <w:rStyle w:val="NormalTok"/>
        </w:rPr>
        <w:t xml:space="preserve"> </w:t>
      </w:r>
      <w:r>
        <w:rPr>
          <w:rStyle w:val="OperatorTok"/>
        </w:rPr>
        <w:t xml:space="preserve">*</w:t>
      </w:r>
      <w:r>
        <w:rPr>
          <w:rStyle w:val="NormalTok"/>
        </w:rPr>
        <w:t xml:space="preserve">time_of_the_day</w:t>
      </w:r>
      <w:r>
        <w:rPr>
          <w:rStyle w:val="OperatorTok"/>
        </w:rPr>
        <w:t xml:space="preserve">;</w:t>
      </w:r>
      <w:r>
        <w:br/>
      </w:r>
      <w:r>
        <w:rPr>
          <w:rStyle w:val="NormalTok"/>
        </w:rPr>
        <w:t xml:space="preserve">time_of_the_day </w:t>
      </w:r>
      <w:r>
        <w:rPr>
          <w:rStyle w:val="OperatorTok"/>
        </w:rPr>
        <w:t xml:space="preserve">=</w:t>
      </w:r>
      <w:r>
        <w:rPr>
          <w:rStyle w:val="NormalTok"/>
        </w:rPr>
        <w:t xml:space="preserve"> </w:t>
      </w:r>
      <w:r>
        <w:rPr>
          <w:rStyle w:val="OperatorTok"/>
        </w:rPr>
        <w:t xml:space="preserve">(</w:t>
      </w:r>
      <w:r>
        <w:rPr>
          <w:rStyle w:val="DataTypeTok"/>
        </w:rPr>
        <w:t xml:space="preserve">char</w:t>
      </w:r>
      <w:r>
        <w:rPr>
          <w:rStyle w:val="NormalTok"/>
        </w:rPr>
        <w:t xml:space="preserve"> </w:t>
      </w:r>
      <w:r>
        <w:rPr>
          <w:rStyle w:val="OperatorTok"/>
        </w:rPr>
        <w:t xml:space="preserve">*)</w:t>
      </w:r>
      <w:r>
        <w:rPr>
          <w:rStyle w:val="NormalTok"/>
        </w:rPr>
        <w:t xml:space="preserve"> </w:t>
      </w:r>
      <w:r>
        <w:rPr>
          <w:rStyle w:val="StringTok"/>
        </w:rPr>
        <w:t xml:space="preserve">"утра"</w:t>
      </w:r>
      <w:r>
        <w:rPr>
          <w:rStyle w:val="OperatorTok"/>
        </w:rPr>
        <w:t xml:space="preserve">;</w:t>
      </w:r>
    </w:p>
    <w:p>
      <w:pPr>
        <w:pStyle w:val="FirstParagraph"/>
      </w:pPr>
      <w:r>
        <w:t xml:space="preserve">Или использовать</w:t>
      </w:r>
      <w:r>
        <w:t xml:space="preserve"> </w:t>
      </w:r>
      <w:r>
        <w:rPr>
          <w:rStyle w:val="VerbatimChar"/>
        </w:rPr>
        <w:t xml:space="preserve">const char *</w:t>
      </w:r>
      <w:r>
        <w:t xml:space="preserve">:</w:t>
      </w:r>
    </w:p>
    <w:p>
      <w:pPr>
        <w:pStyle w:val="SourceCode"/>
      </w:pPr>
      <w:r>
        <w:rPr>
          <w:rStyle w:val="AttributeTok"/>
        </w:rPr>
        <w:t xml:space="preserve">const</w:t>
      </w:r>
      <w:r>
        <w:rPr>
          <w:rStyle w:val="NormalTok"/>
        </w:rPr>
        <w:t xml:space="preserve"> </w:t>
      </w:r>
      <w:r>
        <w:rPr>
          <w:rStyle w:val="DataTypeTok"/>
        </w:rPr>
        <w:t xml:space="preserve">char</w:t>
      </w:r>
      <w:r>
        <w:rPr>
          <w:rStyle w:val="NormalTok"/>
        </w:rPr>
        <w:t xml:space="preserve"> </w:t>
      </w:r>
      <w:r>
        <w:rPr>
          <w:rStyle w:val="OperatorTok"/>
        </w:rPr>
        <w:t xml:space="preserve">*</w:t>
      </w:r>
      <w:r>
        <w:rPr>
          <w:rStyle w:val="NormalTok"/>
        </w:rPr>
        <w:t xml:space="preserve">time_of_the_day </w:t>
      </w:r>
      <w:r>
        <w:rPr>
          <w:rStyle w:val="OperatorTok"/>
        </w:rPr>
        <w:t xml:space="preserve">=</w:t>
      </w:r>
      <w:r>
        <w:rPr>
          <w:rStyle w:val="NormalTok"/>
        </w:rPr>
        <w:t xml:space="preserve"> </w:t>
      </w:r>
      <w:r>
        <w:rPr>
          <w:rStyle w:val="StringTok"/>
        </w:rPr>
        <w:t xml:space="preserve">"утра"</w:t>
      </w:r>
      <w:r>
        <w:rPr>
          <w:rStyle w:val="OperatorTok"/>
        </w:rPr>
        <w:t xml:space="preserve">;</w:t>
      </w:r>
    </w:p>
    <w:p>
      <w:pPr>
        <w:pStyle w:val="FirstParagraph"/>
      </w:pPr>
      <w:r>
        <w:t xml:space="preserve">Подробнее в статьях:</w:t>
      </w:r>
    </w:p>
    <w:p>
      <w:pPr>
        <w:numPr>
          <w:ilvl w:val="0"/>
          <w:numId w:val="195"/>
        </w:numPr>
        <w:pStyle w:val="Compact"/>
      </w:pPr>
      <w:hyperlink r:id="rId260">
        <w:r>
          <w:rPr>
            <w:rStyle w:val="Hyperlink"/>
          </w:rPr>
          <w:t xml:space="preserve">warning: ISO C++ forbids converting a string constant to ’char*’ [-Wwrite-strings]</w:t>
        </w:r>
      </w:hyperlink>
    </w:p>
    <w:p>
      <w:pPr>
        <w:numPr>
          <w:ilvl w:val="0"/>
          <w:numId w:val="195"/>
        </w:numPr>
        <w:pStyle w:val="Compact"/>
      </w:pPr>
      <w:hyperlink r:id="rId261">
        <w:r>
          <w:rPr>
            <w:rStyle w:val="Hyperlink"/>
          </w:rPr>
          <w:t xml:space="preserve">error: ISO C++ forbids converting a string constant to ’char*’</w:t>
        </w:r>
      </w:hyperlink>
    </w:p>
    <w:bookmarkEnd w:id="328"/>
    <w:p>
      <w:r>
        <w:br w:type="page"/>
      </w:r>
    </w:p>
    <w:p>
      <w:r>
        <w:rPr>
          <w:b/>
          <w:color w:val="4224E9"/>
        </w:rPr>
        <w:t>Руководство&gt;Решение часто встречающихся проблем&gt;Процессы</w:t>
      </w:r>
    </w:p>
    <w:bookmarkStart w:id="329" w:name="нарушение-github-flow"/>
    <w:p>
      <w:pPr>
        <w:pStyle w:val="Heading1"/>
      </w:pPr>
      <w:r>
        <w:t xml:space="preserve">Нарушение GitHub Flow</w:t>
      </w:r>
    </w:p>
    <w:p>
      <w:pPr>
        <w:pStyle w:val="FirstParagraph"/>
      </w:pPr>
      <w:r>
        <w:t xml:space="preserve">Для случаев, когда кто-то:</w:t>
      </w:r>
    </w:p>
    <w:p>
      <w:pPr>
        <w:numPr>
          <w:ilvl w:val="0"/>
          <w:numId w:val="196"/>
        </w:numPr>
        <w:pStyle w:val="Compact"/>
      </w:pPr>
      <w:r>
        <w:t xml:space="preserve">пушит в ветку по умолчанию (</w:t>
      </w:r>
      <w:r>
        <w:rPr>
          <w:rStyle w:val="VerbatimChar"/>
        </w:rPr>
        <w:t xml:space="preserve">master</w:t>
      </w:r>
      <w:r>
        <w:t xml:space="preserve"> </w:t>
      </w:r>
      <w:r>
        <w:t xml:space="preserve">или</w:t>
      </w:r>
      <w:r>
        <w:t xml:space="preserve"> </w:t>
      </w:r>
      <w:r>
        <w:rPr>
          <w:rStyle w:val="VerbatimChar"/>
        </w:rPr>
        <w:t xml:space="preserve">main</w:t>
      </w:r>
      <w:r>
        <w:t xml:space="preserve">) (случайно, специально) решение лабораторной работы, которое не было проверено преподавателем;</w:t>
      </w:r>
    </w:p>
    <w:p>
      <w:pPr>
        <w:numPr>
          <w:ilvl w:val="0"/>
          <w:numId w:val="196"/>
        </w:numPr>
        <w:pStyle w:val="Compact"/>
      </w:pPr>
      <w:r>
        <w:t xml:space="preserve">одобряет самостоятельно запрос на слияние (случайно, специально) и осуществляет слияние веток без ведома преподавателя.</w:t>
      </w:r>
    </w:p>
    <w:p>
      <w:pPr>
        <w:pStyle w:val="FirstParagraph"/>
      </w:pPr>
      <w:r>
        <w:t xml:space="preserve">Требуется сделать:</w:t>
      </w:r>
    </w:p>
    <w:p>
      <w:pPr>
        <w:numPr>
          <w:ilvl w:val="0"/>
          <w:numId w:val="198"/>
        </w:numPr>
        <w:pStyle w:val="Compact"/>
      </w:pPr>
      <w:r>
        <w:t xml:space="preserve">Перейти в ветку по умолчанию и восстановить состояние затронутых файлов, которые не были проверены преподавателем. Предлагается делать через:</w:t>
      </w:r>
    </w:p>
    <w:p>
      <w:pPr>
        <w:numPr>
          <w:ilvl w:val="1"/>
          <w:numId w:val="199"/>
        </w:numPr>
        <w:pStyle w:val="Compact"/>
      </w:pPr>
      <w:r>
        <w:t xml:space="preserve">команду</w:t>
      </w:r>
      <w:r>
        <w:t xml:space="preserve"> </w:t>
      </w:r>
      <w:hyperlink r:id="rId262">
        <w:r>
          <w:rPr>
            <w:rStyle w:val="VerbatimChar"/>
          </w:rPr>
          <w:t xml:space="preserve">git revert</w:t>
        </w:r>
      </w:hyperlink>
      <w:r>
        <w:t xml:space="preserve">, чтобы откатить ошибочный коммит (см. также</w:t>
      </w:r>
      <w:r>
        <w:t xml:space="preserve"> </w:t>
      </w:r>
      <w:hyperlink r:id="rId263">
        <w:r>
          <w:rPr>
            <w:rStyle w:val="Hyperlink"/>
          </w:rPr>
          <w:t xml:space="preserve">“</w:t>
        </w:r>
        <w:r>
          <w:rPr>
            <w:rStyle w:val="Hyperlink"/>
          </w:rPr>
          <w:t xml:space="preserve">git revert</w:t>
        </w:r>
        <w:r>
          <w:rPr>
            <w:rStyle w:val="Hyperlink"/>
          </w:rPr>
          <w:t xml:space="preserve">”</w:t>
        </w:r>
      </w:hyperlink>
      <w:r>
        <w:t xml:space="preserve">);</w:t>
      </w:r>
    </w:p>
    <w:p>
      <w:pPr>
        <w:numPr>
          <w:ilvl w:val="1"/>
          <w:numId w:val="199"/>
        </w:numPr>
        <w:pStyle w:val="Compact"/>
      </w:pPr>
      <w:r>
        <w:t xml:space="preserve">команду</w:t>
      </w:r>
      <w:r>
        <w:t xml:space="preserve"> </w:t>
      </w:r>
      <w:hyperlink r:id="rId264">
        <w:r>
          <w:rPr>
            <w:rStyle w:val="VerbatimChar"/>
          </w:rPr>
          <w:t xml:space="preserve">git checkout</w:t>
        </w:r>
      </w:hyperlink>
      <w:r>
        <w:t xml:space="preserve">, чтобы вернуть файл в состояние на определенный коммит (см. также</w:t>
      </w:r>
      <w:r>
        <w:t xml:space="preserve"> </w:t>
      </w:r>
      <w:hyperlink r:id="rId265">
        <w:r>
          <w:rPr>
            <w:rStyle w:val="Hyperlink"/>
          </w:rPr>
          <w:t xml:space="preserve">“</w:t>
        </w:r>
        <w:r>
          <w:rPr>
            <w:rStyle w:val="Hyperlink"/>
          </w:rPr>
          <w:t xml:space="preserve">How do I reset or revert a file to a specific revision?</w:t>
        </w:r>
        <w:r>
          <w:rPr>
            <w:rStyle w:val="Hyperlink"/>
          </w:rPr>
          <w:t xml:space="preserve">”</w:t>
        </w:r>
      </w:hyperlink>
      <w:r>
        <w:t xml:space="preserve">);</w:t>
      </w:r>
    </w:p>
    <w:p>
      <w:pPr>
        <w:numPr>
          <w:ilvl w:val="1"/>
          <w:numId w:val="199"/>
        </w:numPr>
        <w:pStyle w:val="Compact"/>
      </w:pPr>
      <w:r>
        <w:t xml:space="preserve">ручное редактирование файлов до первоначального состояния.</w:t>
      </w:r>
    </w:p>
    <w:p>
      <w:pPr>
        <w:numPr>
          <w:ilvl w:val="0"/>
          <w:numId w:val="198"/>
        </w:numPr>
        <w:pStyle w:val="Compact"/>
      </w:pPr>
      <w:r>
        <w:t xml:space="preserve">Закоммитить все внесенные изменения в локальной ветке по умолчанию и отправить изменения в удаленный репозиторий.</w:t>
      </w:r>
    </w:p>
    <w:p>
      <w:pPr>
        <w:numPr>
          <w:ilvl w:val="0"/>
          <w:numId w:val="198"/>
        </w:numPr>
        <w:pStyle w:val="Compact"/>
      </w:pPr>
      <w:r>
        <w:t xml:space="preserve">От последнего коммита создать ветку с решением лабораторной работы.</w:t>
      </w:r>
    </w:p>
    <w:p>
      <w:pPr>
        <w:numPr>
          <w:ilvl w:val="0"/>
          <w:numId w:val="198"/>
        </w:numPr>
        <w:pStyle w:val="Compact"/>
      </w:pPr>
      <w:r>
        <w:t xml:space="preserve">В новой ветке внести изменения в файлы для решения задач лабораторной работы. Предлагается делать через:</w:t>
      </w:r>
    </w:p>
    <w:p>
      <w:pPr>
        <w:numPr>
          <w:ilvl w:val="1"/>
          <w:numId w:val="200"/>
        </w:numPr>
        <w:pStyle w:val="Compact"/>
      </w:pPr>
      <w:r>
        <w:t xml:space="preserve">команду</w:t>
      </w:r>
      <w:r>
        <w:t xml:space="preserve"> </w:t>
      </w:r>
      <w:hyperlink r:id="rId266">
        <w:r>
          <w:rPr>
            <w:rStyle w:val="VerbatimChar"/>
          </w:rPr>
          <w:t xml:space="preserve">git cherry-pick</w:t>
        </w:r>
      </w:hyperlink>
      <w:r>
        <w:t xml:space="preserve">, чтобы выборочно применить коммиты Git к текущей рабочей ветке (см. также</w:t>
      </w:r>
      <w:r>
        <w:t xml:space="preserve"> </w:t>
      </w:r>
      <w:hyperlink r:id="rId267">
        <w:r>
          <w:rPr>
            <w:rStyle w:val="Hyperlink"/>
          </w:rPr>
          <w:t xml:space="preserve">“</w:t>
        </w:r>
        <w:r>
          <w:rPr>
            <w:rStyle w:val="Hyperlink"/>
          </w:rPr>
          <w:t xml:space="preserve">Git Cherry Pick</w:t>
        </w:r>
        <w:r>
          <w:rPr>
            <w:rStyle w:val="Hyperlink"/>
          </w:rPr>
          <w:t xml:space="preserve">”</w:t>
        </w:r>
      </w:hyperlink>
      <w:r>
        <w:t xml:space="preserve"> </w:t>
      </w:r>
      <w:r>
        <w:t xml:space="preserve">и</w:t>
      </w:r>
      <w:r>
        <w:t xml:space="preserve"> </w:t>
      </w:r>
      <w:hyperlink r:id="rId268">
        <w:r>
          <w:rPr>
            <w:rStyle w:val="Hyperlink"/>
          </w:rPr>
          <w:t xml:space="preserve">“</w:t>
        </w:r>
        <w:r>
          <w:rPr>
            <w:rStyle w:val="Hyperlink"/>
          </w:rPr>
          <w:t xml:space="preserve">Как в Git перенести commit из одной ветки в другую?</w:t>
        </w:r>
        <w:r>
          <w:rPr>
            <w:rStyle w:val="Hyperlink"/>
          </w:rPr>
          <w:t xml:space="preserve">”</w:t>
        </w:r>
      </w:hyperlink>
      <w:r>
        <w:t xml:space="preserve">);</w:t>
      </w:r>
    </w:p>
    <w:p>
      <w:pPr>
        <w:numPr>
          <w:ilvl w:val="1"/>
          <w:numId w:val="200"/>
        </w:numPr>
        <w:pStyle w:val="Compact"/>
      </w:pPr>
      <w:r>
        <w:t xml:space="preserve">ручное редактирование файлов с целью решения задач лабораторной работы.</w:t>
      </w:r>
    </w:p>
    <w:p>
      <w:pPr>
        <w:numPr>
          <w:ilvl w:val="0"/>
          <w:numId w:val="198"/>
        </w:numPr>
        <w:pStyle w:val="Compact"/>
      </w:pPr>
      <w:r>
        <w:t xml:space="preserve">Отправить все изменения в удаленный репозиторий.</w:t>
      </w:r>
    </w:p>
    <w:p>
      <w:pPr>
        <w:numPr>
          <w:ilvl w:val="0"/>
          <w:numId w:val="198"/>
        </w:numPr>
        <w:pStyle w:val="Compact"/>
      </w:pPr>
      <w:r>
        <w:t xml:space="preserve">Создать новый запрос на слияние и назначить преподавателя.</w:t>
      </w:r>
    </w:p>
    <w:p>
      <w:pPr>
        <w:numPr>
          <w:ilvl w:val="0"/>
          <w:numId w:val="198"/>
        </w:numPr>
        <w:pStyle w:val="Compact"/>
      </w:pPr>
      <w:r>
        <w:t xml:space="preserve">Покаяться в содеянном в комментариях запроса на слияние.</w:t>
      </w:r>
    </w:p>
    <w:bookmarkEnd w:id="329"/>
    <w:sectPr w:rsidR="00E942B4" w:rsidRPr="00E942B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D7B712"/>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
    <w:nsid w:val="0381FF5B"/>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
    <w:nsid w:val="032F7258"/>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
    <w:nsid w:val="05681E78"/>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
    <w:nsid w:val="0397F4AD"/>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
    <w:nsid w:val="04858D8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
    <w:nsid w:val="02D2BCBB"/>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7">
    <w:nsid w:val="0340AE9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8">
    <w:nsid w:val="05143564"/>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9">
    <w:nsid w:val="02032F11"/>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0">
    <w:nsid w:val="00AEF4BD"/>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1">
    <w:nsid w:val="05C1C30D"/>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2">
    <w:nsid w:val="011AAAD5"/>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3">
    <w:nsid w:val="038374D9"/>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4">
    <w:nsid w:val="02907057"/>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5">
    <w:nsid w:val="03B0726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6">
    <w:nsid w:val="03C42104"/>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7">
    <w:nsid w:val="01D54C56"/>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8">
    <w:nsid w:val="01FCAE4C"/>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9">
    <w:nsid w:val="0090C94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0">
    <w:nsid w:val="02A8C45B"/>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1">
    <w:nsid w:val="022C9464"/>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2">
    <w:nsid w:val="03E69F0E"/>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3">
    <w:nsid w:val="044C0E2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4">
    <w:nsid w:val="0063D82A"/>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5">
    <w:nsid w:val="038C595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6">
    <w:nsid w:val="001D75BE"/>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7">
    <w:nsid w:val="03B03A09"/>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8">
    <w:nsid w:val="03400C8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29">
    <w:nsid w:val="02C1408C"/>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0">
    <w:nsid w:val="00C17C32"/>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1">
    <w:nsid w:val="057A28BF"/>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2">
    <w:nsid w:val="0252E7E3"/>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3">
    <w:nsid w:val="01F49C6F"/>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4">
    <w:nsid w:val="03C6059B"/>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5">
    <w:nsid w:val="0100061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6">
    <w:nsid w:val="046576F7"/>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7">
    <w:nsid w:val="03946C6F"/>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38">
    <w:nsid w:val="02C782C5"/>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39">
    <w:nsid w:val="01771574"/>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0">
    <w:nsid w:val="0530FD72"/>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1">
    <w:nsid w:val="00070D48"/>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2">
    <w:nsid w:val="044324AC"/>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3">
    <w:nsid w:val="02979C09"/>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4">
    <w:nsid w:val="0523168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5">
    <w:nsid w:val="04016CE2"/>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6">
    <w:nsid w:val="00C1BB5D"/>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7">
    <w:nsid w:val="05B6186B"/>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48">
    <w:nsid w:val="032617E4"/>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9">
    <w:nsid w:val="049C4F8B"/>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0">
    <w:nsid w:val="05A2D490"/>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51">
    <w:nsid w:val="049E2110"/>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2">
    <w:nsid w:val="0507C0BA"/>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53">
    <w:nsid w:val="046FC6EE"/>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54">
    <w:nsid w:val="04A22617"/>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5">
    <w:nsid w:val="03CC3085"/>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56">
    <w:nsid w:val="030782E6"/>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7">
    <w:nsid w:val="0534D144"/>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58">
    <w:nsid w:val="05A7A3FF"/>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9">
    <w:nsid w:val="011061A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0">
    <w:nsid w:val="00B0F6F3"/>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1">
    <w:nsid w:val="03A1A12E"/>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2">
    <w:nsid w:val="00124EA6"/>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3">
    <w:nsid w:val="0373C1AF"/>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4">
    <w:nsid w:val="03A59A3D"/>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5">
    <w:nsid w:val="01E297DB"/>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66">
    <w:nsid w:val="0352C027"/>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7">
    <w:nsid w:val="016E7CA4"/>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68">
    <w:nsid w:val="04BCFB04"/>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69">
    <w:nsid w:val="00C220F1"/>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70">
    <w:nsid w:val="02E06D17"/>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71">
    <w:nsid w:val="01D6AB17"/>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72">
    <w:nsid w:val="018159FE"/>
    <w:multiLevelType w:val="multilevel"/>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num w:numId="2">
    <w:abstractNumId w:val="0"/>
  </w:num>
  <w:num w:numId="3">
    <w:abstractNumId w:val="0"/>
  </w:num>
  <w:num w:numId="4">
    <w:abstractNumId w:val="0"/>
  </w:num>
  <w:num w:numId="5">
    <w:abstractNumId w:val="0"/>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6"/>
  </w:num>
  <w:num w:numId="17">
    <w:abstractNumId w:val="7"/>
  </w:num>
  <w:num w:numId="18">
    <w:abstractNumId w:val="8"/>
  </w:num>
  <w:num w:numId="19">
    <w:abstractNumId w:val="8"/>
  </w:num>
  <w:num w:numId="20">
    <w:abstractNumId w:val="8"/>
  </w:num>
  <w:num w:numId="21">
    <w:abstractNumId w:val="8"/>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24">
    <w:abstractNumId w:val="10"/>
  </w:num>
  <w:num w:numId="25">
    <w:abstractNumId w:val="10"/>
  </w:num>
  <w:num w:numId="26">
    <w:abstractNumId w:val="10"/>
  </w:num>
  <w:num w:numId="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3"/>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num>
  <w:num w:numId="40">
    <w:abstractNumId w:val="15"/>
  </w:num>
  <w:num w:numId="4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4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47">
    <w:abstractNumId w:val="19"/>
  </w:num>
  <w:num w:numId="4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5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9"/>
  </w:num>
  <w:num w:numId="5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1"/>
  </w:num>
  <w:num w:numId="54">
    <w:abstractNumId w:val="22"/>
  </w:num>
  <w:num w:numId="55">
    <w:abstractNumId w:val="22"/>
  </w:num>
  <w:num w:numId="56">
    <w:abstractNumId w:val="23"/>
  </w:num>
  <w:num w:numId="5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5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25"/>
  </w:num>
  <w:num w:numId="6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6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7"/>
  </w:num>
  <w:num w:numId="66">
    <w:abstractNumId w:val="27"/>
  </w:num>
  <w:num w:numId="67">
    <w:abstractNumId w:val="27"/>
  </w:num>
  <w:num w:numId="68">
    <w:abstractNumId w:val="28"/>
  </w:num>
  <w:num w:numId="6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7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30"/>
  </w:num>
  <w:num w:numId="73">
    <w:abstractNumId w:val="30"/>
  </w:num>
  <w:num w:numId="74">
    <w:abstractNumId w:val="30"/>
  </w:num>
  <w:num w:numId="75">
    <w:abstractNumId w:val="30"/>
  </w:num>
  <w:num w:numId="7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7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2"/>
  </w:num>
  <w:num w:numId="85">
    <w:abstractNumId w:val="32"/>
  </w:num>
  <w:num w:numId="8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88">
    <w:abstractNumId w:val="34"/>
  </w:num>
  <w:num w:numId="89">
    <w:abstractNumId w:val="34"/>
  </w:num>
  <w:num w:numId="90">
    <w:abstractNumId w:val="34"/>
  </w:num>
  <w:num w:numId="91">
    <w:abstractNumId w:val="34"/>
  </w:num>
  <w:num w:numId="92">
    <w:abstractNumId w:val="35"/>
  </w:num>
  <w:num w:numId="93">
    <w:abstractNumId w:val="36"/>
  </w:num>
  <w:num w:numId="9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96">
    <w:abstractNumId w:val="38"/>
  </w:num>
  <w:num w:numId="97">
    <w:abstractNumId w:val="38"/>
  </w:num>
  <w:num w:numId="98">
    <w:abstractNumId w:val="38"/>
  </w:num>
  <w:num w:numId="99">
    <w:abstractNumId w:val="38"/>
  </w:num>
  <w:num w:numId="100">
    <w:abstractNumId w:val="38"/>
  </w:num>
  <w:num w:numId="101">
    <w:abstractNumId w:val="38"/>
  </w:num>
  <w:num w:numId="102">
    <w:abstractNumId w:val="38"/>
  </w:num>
  <w:num w:numId="103">
    <w:abstractNumId w:val="38"/>
  </w:num>
  <w:num w:numId="104">
    <w:abstractNumId w:val="38"/>
  </w:num>
  <w:num w:numId="105">
    <w:abstractNumId w:val="38"/>
  </w:num>
  <w:num w:numId="10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0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0"/>
  </w:num>
  <w:num w:numId="112">
    <w:abstractNumId w:val="40"/>
  </w:num>
  <w:num w:numId="11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15">
    <w:abstractNumId w:val="42"/>
  </w:num>
  <w:num w:numId="11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18">
    <w:abstractNumId w:val="44"/>
  </w:num>
  <w:num w:numId="119">
    <w:abstractNumId w:val="45"/>
  </w:num>
  <w:num w:numId="120">
    <w:abstractNumId w:val="46"/>
  </w:num>
  <w:num w:numId="121">
    <w:abstractNumId w:val="46"/>
  </w:num>
  <w:num w:numId="122">
    <w:abstractNumId w:val="46"/>
  </w:num>
  <w:num w:numId="12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25">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48"/>
  </w:num>
  <w:num w:numId="129">
    <w:abstractNumId w:val="48"/>
  </w:num>
  <w:num w:numId="13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32">
    <w:abstractNumId w:val="50"/>
  </w:num>
  <w:num w:numId="133">
    <w:abstractNumId w:val="50"/>
  </w:num>
  <w:num w:numId="13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36">
    <w:abstractNumId w:val="52"/>
  </w:num>
  <w:num w:numId="137">
    <w:abstractNumId w:val="52"/>
  </w:num>
  <w:num w:numId="138">
    <w:abstractNumId w:val="53"/>
  </w:num>
  <w:num w:numId="139">
    <w:abstractNumId w:val="52"/>
  </w:num>
  <w:num w:numId="140">
    <w:abstractNumId w:val="52"/>
  </w:num>
  <w:num w:numId="14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43">
    <w:abstractNumId w:val="52"/>
  </w:num>
  <w:num w:numId="144">
    <w:abstractNumId w:val="52"/>
  </w:num>
  <w:num w:numId="145">
    <w:abstractNumId w:val="52"/>
  </w:num>
  <w:num w:numId="146">
    <w:abstractNumId w:val="52"/>
  </w:num>
  <w:num w:numId="147">
    <w:abstractNumId w:val="55"/>
  </w:num>
  <w:num w:numId="14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50">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57"/>
  </w:num>
  <w:num w:numId="152">
    <w:abstractNumId w:val="57"/>
  </w:num>
  <w:num w:numId="15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5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7"/>
  </w:num>
  <w:num w:numId="1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57"/>
  </w:num>
  <w:num w:numId="16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59"/>
  </w:num>
  <w:num w:numId="169">
    <w:abstractNumId w:val="59"/>
  </w:num>
  <w:num w:numId="170">
    <w:abstractNumId w:val="60"/>
  </w:num>
  <w:num w:numId="171">
    <w:abstractNumId w:val="60"/>
  </w:num>
  <w:num w:numId="172">
    <w:abstractNumId w:val="60"/>
  </w:num>
  <w:num w:numId="173">
    <w:abstractNumId w:val="60"/>
  </w:num>
  <w:num w:numId="174">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76">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62"/>
  </w:num>
  <w:num w:numId="180">
    <w:abstractNumId w:val="62"/>
  </w:num>
  <w:num w:numId="181">
    <w:abstractNumId w:val="63"/>
  </w:num>
  <w:num w:numId="182">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84">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65"/>
  </w:num>
  <w:num w:numId="187">
    <w:abstractNumId w:val="65"/>
  </w:num>
  <w:num w:numId="18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67"/>
  </w:num>
  <w:num w:numId="190">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9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69"/>
  </w:num>
  <w:num w:numId="195">
    <w:abstractNumId w:val="70"/>
  </w:num>
  <w:num w:numId="196">
    <w:abstractNumId w:val="71"/>
  </w:num>
  <w:num w:numId="197">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lvlOverride w:ilvl="0">
      <w:startOverride w:val="1"/>
    </w:lvlOverride>
  </w:num>
  <w:num w:numId="199">
    <w:abstractNumId w:val="71"/>
  </w:num>
  <w:num w:numId="200">
    <w:abstractNumId w:val="71"/>
  </w: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0B26"/>
    <w:rsid w:val="0024094B"/>
    <w:rsid w:val="00345913"/>
    <w:rsid w:val="006B6C9A"/>
    <w:rsid w:val="00A35F78"/>
    <w:rsid w:val="00B10B26"/>
    <w:rsid w:val="00E942B4"/>
    <w:rsid w:val="00F231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4:docId w14:val="73BBB099"/>
  <w15:chartTrackingRefBased/>
  <w15:docId w15:val="{932417EF-A6AA-684D-915C-82C16487F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customStyle="1" w:styleId="FirstParagraph" w:type="paragraph">
    <w:name w:val="First Paragraph"/>
    <w:basedOn w:val="BodyText"/>
    <w:next w:val="BodyText"/>
    <w:qFormat/>
  </w:style>
  <w:style w:customStyle="1" w:styleId="VerbatimChar" w:type="character">
    <w:name w:val="Verbatim Char"/>
    <w:basedOn w:val="BodyTextChar"/>
    <w:rPr>
      <w:rFonts w:ascii="Consolas" w:hAnsi="Consolas"/>
      <w:sz w:val="2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customStyle="1" w:styleId="Compact" w:type="paragraph">
    <w:name w:val="Compact"/>
    <w:basedOn w:val="BodyText"/>
    <w:qFormat/>
    <w:pPr>
      <w:spacing w:after="36" w:before="36"/>
    </w:pPr>
  </w:style>
  <w:style w:styleId="BodyText" w:type="paragraph">
    <w:name w:val="Body Text"/>
    <w:basedOn w:val="Normal"/>
    <w:link w:val="BodyTextChar"/>
    <w:pPr>
      <w:spacing w:after="180" w:before="180"/>
    </w:pPr>
    <w:qFormat/>
  </w:style>
  <w:style w:customStyle="1" w:styleId="BodyTextChar" w:type="character">
    <w:name w:val="Body Text Char"/>
    <w:basedOn w:val="DefaultParagraphFont"/>
    <w:link w:val="BodyText"/>
  </w:style>
  <w:style w:styleId="Hyperlink" w:type="character">
    <w:name w:val="Hyperlink"/>
    <w:basedOn w:val="BodyTextChar"/>
    <w:rPr>
      <w:color w:themeColor="accent1" w:val="4F81BD"/>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customStyle="1" w:styleId="CaptionedFigure" w:type="paragraph">
    <w:name w:val="Captioned Figure"/>
    <w:basedOn w:val="Figure"/>
    <w:pPr>
      <w:keepNext/>
    </w:pPr>
  </w:style>
  <w:style w:customStyle="1" w:styleId="ImageCaption" w:type="paragraph">
    <w:name w:val="Image Caption"/>
    <w:basedOn w:val="Caption"/>
  </w:style>
  <w:style w:type="paragraph" w:customStyle="1" w:styleId="SourceCode">
    <w:name w:val="Source Code"/>
    <w:basedOn w:val="Normal"/>
    <w:link w:val="VerbatimChar"/>
    <w:pPr>
      <w:wordWrap w:val="off"/>
    </w:pPr>
  </w:style>
  <w:style w:type="character" w:customStyle="1" w:styleId="ExtensionTok">
    <w:name w:val="ExtensionTok"/>
    <w:basedOn w:val="VerbatimChar"/>
    <w:rPr/>
  </w:style>
  <w:style w:type="character" w:customStyle="1" w:styleId="NormalTok">
    <w:name w:val="NormalTok"/>
    <w:basedOn w:val="VerbatimChar"/>
    <w:rPr/>
  </w:style>
  <w:style w:type="character" w:customStyle="1" w:styleId="AttributeTok">
    <w:name w:val="AttributeTok"/>
    <w:basedOn w:val="VerbatimChar"/>
    <w:rPr>
      <w:color w:val="7d9029"/>
    </w:rPr>
  </w:style>
  <w:style w:type="character" w:customStyle="1" w:styleId="FunctionTok">
    <w:name w:val="FunctionTok"/>
    <w:basedOn w:val="VerbatimChar"/>
    <w:rPr>
      <w:color w:val="06287e"/>
    </w:rPr>
  </w:style>
  <w:style w:type="character" w:customStyle="1" w:styleId="OperatorTok">
    <w:name w:val="OperatorTok"/>
    <w:basedOn w:val="VerbatimChar"/>
    <w:rPr>
      <w:color w:val="666666"/>
    </w:rPr>
  </w:style>
  <w:style w:type="character" w:customStyle="1" w:styleId="PreprocessorTok">
    <w:name w:val="PreprocessorTok"/>
    <w:basedOn w:val="VerbatimChar"/>
    <w:rPr>
      <w:color w:val="bc7a00"/>
    </w:rPr>
  </w:style>
  <w:style w:type="character" w:customStyle="1" w:styleId="ErrorTok">
    <w:name w:val="ErrorTok"/>
    <w:basedOn w:val="VerbatimChar"/>
    <w:rPr>
      <w:color w:val="ff0000"/>
      <w:b/>
    </w:r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StringTok">
    <w:name w:val="StringTok"/>
    <w:basedOn w:val="VerbatimChar"/>
    <w:rPr>
      <w:color w:val="4070a0"/>
    </w:rPr>
  </w:style>
  <w:style w:type="character" w:customStyle="1" w:styleId="SpecialCharTok">
    <w:name w:val="SpecialCharTok"/>
    <w:basedOn w:val="VerbatimChar"/>
    <w:rPr>
      <w:color w:val="4070a0"/>
    </w:rPr>
  </w:style>
  <w:style w:type="character" w:customStyle="1" w:styleId="DecValTok">
    <w:name w:val="DecValTok"/>
    <w:basedOn w:val="VerbatimChar"/>
    <w:rPr>
      <w:color w:val="40a070"/>
    </w:rPr>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type="character" w:customStyle="1" w:styleId="BuiltInTok">
    <w:name w:val="BuiltInTok"/>
    <w:basedOn w:val="VerbatimChar"/>
    <w:rPr>
      <w:color w:val="008000"/>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ControlFlowTok">
    <w:name w:val="ControlFlowTok"/>
    <w:basedOn w:val="VerbatimChar"/>
    <w:rPr>
      <w:color w:val="007020"/>
      <w:b/>
    </w:rPr>
  </w:style>
  <w:style w:type="character" w:customStyle="1" w:styleId="VariableTok">
    <w:name w:val="VariableTok"/>
    <w:basedOn w:val="VerbatimChar"/>
    <w:rPr>
      <w:color w:val="19177c"/>
    </w:rPr>
  </w:style>
  <w:style w:type="character" w:customStyle="1" w:styleId="CharTok">
    <w:name w:val="CharTok"/>
    <w:basedOn w:val="VerbatimChar"/>
    <w:rPr>
      <w:color w:val="4070a0"/>
    </w:rPr>
  </w:style>
  <w:style w:type="character" w:customStyle="1" w:styleId="BaseNTok">
    <w:name w:val="BaseNTok"/>
    <w:basedOn w:val="VerbatimChar"/>
    <w:rPr>
      <w:color w:val="40a070"/>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type="character" w:customStyle="1" w:styleId="OtherTok">
    <w:name w:val="OtherTok"/>
    <w:basedOn w:val="VerbatimChar"/>
    <w:rPr>
      <w:color w:val="0070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63923731">
      <w:bodyDiv w:val="1"/>
      <w:marLeft w:val="0"/>
      <w:marRight w:val="0"/>
      <w:marTop w:val="0"/>
      <w:marBottom w:val="0"/>
      <w:divBdr>
        <w:top w:val="none" w:sz="0" w:space="0" w:color="auto"/>
        <w:left w:val="none" w:sz="0" w:space="0" w:color="auto"/>
        <w:bottom w:val="none" w:sz="0" w:space="0" w:color="auto"/>
        <w:right w:val="none" w:sz="0" w:space="0" w:color="auto"/>
      </w:divBdr>
    </w:div>
    <w:div w:id="1977947949">
      <w:bodyDiv w:val="1"/>
      <w:marLeft w:val="0"/>
      <w:marRight w:val="0"/>
      <w:marTop w:val="0"/>
      <w:marBottom w:val="0"/>
      <w:divBdr>
        <w:top w:val="none" w:sz="0" w:space="0" w:color="auto"/>
        <w:left w:val="none" w:sz="0" w:space="0" w:color="auto"/>
        <w:bottom w:val="none" w:sz="0" w:space="0" w:color="auto"/>
        <w:right w:val="none" w:sz="0" w:space="0" w:color="auto"/>
      </w:divBdr>
      <w:divsChild>
        <w:div w:id="162089580">
          <w:marLeft w:val="0"/>
          <w:marRight w:val="0"/>
          <w:marTop w:val="0"/>
          <w:marBottom w:val="0"/>
          <w:divBdr>
            <w:top w:val="none" w:sz="0" w:space="0" w:color="auto"/>
            <w:left w:val="none" w:sz="0" w:space="0" w:color="auto"/>
            <w:bottom w:val="none" w:sz="0" w:space="0" w:color="auto"/>
            <w:right w:val="none" w:sz="0" w:space="0" w:color="auto"/>
          </w:divBdr>
          <w:divsChild>
            <w:div w:id="184561270">
              <w:marLeft w:val="0"/>
              <w:marRight w:val="0"/>
              <w:marTop w:val="0"/>
              <w:marBottom w:val="0"/>
              <w:divBdr>
                <w:top w:val="none" w:sz="0" w:space="0" w:color="auto"/>
                <w:left w:val="none" w:sz="0" w:space="0" w:color="auto"/>
                <w:bottom w:val="none" w:sz="0" w:space="0" w:color="auto"/>
                <w:right w:val="none" w:sz="0" w:space="0" w:color="auto"/>
              </w:divBdr>
            </w:div>
          </w:divsChild>
        </w:div>
        <w:div w:id="281690196">
          <w:marLeft w:val="0"/>
          <w:marRight w:val="0"/>
          <w:marTop w:val="0"/>
          <w:marBottom w:val="0"/>
          <w:divBdr>
            <w:top w:val="none" w:sz="0" w:space="0" w:color="auto"/>
            <w:left w:val="none" w:sz="0" w:space="0" w:color="auto"/>
            <w:bottom w:val="none" w:sz="0" w:space="0" w:color="auto"/>
            <w:right w:val="none" w:sz="0" w:space="0" w:color="auto"/>
          </w:divBdr>
          <w:divsChild>
            <w:div w:id="451630957">
              <w:marLeft w:val="0"/>
              <w:marRight w:val="0"/>
              <w:marTop w:val="0"/>
              <w:marBottom w:val="0"/>
              <w:divBdr>
                <w:top w:val="none" w:sz="0" w:space="0" w:color="auto"/>
                <w:left w:val="none" w:sz="0" w:space="0" w:color="auto"/>
                <w:bottom w:val="none" w:sz="0" w:space="0" w:color="auto"/>
                <w:right w:val="none" w:sz="0" w:space="0" w:color="auto"/>
              </w:divBdr>
              <w:divsChild>
                <w:div w:id="95001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svg"/><Relationship Id="rId4" Type="http://schemas.openxmlformats.org/officeDocument/2006/relationships/image" Target="media/image1.png"/><Relationship Id="rId8" Type="http://schemas.openxmlformats.org/officeDocument/2006/relationships/numbering" Target="numbering.xml"/><Relationship Id="rId9" Type="http://schemas.openxmlformats.org/officeDocument/2006/relationships/hyperlink" Target="https://code.visualstudio.com/" TargetMode="External"/><Relationship Id="rId10" Type="http://schemas.openxmlformats.org/officeDocument/2006/relationships/hyperlink" Target="https://visualstudio.microsoft.com/ru/" TargetMode="External"/><Relationship Id="rId11" Type="http://schemas.openxmlformats.org/officeDocument/2006/relationships/hyperlink" Target="pathname:///attachments/labs/lab1/templates/iu5-lab1-template.zip" TargetMode="External"/><Relationship Id="rId12" Type="http://schemas.openxmlformats.org/officeDocument/2006/relationships/hyperlink" Target="pathname:///attachments/labs/lab1/templates/rt5-lab1-template.zip" TargetMode="External"/><Relationship Id="rId13" Type="http://schemas.openxmlformats.org/officeDocument/2006/relationships/hyperlink" Target="RequirementsForReport.md" TargetMode="External"/><Relationship Id="rId14" Type="http://schemas.openxmlformats.org/officeDocument/2006/relationships/hyperlink" Target="./Windows/intro.md" TargetMode="External"/><Relationship Id="rId15" Type="http://schemas.openxmlformats.org/officeDocument/2006/relationships/hyperlink" Target="./Linux/intro.md" TargetMode="External"/><Relationship Id="rId16" Type="http://schemas.openxmlformats.org/officeDocument/2006/relationships/hyperlink" Target="./MacOS/intro.md" TargetMode="External"/><Relationship Id="rId17" Type="http://schemas.openxmlformats.org/officeDocument/2006/relationships/hyperlink" Target="./Git/intro.md" TargetMode="External"/><Relationship Id="rId18" Type="http://schemas.openxmlformats.org/officeDocument/2006/relationships/hyperlink" Target="TestQuestion.md" TargetMode="External"/><Relationship Id="rId19" Type="http://schemas.openxmlformats.org/officeDocument/2006/relationships/hyperlink" Target="./AdditionalMaterial.md" TargetMode="External"/><Relationship Id="rId20" Type="http://schemas.openxmlformats.org/officeDocument/2006/relationships/hyperlink" Target="pathname:///attachments/labs/title.zip" TargetMode="External"/><Relationship Id="rId21" Type="http://schemas.openxmlformats.org/officeDocument/2006/relationships/hyperlink" Target="https://gcc.gnu.org/" TargetMode="External"/><Relationship Id="rId22" Type="http://schemas.openxmlformats.org/officeDocument/2006/relationships/hyperlink" Target="https://www.sourceware.org/gdb/" TargetMode="External"/><Relationship Id="rId23" Type="http://schemas.openxmlformats.org/officeDocument/2006/relationships/hyperlink" Target="https://www.msys2.org/" TargetMode="External"/><Relationship Id="rId24" Type="http://schemas.openxmlformats.org/officeDocument/2006/relationships/hyperlink" Target="https://cygwin.com/" TargetMode="External"/><Relationship Id="rId25" Type="http://schemas.openxmlformats.org/officeDocument/2006/relationships/hyperlink" Target="https://code.visualstudio.com/docs" TargetMode="External"/><Relationship Id="rId26" Type="http://schemas.openxmlformats.org/officeDocument/2006/relationships/hyperlink" Target="https://code.visualstudio.com/docs/cpp/" TargetMode="External"/><Relationship Id="rId27" Type="http://schemas.openxmlformats.org/officeDocument/2006/relationships/hyperlink" Target="https://code.visualstudio.com/docs/cpp/config-mingw" TargetMode="External"/><Relationship Id="rId28" Type="http://schemas.openxmlformats.org/officeDocument/2006/relationships/hyperlink" Target="https://code.visualstudio.com/docs/cpp/config-wsl" TargetMode="External"/><Relationship Id="rId29" Type="http://schemas.openxmlformats.org/officeDocument/2006/relationships/hyperlink" Target="./MSYS2/Install.md" TargetMode="External"/><Relationship Id="rId30" Type="http://schemas.openxmlformats.org/officeDocument/2006/relationships/hyperlink" Target="./CMake/Install.md" TargetMode="External"/><Relationship Id="rId31" Type="http://schemas.openxmlformats.org/officeDocument/2006/relationships/hyperlink" Target="../Git/intro.md" TargetMode="External"/><Relationship Id="rId32" Type="http://schemas.openxmlformats.org/officeDocument/2006/relationships/hyperlink" Target="./VSCode/Install.md" TargetMode="External"/><Relationship Id="rId33" Type="http://schemas.openxmlformats.org/officeDocument/2006/relationships/hyperlink" Target="../VSCode/Extensions.md" TargetMode="External"/><Relationship Id="rId34" Type="http://schemas.openxmlformats.org/officeDocument/2006/relationships/hyperlink" Target="./VSCode/CreateAndDebug.md" TargetMode="External"/><Relationship Id="rId35" Type="http://schemas.openxmlformats.org/officeDocument/2006/relationships/hyperlink" Target="https://code.visualstudio.com/docs/editor/debugging" TargetMode="External"/><Relationship Id="rId36" Type="http://schemas.openxmlformats.org/officeDocument/2006/relationships/hyperlink" Target="../VSCode/Debug/Base.md" TargetMode="External"/><Relationship Id="rId37" Type="http://schemas.openxmlformats.org/officeDocument/2006/relationships/hyperlink" Target="./VS/Install.md" TargetMode="External"/><Relationship Id="rId38" Type="http://schemas.openxmlformats.org/officeDocument/2006/relationships/hyperlink" Target="./VS/CreateAndDebug.md" TargetMode="External"/><Relationship Id="rId39" Type="http://schemas.openxmlformats.org/officeDocument/2006/relationships/hyperlink" Target="https://docs.microsoft.com/ru-ru/visualstudio/debugger/getting-started-with-the-debugger-cpp?view=vs-2022" TargetMode="External"/><Relationship Id="rId40" Type="http://schemas.openxmlformats.org/officeDocument/2006/relationships/image" Target="media/image3.png"/><Relationship Id="rId41" Type="http://schemas.openxmlformats.org/officeDocument/2006/relationships/image" Target="media/image4.png"/><Relationship Id="rId42" Type="http://schemas.openxmlformats.org/officeDocument/2006/relationships/image" Target="media/image5.png"/><Relationship Id="rId43" Type="http://schemas.openxmlformats.org/officeDocument/2006/relationships/image" Target="media/image6.png"/><Relationship Id="rId44" Type="http://schemas.openxmlformats.org/officeDocument/2006/relationships/image" Target="media/image7.png"/><Relationship Id="rId45" Type="http://schemas.openxmlformats.org/officeDocument/2006/relationships/image" Target="media/image8.png"/><Relationship Id="rId46" Type="http://schemas.openxmlformats.org/officeDocument/2006/relationships/image" Target="media/image9.png"/><Relationship Id="rId47" Type="http://schemas.openxmlformats.org/officeDocument/2006/relationships/image" Target="media/image10.png"/><Relationship Id="rId48" Type="http://schemas.openxmlformats.org/officeDocument/2006/relationships/image" Target="media/image11.png"/><Relationship Id="rId49" Type="http://schemas.openxmlformats.org/officeDocument/2006/relationships/image" Target="media/image12.png"/><Relationship Id="rId50" Type="http://schemas.openxmlformats.org/officeDocument/2006/relationships/image" Target="media/image13.png"/><Relationship Id="rId51" Type="http://schemas.openxmlformats.org/officeDocument/2006/relationships/hyperlink" Target="https://cygwin.com/install.html" TargetMode="External"/><Relationship Id="rId52" Type="http://schemas.openxmlformats.org/officeDocument/2006/relationships/image" Target="media/image14.png"/><Relationship Id="rId53" Type="http://schemas.openxmlformats.org/officeDocument/2006/relationships/image" Target="media/image15.png"/><Relationship Id="rId54" Type="http://schemas.openxmlformats.org/officeDocument/2006/relationships/image" Target="media/image16.png"/><Relationship Id="rId55" Type="http://schemas.openxmlformats.org/officeDocument/2006/relationships/image" Target="media/image17.png"/><Relationship Id="rId56" Type="http://schemas.openxmlformats.org/officeDocument/2006/relationships/image" Target="media/image18.png"/><Relationship Id="rId57" Type="http://schemas.openxmlformats.org/officeDocument/2006/relationships/image" Target="media/image19.png"/><Relationship Id="rId58" Type="http://schemas.openxmlformats.org/officeDocument/2006/relationships/image" Target="media/image20.png"/><Relationship Id="rId59" Type="http://schemas.openxmlformats.org/officeDocument/2006/relationships/image" Target="media/image21.png"/><Relationship Id="rId60" Type="http://schemas.openxmlformats.org/officeDocument/2006/relationships/image" Target="media/image22.png"/><Relationship Id="rId61" Type="http://schemas.openxmlformats.org/officeDocument/2006/relationships/image" Target="media/image23.png"/><Relationship Id="rId62" Type="http://schemas.openxmlformats.org/officeDocument/2006/relationships/image" Target="media/image24.png"/><Relationship Id="rId63" Type="http://schemas.openxmlformats.org/officeDocument/2006/relationships/image" Target="media/image25.png"/><Relationship Id="rId64" Type="http://schemas.openxmlformats.org/officeDocument/2006/relationships/image" Target="media/image26.png"/><Relationship Id="rId65" Type="http://schemas.openxmlformats.org/officeDocument/2006/relationships/image" Target="media/image27.png"/><Relationship Id="rId66" Type="http://schemas.openxmlformats.org/officeDocument/2006/relationships/image" Target="media/image28.png"/><Relationship Id="rId67" Type="http://schemas.openxmlformats.org/officeDocument/2006/relationships/image" Target="media/image29.png"/><Relationship Id="rId68" Type="http://schemas.openxmlformats.org/officeDocument/2006/relationships/image" Target="media/image30.png"/><Relationship Id="rId69" Type="http://schemas.openxmlformats.org/officeDocument/2006/relationships/image" Target="media/image31.png"/><Relationship Id="rId70" Type="http://schemas.openxmlformats.org/officeDocument/2006/relationships/image" Target="media/image32.png"/><Relationship Id="rId71" Type="http://schemas.openxmlformats.org/officeDocument/2006/relationships/image" Target="media/image33.png"/><Relationship Id="rId72" Type="http://schemas.openxmlformats.org/officeDocument/2006/relationships/hyperlink" Target="https://cmake.org/download/" TargetMode="External"/><Relationship Id="rId73" Type="http://schemas.openxmlformats.org/officeDocument/2006/relationships/image" Target="media/image34.png"/><Relationship Id="rId74" Type="http://schemas.openxmlformats.org/officeDocument/2006/relationships/image" Target="media/image35.png"/><Relationship Id="rId75" Type="http://schemas.openxmlformats.org/officeDocument/2006/relationships/image" Target="media/image36.png"/><Relationship Id="rId76" Type="http://schemas.openxmlformats.org/officeDocument/2006/relationships/image" Target="media/image37.png"/><Relationship Id="rId77" Type="http://schemas.openxmlformats.org/officeDocument/2006/relationships/image" Target="media/image38.png"/><Relationship Id="rId78" Type="http://schemas.openxmlformats.org/officeDocument/2006/relationships/image" Target="media/image39.png"/><Relationship Id="rId79" Type="http://schemas.openxmlformats.org/officeDocument/2006/relationships/hyperlink" Target="https://github.com/ninja-build/ninja/releases" TargetMode="External"/><Relationship Id="rId80" Type="http://schemas.openxmlformats.org/officeDocument/2006/relationships/image" Target="media/image40.png"/><Relationship Id="rId81" Type="http://schemas.openxmlformats.org/officeDocument/2006/relationships/image" Target="media/image41.png"/><Relationship Id="rId82" Type="http://schemas.openxmlformats.org/officeDocument/2006/relationships/image" Target="media/image42.png"/><Relationship Id="rId83" Type="http://schemas.openxmlformats.org/officeDocument/2006/relationships/image" Target="media/image43.png"/><Relationship Id="rId84" Type="http://schemas.openxmlformats.org/officeDocument/2006/relationships/image" Target="media/image44.png"/><Relationship Id="rId85" Type="http://schemas.openxmlformats.org/officeDocument/2006/relationships/image" Target="media/image45.png"/><Relationship Id="rId86" Type="http://schemas.openxmlformats.org/officeDocument/2006/relationships/image" Target="media/image46.png"/><Relationship Id="rId87" Type="http://schemas.openxmlformats.org/officeDocument/2006/relationships/image" Target="media/image47.png"/><Relationship Id="rId88" Type="http://schemas.openxmlformats.org/officeDocument/2006/relationships/image" Target="media/image48.png"/><Relationship Id="rId89" Type="http://schemas.openxmlformats.org/officeDocument/2006/relationships/image" Target="media/image49.pn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image" Target="media/image52.png"/><Relationship Id="rId93" Type="http://schemas.openxmlformats.org/officeDocument/2006/relationships/image" Target="media/image53.png"/><Relationship Id="rId94" Type="http://schemas.openxmlformats.org/officeDocument/2006/relationships/image" Target="media/image54.png"/><Relationship Id="rId95" Type="http://schemas.openxmlformats.org/officeDocument/2006/relationships/image" Target="media/image55.png"/><Relationship Id="rId96" Type="http://schemas.openxmlformats.org/officeDocument/2006/relationships/image" Target="media/image56.png"/><Relationship Id="rId97" Type="http://schemas.openxmlformats.org/officeDocument/2006/relationships/image" Target="media/image57.png"/><Relationship Id="rId98" Type="http://schemas.openxmlformats.org/officeDocument/2006/relationships/image" Target="media/image58.png"/><Relationship Id="rId99" Type="http://schemas.openxmlformats.org/officeDocument/2006/relationships/image" Target="media/image59.png"/><Relationship Id="rId100" Type="http://schemas.openxmlformats.org/officeDocument/2006/relationships/image" Target="media/image60.png"/><Relationship Id="rId101" Type="http://schemas.openxmlformats.org/officeDocument/2006/relationships/image" Target="media/image61.png"/><Relationship Id="rId102" Type="http://schemas.openxmlformats.org/officeDocument/2006/relationships/image" Target="media/image62.png"/><Relationship Id="rId103" Type="http://schemas.openxmlformats.org/officeDocument/2006/relationships/hyperlink" Target="../../code/main.cpp" TargetMode="External"/><Relationship Id="rId104" Type="http://schemas.openxmlformats.org/officeDocument/2006/relationships/image" Target="media/image63.png"/><Relationship Id="rId105" Type="http://schemas.openxmlformats.org/officeDocument/2006/relationships/image" Target="media/image64.png"/><Relationship Id="rId106" Type="http://schemas.openxmlformats.org/officeDocument/2006/relationships/image" Target="media/image65.png"/><Relationship Id="rId107" Type="http://schemas.openxmlformats.org/officeDocument/2006/relationships/hyperlink" Target="https://visualstudio.microsoft.com/ru/vs/community/" TargetMode="External"/><Relationship Id="rId108" Type="http://schemas.openxmlformats.org/officeDocument/2006/relationships/image" Target="media/image66.png"/><Relationship Id="rId109" Type="http://schemas.openxmlformats.org/officeDocument/2006/relationships/image" Target="media/image67.png"/><Relationship Id="rId110" Type="http://schemas.openxmlformats.org/officeDocument/2006/relationships/image" Target="media/image68.png"/><Relationship Id="rId111" Type="http://schemas.openxmlformats.org/officeDocument/2006/relationships/image" Target="media/image69.png"/><Relationship Id="rId112" Type="http://schemas.openxmlformats.org/officeDocument/2006/relationships/image" Target="media/image70.png"/><Relationship Id="rId113" Type="http://schemas.openxmlformats.org/officeDocument/2006/relationships/image" Target="media/image71.png"/><Relationship Id="rId114" Type="http://schemas.openxmlformats.org/officeDocument/2006/relationships/image" Target="media/image72.png"/><Relationship Id="rId115" Type="http://schemas.openxmlformats.org/officeDocument/2006/relationships/image" Target="media/image73.png"/><Relationship Id="rId116" Type="http://schemas.openxmlformats.org/officeDocument/2006/relationships/image" Target="media/image74.png"/><Relationship Id="rId117" Type="http://schemas.openxmlformats.org/officeDocument/2006/relationships/image" Target="media/image75.png"/><Relationship Id="rId118" Type="http://schemas.openxmlformats.org/officeDocument/2006/relationships/image" Target="media/image76.png"/><Relationship Id="rId119" Type="http://schemas.openxmlformats.org/officeDocument/2006/relationships/image" Target="media/image77.png"/><Relationship Id="rId120" Type="http://schemas.openxmlformats.org/officeDocument/2006/relationships/image" Target="media/image78.png"/><Relationship Id="rId121" Type="http://schemas.openxmlformats.org/officeDocument/2006/relationships/hyperlink" Target="https://code.visualstudio.com/docs/cpp/config-linux" TargetMode="External"/><Relationship Id="rId122" Type="http://schemas.openxmlformats.org/officeDocument/2006/relationships/hyperlink" Target="https://code.visualstudio.com/docs/cpp/config-clang-mac" TargetMode="External"/><Relationship Id="rId123" Type="http://schemas.openxmlformats.org/officeDocument/2006/relationships/hyperlink" Target="https://code.visualstudio.com/docs/getstarted/locales" TargetMode="External"/><Relationship Id="rId124" Type="http://schemas.openxmlformats.org/officeDocument/2006/relationships/hyperlink" Target="https://code.visualstudio.com/docs/editor/extension-marketplace" TargetMode="External"/><Relationship Id="rId125" Type="http://schemas.openxmlformats.org/officeDocument/2006/relationships/hyperlink" Target="https://marketplace.visualstudio.com/items?itemName=ms-vscode.cpptools-extension-pack" TargetMode="External"/><Relationship Id="rId126" Type="http://schemas.openxmlformats.org/officeDocument/2006/relationships/image" Target="media/image79.png"/><Relationship Id="rId127" Type="http://schemas.openxmlformats.org/officeDocument/2006/relationships/image" Target="media/image80.png"/><Relationship Id="rId128" Type="http://schemas.openxmlformats.org/officeDocument/2006/relationships/image" Target="media/image81.png"/><Relationship Id="rId129" Type="http://schemas.openxmlformats.org/officeDocument/2006/relationships/hyperlink" Target="https://marketplace.visualstudio.com/items?itemName=jeff-hykin.better-cpp-syntax" TargetMode="External"/><Relationship Id="rId130" Type="http://schemas.openxmlformats.org/officeDocument/2006/relationships/hyperlink" Target="https://marketplace.visualstudio.com/items?itemName=aaron-bond.better-comments" TargetMode="External"/><Relationship Id="rId131" Type="http://schemas.openxmlformats.org/officeDocument/2006/relationships/hyperlink" Target="https://marketplace.visualstudio.com/items?itemName=streetsidesoftware.code-spell-checker" TargetMode="External"/><Relationship Id="rId132" Type="http://schemas.openxmlformats.org/officeDocument/2006/relationships/hyperlink" Target="https://marketplace.visualstudio.com/items?itemName=streetsidesoftware.code-spell-checker-russian" TargetMode="External"/><Relationship Id="rId133" Type="http://schemas.openxmlformats.org/officeDocument/2006/relationships/hyperlink" Target="https://marketplace.visualstudio.com/items?itemName=softwaredotcom.swdc-vscode" TargetMode="External"/><Relationship Id="rId134" Type="http://schemas.openxmlformats.org/officeDocument/2006/relationships/hyperlink" Target="https://marketplace.visualstudio.com/items?itemName=donjayamanne.githistory" TargetMode="External"/><Relationship Id="rId135" Type="http://schemas.openxmlformats.org/officeDocument/2006/relationships/hyperlink" Target="https://marketplace.visualstudio.com/items?itemName=VisualStudioExptTeam.vscodeintellicode" TargetMode="External"/><Relationship Id="rId136" Type="http://schemas.openxmlformats.org/officeDocument/2006/relationships/hyperlink" Target="https://marketplace.visualstudio.com/items?itemName=PKief.material-icon-theme" TargetMode="External"/><Relationship Id="rId137" Type="http://schemas.openxmlformats.org/officeDocument/2006/relationships/hyperlink" Target="https://marketplace.visualstudio.com/items?itemName=zhuangtongfa.Material-theme" TargetMode="External"/><Relationship Id="rId138" Type="http://schemas.openxmlformats.org/officeDocument/2006/relationships/hyperlink" Target="https://marketplace.visualstudio.com/items?itemName=esbenp.prettier-vscode" TargetMode="External"/><Relationship Id="rId139" Type="http://schemas.openxmlformats.org/officeDocument/2006/relationships/hyperlink" Target="pathname:///attachments/labs/lab1/vscode/AwesomeApp-c.zip" TargetMode="External"/><Relationship Id="rId140" Type="http://schemas.openxmlformats.org/officeDocument/2006/relationships/hyperlink" Target="pathname:///attachments/labs/lab1/vscode/AwesomeApp-cpp.zip" TargetMode="External"/><Relationship Id="rId141" Type="http://schemas.openxmlformats.org/officeDocument/2006/relationships/hyperlink" Target="pathname:///attachments/labs/lab1/vscode/launch-vscode.zip" TargetMode="External"/><Relationship Id="rId142" Type="http://schemas.openxmlformats.org/officeDocument/2006/relationships/hyperlink" Target="https://code.visualstudio.com/docs/setup/windows" TargetMode="External"/><Relationship Id="rId143" Type="http://schemas.openxmlformats.org/officeDocument/2006/relationships/hyperlink" Target="https://cmake.org/" TargetMode="External"/><Relationship Id="rId144" Type="http://schemas.openxmlformats.org/officeDocument/2006/relationships/hyperlink" Target="https://ninja-build.org/" TargetMode="External"/><Relationship Id="rId145" Type="http://schemas.openxmlformats.org/officeDocument/2006/relationships/hyperlink" Target="./Alternatives.md" TargetMode="External"/><Relationship Id="rId146" Type="http://schemas.openxmlformats.org/officeDocument/2006/relationships/hyperlink" Target="https://code.visualstudio.com/docs/setup/mac" TargetMode="External"/><Relationship Id="rId147" Type="http://schemas.openxmlformats.org/officeDocument/2006/relationships/hyperlink" Target="https://developer.apple.com/xcode/" TargetMode="External"/><Relationship Id="rId148" Type="http://schemas.openxmlformats.org/officeDocument/2006/relationships/hyperlink" Target="https://code.visualstudio.com/docs/setup/linux" TargetMode="External"/><Relationship Id="rId149" Type="http://schemas.openxmlformats.org/officeDocument/2006/relationships/hyperlink" Target="https://habr.com/ru/articles/731614/" TargetMode="External"/><Relationship Id="rId150" Type="http://schemas.openxmlformats.org/officeDocument/2006/relationships/hyperlink" Target="https://www.delftstack.com/howto/powershell/powershell-utf-8-encoding-chcp-65001/?utm_source=pocket_reader" TargetMode="External"/><Relationship Id="rId151" Type="http://schemas.openxmlformats.org/officeDocument/2006/relationships/hyperlink" Target="https://www.tutorialexample.com/set-windows-powershell-to-utf-8-encoding-to-fix-gbk-codec-can-not-encode-character-error-powershell-tutorial/?utm_source=pocket_saves" TargetMode="External"/><Relationship Id="rId152" Type="http://schemas.openxmlformats.org/officeDocument/2006/relationships/hyperlink" Target="https://bobbyhadz.com/blog/vscode-change-default-terminal" TargetMode="External"/><Relationship Id="rId153" Type="http://schemas.openxmlformats.org/officeDocument/2006/relationships/hyperlink" Target="pathname:///attachments/labs/lab1/vscode/alternatives/AwesomeApp-ps-utf8-c.zip" TargetMode="External"/><Relationship Id="rId154" Type="http://schemas.openxmlformats.org/officeDocument/2006/relationships/hyperlink" Target="pathname:///attachments/labs/lab1/vscode/alternatives/AwesomeApp-ps-utf8-cpp.zip" TargetMode="External"/><Relationship Id="rId155" Type="http://schemas.openxmlformats.org/officeDocument/2006/relationships/hyperlink" Target="./Base.md" TargetMode="External"/><Relationship Id="rId156" Type="http://schemas.openxmlformats.org/officeDocument/2006/relationships/hyperlink" Target="https://iu5edu.ru/wiki/devops/" TargetMode="External"/><Relationship Id="rId157" Type="http://schemas.openxmlformats.org/officeDocument/2006/relationships/hyperlink" Target="https://iu5edu.ru/wiki/devops/docs/lectures/gitcicd/" TargetMode="External"/><Relationship Id="rId158" Type="http://schemas.openxmlformats.org/officeDocument/2006/relationships/hyperlink" Target="https://iu5edu.ru/wiki/devops/docs/labs/gitcicd/git/" TargetMode="External"/><Relationship Id="rId159" Type="http://schemas.openxmlformats.org/officeDocument/2006/relationships/hyperlink" Target="https://habr.com/ru/post/480422/" TargetMode="External"/><Relationship Id="rId160" Type="http://schemas.openxmlformats.org/officeDocument/2006/relationships/hyperlink" Target="https://google.github.io/styleguide/cppguide.html" TargetMode="External"/><Relationship Id="rId161" Type="http://schemas.openxmlformats.org/officeDocument/2006/relationships/hyperlink" Target="https://tproger.ru/translations/stanford-cpp-style-guide/" TargetMode="External"/><Relationship Id="rId162" Type="http://schemas.openxmlformats.org/officeDocument/2006/relationships/hyperlink" Target="https://clightning.medium.com/how-to-write-clean-beautiful-and-effective-c-code-d4699f5e3864" TargetMode="External"/><Relationship Id="rId163" Type="http://schemas.openxmlformats.org/officeDocument/2006/relationships/hyperlink" Target="https://www.geeksforgeeks.org/naming-convention-in-c/" TargetMode="External"/><Relationship Id="rId164" Type="http://schemas.openxmlformats.org/officeDocument/2006/relationships/hyperlink" Target="https://tproger.ru/video/clang-for-beginners-videos/" TargetMode="External"/><Relationship Id="rId165" Type="http://schemas.openxmlformats.org/officeDocument/2006/relationships/hyperlink" Target="https://w96k.dev/public/doc/gnu-c/" TargetMode="External"/><Relationship Id="rId166" Type="http://schemas.openxmlformats.org/officeDocument/2006/relationships/hyperlink" Target="https://dfe.petrsu.ru/koi/posob/c/" TargetMode="External"/><Relationship Id="rId167" Type="http://schemas.openxmlformats.org/officeDocument/2006/relationships/hyperlink" Target="https://habr.com/ru/post/187154/" TargetMode="External"/><Relationship Id="rId168" Type="http://schemas.openxmlformats.org/officeDocument/2006/relationships/hyperlink" Target="https://ru.wikipedia.org/wiki/&#1044;&#1091;&#1073;&#1083;&#1080;&#1088;&#1086;&#1074;&#1072;&#1085;&#1080;&#1077;_&#1082;&#1086;&#1076;&#1072;" TargetMode="External"/><Relationship Id="rId169" Type="http://schemas.openxmlformats.org/officeDocument/2006/relationships/hyperlink" Target="Recommendations.md" TargetMode="External"/><Relationship Id="rId170" Type="http://schemas.openxmlformats.org/officeDocument/2006/relationships/hyperlink" Target="./TestQuestion/ForC.md" TargetMode="External"/><Relationship Id="rId171" Type="http://schemas.openxmlformats.org/officeDocument/2006/relationships/hyperlink" Target="./TestQuestion/ForCpp.md" TargetMode="External"/><Relationship Id="rId172" Type="http://schemas.openxmlformats.org/officeDocument/2006/relationships/image" Target="media/image82.jpg"/><Relationship Id="rId173" Type="http://schemas.openxmlformats.org/officeDocument/2006/relationships/hyperlink" Target="https://www.yworks.com/products/yed" TargetMode="External"/><Relationship Id="rId174" Type="http://schemas.openxmlformats.org/officeDocument/2006/relationships/image" Target="media/image83.png"/><Relationship Id="rId175" Type="http://schemas.openxmlformats.org/officeDocument/2006/relationships/hyperlink" Target="https://burupo.com/ru/genitive-case-russian-functions-ru/" TargetMode="External"/><Relationship Id="rId176" Type="http://schemas.openxmlformats.org/officeDocument/2006/relationships/hyperlink" Target="https://www.geeksforgeeks.org/ascii-vs-unicode/" TargetMode="External"/><Relationship Id="rId177" Type="http://schemas.openxmlformats.org/officeDocument/2006/relationships/hyperlink" Target="https://habr.com/ru/post/478636/" TargetMode="External"/><Relationship Id="rId178" Type="http://schemas.openxmlformats.org/officeDocument/2006/relationships/hyperlink" Target="https://alexgyver.ru/lessons/cstring/" TargetMode="External"/><Relationship Id="rId179" Type="http://schemas.openxmlformats.org/officeDocument/2006/relationships/hyperlink" Target="https://prog-cpp.ru/c-string/" TargetMode="External"/><Relationship Id="rId180" Type="http://schemas.openxmlformats.org/officeDocument/2006/relationships/hyperlink" Target="http://www.c-cpp.ru/content/scanf" TargetMode="External"/><Relationship Id="rId181" Type="http://schemas.openxmlformats.org/officeDocument/2006/relationships/hyperlink" Target="http://www.c-cpp.ru/content/printf" TargetMode="External"/><Relationship Id="rId182" Type="http://schemas.openxmlformats.org/officeDocument/2006/relationships/hyperlink" Target="http://cppstudio.com/post/6449/" TargetMode="External"/><Relationship Id="rId183" Type="http://schemas.openxmlformats.org/officeDocument/2006/relationships/hyperlink" Target="http://cppstudio.com/post/6471/" TargetMode="External"/><Relationship Id="rId184" Type="http://schemas.openxmlformats.org/officeDocument/2006/relationships/hyperlink" Target="https://bestprogrammer.ru/programmirovanie-i-razrabotka/sprintf-v-c" TargetMode="External"/><Relationship Id="rId185" Type="http://schemas.openxmlformats.org/officeDocument/2006/relationships/hyperlink" Target="http://www.vsokovikov.narod.ru/New_MSDN_API/Add_func_runtime_C/fn_sprintf.htm" TargetMode="External"/><Relationship Id="rId186" Type="http://schemas.openxmlformats.org/officeDocument/2006/relationships/hyperlink" Target="https://learn.microsoft.com/ru-ru/cpp/c-language/scope-and-visibility?view=msvc-160" TargetMode="External"/><Relationship Id="rId187" Type="http://schemas.openxmlformats.org/officeDocument/2006/relationships/hyperlink" Target="http://all-ht.ru/inf/prog/c/func/fflush.html" TargetMode="External"/><Relationship Id="rId188" Type="http://schemas.openxmlformats.org/officeDocument/2006/relationships/hyperlink" Target="https://www.delftstack.com/howto/c/flush-stdout-in-c/" TargetMode="External"/><Relationship Id="rId189" Type="http://schemas.openxmlformats.org/officeDocument/2006/relationships/hyperlink" Target="https://tproger.ru/articles/what-c-is-good-for/" TargetMode="External"/><Relationship Id="rId190" Type="http://schemas.openxmlformats.org/officeDocument/2006/relationships/hyperlink" Target="https://learn.microsoft.com/ru-ru/cpp/c-language/lifetime?view=msvc-160" TargetMode="External"/><Relationship Id="rId191" Type="http://schemas.openxmlformats.org/officeDocument/2006/relationships/hyperlink" Target="tasks/Task1.md" TargetMode="External"/><Relationship Id="rId192" Type="http://schemas.openxmlformats.org/officeDocument/2006/relationships/hyperlink" Target="tasks/Task2.md" TargetMode="External"/><Relationship Id="rId193" Type="http://schemas.openxmlformats.org/officeDocument/2006/relationships/hyperlink" Target="tasks/Task3.md" TargetMode="External"/><Relationship Id="rId194" Type="http://schemas.openxmlformats.org/officeDocument/2006/relationships/hyperlink" Target="tasks/Task4.md" TargetMode="External"/><Relationship Id="rId195" Type="http://schemas.openxmlformats.org/officeDocument/2006/relationships/hyperlink" Target="TestQuestion/ForC.md" TargetMode="External"/><Relationship Id="rId196" Type="http://schemas.openxmlformats.org/officeDocument/2006/relationships/hyperlink" Target="TestQuestion/ForCpp.md" TargetMode="External"/><Relationship Id="rId197" Type="http://schemas.openxmlformats.org/officeDocument/2006/relationships/hyperlink" Target="https://stackoverflow.com/questions/3187149/c-equivalent-of-the-setw-function" TargetMode="External"/><Relationship Id="rId198" Type="http://schemas.openxmlformats.org/officeDocument/2006/relationships/hyperlink" Target="Randomizer/ForC.md" TargetMode="External"/><Relationship Id="rId199" Type="http://schemas.openxmlformats.org/officeDocument/2006/relationships/hyperlink" Target="Randomizer/ForCpp.md" TargetMode="External"/><Relationship Id="rId200" Type="http://schemas.openxmlformats.org/officeDocument/2006/relationships/hyperlink" Target="DynamicArrays/ForC.md" TargetMode="External"/><Relationship Id="rId201" Type="http://schemas.openxmlformats.org/officeDocument/2006/relationships/hyperlink" Target="DynamicArrays/ForCpp.md" TargetMode="External"/><Relationship Id="rId202" Type="http://schemas.openxmlformats.org/officeDocument/2006/relationships/hyperlink" Target="Sorting/Selection.md" TargetMode="External"/><Relationship Id="rId203" Type="http://schemas.openxmlformats.org/officeDocument/2006/relationships/hyperlink" Target="Sorting/Bubble.md" TargetMode="External"/><Relationship Id="rId204" Type="http://schemas.openxmlformats.org/officeDocument/2006/relationships/hyperlink" Target="https://www.geeksforgeeks.org/generating-random-number-range-c/" TargetMode="External"/><Relationship Id="rId205" Type="http://schemas.openxmlformats.org/officeDocument/2006/relationships/hyperlink" Target="https://www.scaler.com/topics/c/dynamic-array-in-c/" TargetMode="External"/><Relationship Id="rId206" Type="http://schemas.openxmlformats.org/officeDocument/2006/relationships/image" Target="media/image84.png"/><Relationship Id="rId207" Type="http://schemas.openxmlformats.org/officeDocument/2006/relationships/hyperlink" Target="http://cppstudio.com/post/459/" TargetMode="External"/><Relationship Id="rId208" Type="http://schemas.openxmlformats.org/officeDocument/2006/relationships/hyperlink" Target="https://ru.wikipedia.org/wiki/&#1057;&#1086;&#1088;&#1090;&#1080;&#1088;&#1086;&#1074;&#1082;&#1072;_&#1074;&#1099;&#1073;&#1086;&#1088;&#1086;&#1084;" TargetMode="External"/><Relationship Id="rId209" Type="http://schemas.openxmlformats.org/officeDocument/2006/relationships/hyperlink" Target="https://www.geeksforgeeks.org/selection-sort/" TargetMode="External"/><Relationship Id="rId210" Type="http://schemas.openxmlformats.org/officeDocument/2006/relationships/hyperlink" Target="https://habr.com/ru/post/484798/" TargetMode="External"/><Relationship Id="rId211" Type="http://schemas.openxmlformats.org/officeDocument/2006/relationships/hyperlink" Target="https://www.evkova.org/kursovye-raboty/obschie-svedeniya-ob-algoritmah-sortirovki" TargetMode="External"/><Relationship Id="rId212" Type="http://schemas.openxmlformats.org/officeDocument/2006/relationships/image" Target="media/image85.png"/><Relationship Id="rId213" Type="http://schemas.openxmlformats.org/officeDocument/2006/relationships/hyperlink" Target="https://ru.wikipedia.org/wiki/&#1057;&#1086;&#1088;&#1090;&#1080;&#1088;&#1086;&#1074;&#1082;&#1072;_&#1087;&#1091;&#1079;&#1099;&#1088;&#1100;&#1082;&#1086;&#1084;" TargetMode="External"/><Relationship Id="rId214" Type="http://schemas.openxmlformats.org/officeDocument/2006/relationships/hyperlink" Target="https://www.geeksforgeeks.org/bubble-sort/" TargetMode="External"/><Relationship Id="rId215" Type="http://schemas.openxmlformats.org/officeDocument/2006/relationships/hyperlink" Target="https://habr.com/ru/post/204600/" TargetMode="External"/><Relationship Id="rId216" Type="http://schemas.openxmlformats.org/officeDocument/2006/relationships/image" Target="media/image86.png"/><Relationship Id="rId217" Type="http://schemas.openxmlformats.org/officeDocument/2006/relationships/hyperlink" Target="PrintTable/ForC.md" TargetMode="External"/><Relationship Id="rId218" Type="http://schemas.openxmlformats.org/officeDocument/2006/relationships/hyperlink" Target="https://en.wikipedia.org/wiki/Riemann_sum" TargetMode="External"/><Relationship Id="rId219" Type="http://schemas.openxmlformats.org/officeDocument/2006/relationships/image" Target="media/image87.png"/><Relationship Id="rId220" Type="http://schemas.openxmlformats.org/officeDocument/2006/relationships/hyperlink" Target="https://ru.wikipedia.org/wiki/&#1052;&#1077;&#1090;&#1086;&#1076;_&#1087;&#1088;&#1103;&#1084;&#1086;&#1091;&#1075;&#1086;&#1083;&#1100;&#1085;&#1080;&#1082;&#1086;&#1074;" TargetMode="External"/><Relationship Id="rId221" Type="http://schemas.openxmlformats.org/officeDocument/2006/relationships/hyperlink" Target="https://metanit.com/cpp/c/5.12.php" TargetMode="External"/><Relationship Id="rId222" Type="http://schemas.openxmlformats.org/officeDocument/2006/relationships/hyperlink" Target="PrintTable/ForCpp.md" TargetMode="External"/><Relationship Id="rId223" Type="http://schemas.openxmlformats.org/officeDocument/2006/relationships/hyperlink" Target="ExamplesPassingFunction/ForC.md" TargetMode="External"/><Relationship Id="rId224" Type="http://schemas.openxmlformats.org/officeDocument/2006/relationships/hyperlink" Target="ExamplesPassingFunction/ForCpp.md" TargetMode="External"/><Relationship Id="rId225" Type="http://schemas.openxmlformats.org/officeDocument/2006/relationships/hyperlink" Target="Examples/WorkingWithStrings.md" TargetMode="External"/><Relationship Id="rId226" Type="http://schemas.openxmlformats.org/officeDocument/2006/relationships/hyperlink" Target="https://ru.wikipedia.org/wiki/Windows-1251" TargetMode="External"/><Relationship Id="rId227" Type="http://schemas.openxmlformats.org/officeDocument/2006/relationships/hyperlink" Target="https://ru.wikipedia.org/wiki/&#1064;&#1080;&#1092;&#1088;_&#1062;&#1077;&#1079;&#1072;&#1088;&#1103;" TargetMode="External"/><Relationship Id="rId228" Type="http://schemas.openxmlformats.org/officeDocument/2006/relationships/hyperlink" Target="https://habr.com/ru/post/534058/" TargetMode="External"/><Relationship Id="rId229" Type="http://schemas.openxmlformats.org/officeDocument/2006/relationships/hyperlink" Target="https://wiki.gentoo.org/wiki/UTF-8/ru" TargetMode="External"/><Relationship Id="rId230" Type="http://schemas.openxmlformats.org/officeDocument/2006/relationships/hyperlink" Target="https://snipp.ru/handbk/table-ascii" TargetMode="External"/><Relationship Id="rId231" Type="http://schemas.openxmlformats.org/officeDocument/2006/relationships/hyperlink" Target="UsefulInformation/StreamsAndFIlesC.md" TargetMode="External"/><Relationship Id="rId232" Type="http://schemas.openxmlformats.org/officeDocument/2006/relationships/hyperlink" Target="UsefulInformation/StreamsAndFIlesCpp.md" TargetMode="External"/><Relationship Id="rId233" Type="http://schemas.openxmlformats.org/officeDocument/2006/relationships/hyperlink" Target="https://metanit.com/cpp/c/7.1.php" TargetMode="External"/><Relationship Id="rId234" Type="http://schemas.openxmlformats.org/officeDocument/2006/relationships/hyperlink" Target="https://metanit.com/cpp/c/7.4.php" TargetMode="External"/><Relationship Id="rId235" Type="http://schemas.openxmlformats.org/officeDocument/2006/relationships/hyperlink" Target="https://metanit.com/cpp/c/7.5.php" TargetMode="External"/><Relationship Id="rId236" Type="http://schemas.openxmlformats.org/officeDocument/2006/relationships/hyperlink" Target="https://younglinux.info/c/fopen" TargetMode="External"/><Relationship Id="rId237" Type="http://schemas.openxmlformats.org/officeDocument/2006/relationships/hyperlink" Target="http://it.kgsu.ru/C_STREAM/oop_0001.html" TargetMode="External"/><Relationship Id="rId238" Type="http://schemas.openxmlformats.org/officeDocument/2006/relationships/image" Target="media/image88.jpg"/><Relationship Id="rId239" Type="http://schemas.openxmlformats.org/officeDocument/2006/relationships/image" Target="media/image89.jpg"/><Relationship Id="rId240" Type="http://schemas.openxmlformats.org/officeDocument/2006/relationships/hyperlink" Target="http://it.kgsu.ru/C_STREAM/oop_0011.html" TargetMode="External"/><Relationship Id="rId241" Type="http://schemas.openxmlformats.org/officeDocument/2006/relationships/hyperlink" Target="http://it.kgsu.ru/C_STREAM/oop_0018.html" TargetMode="External"/><Relationship Id="rId242" Type="http://schemas.openxmlformats.org/officeDocument/2006/relationships/hyperlink" Target="https://habr.com/ru/post/499944/" TargetMode="External"/><Relationship Id="rId243" Type="http://schemas.openxmlformats.org/officeDocument/2006/relationships/hyperlink" Target="https://stackoverflow.com/questions/1733881/c-correctly-freeing-memory-of-a-multi-dimensional-array" TargetMode="External"/><Relationship Id="rId244" Type="http://schemas.openxmlformats.org/officeDocument/2006/relationships/hyperlink" Target="Examples/CreateMatrix.md" TargetMode="External"/><Relationship Id="rId245" Type="http://schemas.openxmlformats.org/officeDocument/2006/relationships/hyperlink" Target="Examples/PassMatrix.md" TargetMode="External"/><Relationship Id="rId246" Type="http://schemas.openxmlformats.org/officeDocument/2006/relationships/hyperlink" Target="Examples/SortMatrix.md" TargetMode="External"/><Relationship Id="rId247" Type="http://schemas.openxmlformats.org/officeDocument/2006/relationships/hyperlink" Target="./../lab8/intro.md" TargetMode="External"/><Relationship Id="rId248" Type="http://schemas.openxmlformats.org/officeDocument/2006/relationships/hyperlink" Target="UsefulInformation/StructCpp.md" TargetMode="External"/><Relationship Id="rId249" Type="http://schemas.openxmlformats.org/officeDocument/2006/relationships/hyperlink" Target="../lab8/intro.md" TargetMode="External"/><Relationship Id="rId250" Type="http://schemas.openxmlformats.org/officeDocument/2006/relationships/image" Target="media/image90.jpg"/><Relationship Id="rId251" Type="http://schemas.openxmlformats.org/officeDocument/2006/relationships/image" Target="media/image91.jpg"/><Relationship Id="rId252" Type="http://schemas.openxmlformats.org/officeDocument/2006/relationships/image" Target="media/image92.png"/><Relationship Id="rId253" Type="http://schemas.openxmlformats.org/officeDocument/2006/relationships/hyperlink" Target="https://rakeshjain-devops.medium.com/fix-to-tip-of-your-current-branch-is-behind-its-remote-counterpart-git-error-eb75f719c2d5" TargetMode="External"/><Relationship Id="rId254" Type="http://schemas.openxmlformats.org/officeDocument/2006/relationships/hyperlink" Target="https://youtu.be/uHPSEwrV6DM" TargetMode="External"/><Relationship Id="rId255" Type="http://schemas.openxmlformats.org/officeDocument/2006/relationships/image" Target="media/image93.jpg"/><Relationship Id="rId256" Type="http://schemas.openxmlformats.org/officeDocument/2006/relationships/image" Target="media/image94.png"/><Relationship Id="rId257" Type="http://schemas.openxmlformats.org/officeDocument/2006/relationships/image" Target="media/image95.png"/><Relationship Id="rId258" Type="http://schemas.openxmlformats.org/officeDocument/2006/relationships/image" Target="media/image96.png"/><Relationship Id="rId259" Type="http://schemas.openxmlformats.org/officeDocument/2006/relationships/image" Target="media/image97.png"/><Relationship Id="rId260" Type="http://schemas.openxmlformats.org/officeDocument/2006/relationships/hyperlink" Target="https://russianblogs.com/article/63201013306/" TargetMode="External"/><Relationship Id="rId261" Type="http://schemas.openxmlformats.org/officeDocument/2006/relationships/hyperlink" Target="https://stackoverflow.com/questions/71991901/error-iso-c-forbids-converting-a-string-constant-to-char" TargetMode="External"/><Relationship Id="rId262" Type="http://schemas.openxmlformats.org/officeDocument/2006/relationships/hyperlink" Target="https://git-scm.com/docs/git-revert" TargetMode="External"/><Relationship Id="rId263" Type="http://schemas.openxmlformats.org/officeDocument/2006/relationships/hyperlink" Target="https://www.atlassian.com/ru/git/tutorials/undoing-changes/git-revert" TargetMode="External"/><Relationship Id="rId264" Type="http://schemas.openxmlformats.org/officeDocument/2006/relationships/hyperlink" Target="https://git-scm.com/docs/git-checkout" TargetMode="External"/><Relationship Id="rId265" Type="http://schemas.openxmlformats.org/officeDocument/2006/relationships/hyperlink" Target="https://stackoverflow.com/questions/215718/how-do-i-reset-or-revert-a-file-to-a-specific-revision" TargetMode="External"/><Relationship Id="rId266" Type="http://schemas.openxmlformats.org/officeDocument/2006/relationships/hyperlink" Target="https://git-scm.com/docs/git-cherry-pick" TargetMode="External"/><Relationship Id="rId267" Type="http://schemas.openxmlformats.org/officeDocument/2006/relationships/hyperlink" Target="https://www.atlassian.com/ru/git/tutorials/cherry-pick" TargetMode="External"/><Relationship Id="rId268" Type="http://schemas.openxmlformats.org/officeDocument/2006/relationships/hyperlink" Target="http://paratapok.ru/developer-tools/2593_kak-v-git-perenesti-commit-iz-odnoj-vetki-v-druguy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11</Words>
  <Characters>65</Characters>
  <Application>Microsoft Office Word</Application>
  <DocSecurity>0</DocSecurity>
  <Lines>1</Lines>
  <Paragraphs>1</Paragraphs>
  <ScaleCrop>false</ScaleCrop>
  <Company/>
  <LinksUpToDate>false</LinksUpToDate>
  <CharactersWithSpaces>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Dmitry Aladin</dc:creator>
  <cp:keywords/>
  <dc:description/>
  <cp:lastModifiedBy>Dmitry Aladin</cp:lastModifiedBy>
  <cp:revision>5</cp:revision>
  <dcterms:created xsi:type="dcterms:W3CDTF">2022-10-17T23:05:00Z</dcterms:created>
  <dcterms:modified xsi:type="dcterms:W3CDTF">2024-08-29T13:12:00Z</dcterms:modified>
</cp:coreProperties>
</file>